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0AA6F" w14:textId="148F753A" w:rsidR="008B0945" w:rsidRDefault="007A3860" w:rsidP="007A3860">
      <w:pPr>
        <w:jc w:val="center"/>
      </w:pPr>
      <w:r>
        <w:rPr>
          <w:noProof/>
        </w:rPr>
        <mc:AlternateContent>
          <mc:Choice Requires="wps">
            <w:drawing>
              <wp:anchor distT="0" distB="0" distL="114300" distR="114300" simplePos="0" relativeHeight="251659264" behindDoc="1" locked="0" layoutInCell="1" allowOverlap="1" wp14:anchorId="5EC053C6" wp14:editId="2100D94B">
                <wp:simplePos x="0" y="0"/>
                <wp:positionH relativeFrom="column">
                  <wp:posOffset>-350520</wp:posOffset>
                </wp:positionH>
                <wp:positionV relativeFrom="paragraph">
                  <wp:posOffset>-196215</wp:posOffset>
                </wp:positionV>
                <wp:extent cx="6842760" cy="5440680"/>
                <wp:effectExtent l="0" t="0" r="15240" b="26670"/>
                <wp:wrapNone/>
                <wp:docPr id="5" name="Rectangle 5"/>
                <wp:cNvGraphicFramePr/>
                <a:graphic xmlns:a="http://schemas.openxmlformats.org/drawingml/2006/main">
                  <a:graphicData uri="http://schemas.microsoft.com/office/word/2010/wordprocessingShape">
                    <wps:wsp>
                      <wps:cNvSpPr/>
                      <wps:spPr>
                        <a:xfrm>
                          <a:off x="0" y="0"/>
                          <a:ext cx="6842760" cy="5440680"/>
                        </a:xfrm>
                        <a:prstGeom prst="rect">
                          <a:avLst/>
                        </a:prstGeom>
                        <a:gradFill flip="none" rotWithShape="1">
                          <a:gsLst>
                            <a:gs pos="0">
                              <a:schemeClr val="accent6">
                                <a:lumMod val="40000"/>
                                <a:lumOff val="60000"/>
                              </a:schemeClr>
                            </a:gs>
                            <a:gs pos="46000">
                              <a:schemeClr val="accent6">
                                <a:lumMod val="95000"/>
                                <a:lumOff val="5000"/>
                              </a:schemeClr>
                            </a:gs>
                            <a:gs pos="100000">
                              <a:schemeClr val="accent6">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rect w14:anchorId="08BF6B76" id="Rectangle 5" o:spid="_x0000_s1026" style="position:absolute;margin-left:-27.6pt;margin-top:-15.45pt;width:538.8pt;height:428.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" fillcolor="#c5e0b3 [1305]" strokecolor="#1f4d78 [1604]" strokeweight="1pt">
                <v:fill color2="#43672a [1929]" rotate="t" focusposition=".5,85197f" focussize="" colors="0 #c5e0b4;30147f #76b54c;1 #43682b" focus="100%" type="gradientRadial"/>
              </v:rect>
            </w:pict>
          </mc:Fallback>
        </mc:AlternateContent>
      </w:r>
    </w:p>
    <w:p w14:paraId="40A75744" w14:textId="5E90E206" w:rsidR="008B0945" w:rsidRDefault="00BE189F">
      <w:r>
        <w:rPr>
          <w:noProof/>
        </w:rPr>
        <w:drawing>
          <wp:anchor distT="0" distB="0" distL="114300" distR="114300" simplePos="0" relativeHeight="251660288" behindDoc="0" locked="0" layoutInCell="1" allowOverlap="1" wp14:anchorId="291F7F12" wp14:editId="3381E607">
            <wp:simplePos x="0" y="0"/>
            <wp:positionH relativeFrom="column">
              <wp:posOffset>167640</wp:posOffset>
            </wp:positionH>
            <wp:positionV relativeFrom="paragraph">
              <wp:posOffset>49530</wp:posOffset>
            </wp:positionV>
            <wp:extent cx="5784850" cy="4414520"/>
            <wp:effectExtent l="0" t="0" r="6350" b="0"/>
            <wp:wrapThrough wrapText="bothSides">
              <wp:wrapPolygon edited="0">
                <wp:start x="8962" y="0"/>
                <wp:lineTo x="9532" y="1491"/>
                <wp:lineTo x="3983" y="1864"/>
                <wp:lineTo x="3983" y="2144"/>
                <wp:lineTo x="7184" y="2983"/>
                <wp:lineTo x="3983" y="3356"/>
                <wp:lineTo x="3983" y="3635"/>
                <wp:lineTo x="7753" y="4474"/>
                <wp:lineTo x="1494" y="5220"/>
                <wp:lineTo x="1494" y="5779"/>
                <wp:lineTo x="6259" y="5965"/>
                <wp:lineTo x="356" y="8482"/>
                <wp:lineTo x="356" y="8762"/>
                <wp:lineTo x="711" y="9135"/>
                <wp:lineTo x="711" y="9321"/>
                <wp:lineTo x="1849" y="10440"/>
                <wp:lineTo x="0" y="11185"/>
                <wp:lineTo x="0" y="11465"/>
                <wp:lineTo x="7113" y="11931"/>
                <wp:lineTo x="2632" y="14820"/>
                <wp:lineTo x="2063" y="15007"/>
                <wp:lineTo x="1636" y="15566"/>
                <wp:lineTo x="1494" y="17151"/>
                <wp:lineTo x="996" y="21252"/>
                <wp:lineTo x="1494" y="21252"/>
                <wp:lineTo x="15862" y="17990"/>
                <wp:lineTo x="17285" y="17896"/>
                <wp:lineTo x="20628" y="16871"/>
                <wp:lineTo x="20059" y="11185"/>
                <wp:lineTo x="18921" y="10999"/>
                <wp:lineTo x="11594" y="10440"/>
                <wp:lineTo x="12021" y="8948"/>
                <wp:lineTo x="14511" y="8948"/>
                <wp:lineTo x="20628" y="7923"/>
                <wp:lineTo x="20557" y="7457"/>
                <wp:lineTo x="21553" y="6152"/>
                <wp:lineTo x="21553" y="4194"/>
                <wp:lineTo x="21481" y="3822"/>
                <wp:lineTo x="17640" y="2983"/>
                <wp:lineTo x="17783" y="2423"/>
                <wp:lineTo x="16645" y="2144"/>
                <wp:lineTo x="12377" y="1491"/>
                <wp:lineTo x="12448" y="1119"/>
                <wp:lineTo x="10456" y="93"/>
                <wp:lineTo x="9603" y="0"/>
                <wp:lineTo x="8962"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nco-TM+-PMS-UNcoate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4850" cy="4414520"/>
                    </a:xfrm>
                    <a:prstGeom prst="rect">
                      <a:avLst/>
                    </a:prstGeom>
                  </pic:spPr>
                </pic:pic>
              </a:graphicData>
            </a:graphic>
          </wp:anchor>
        </w:drawing>
      </w:r>
    </w:p>
    <w:p w14:paraId="6ECB979A" w14:textId="1627DB02" w:rsidR="008B0945" w:rsidRDefault="008B0945"/>
    <w:p w14:paraId="1383EF3A" w14:textId="21BAEB11" w:rsidR="008B0945" w:rsidRDefault="008B0945"/>
    <w:p w14:paraId="477D3659" w14:textId="77777777" w:rsidR="008B0945" w:rsidRDefault="008B0945"/>
    <w:p w14:paraId="299AC99A" w14:textId="52B4C9A8" w:rsidR="008B0945" w:rsidRDefault="008B0945"/>
    <w:p w14:paraId="3234E78C" w14:textId="77777777" w:rsidR="008B0945" w:rsidRDefault="008B0945"/>
    <w:p w14:paraId="32A3AE17" w14:textId="5918EB3B" w:rsidR="0067348E" w:rsidRDefault="0067348E" w:rsidP="00E977B1">
      <w:pPr>
        <w:jc w:val="center"/>
      </w:pPr>
    </w:p>
    <w:p w14:paraId="4C5A8617" w14:textId="77777777" w:rsidR="00FE1739" w:rsidRDefault="00FE1739" w:rsidP="008B0945">
      <w:pPr>
        <w:jc w:val="center"/>
        <w:rPr>
          <w:color w:val="538135" w:themeColor="accent6" w:themeShade="BF"/>
          <w:sz w:val="56"/>
          <w:szCs w:val="56"/>
        </w:rPr>
      </w:pPr>
    </w:p>
    <w:p w14:paraId="39CFF185" w14:textId="77777777" w:rsidR="00E977B1" w:rsidRDefault="00E977B1" w:rsidP="00FE1739">
      <w:pPr>
        <w:jc w:val="center"/>
        <w:rPr>
          <w:color w:val="538135" w:themeColor="accent6" w:themeShade="BF"/>
          <w:sz w:val="56"/>
          <w:szCs w:val="56"/>
        </w:rPr>
      </w:pPr>
    </w:p>
    <w:p w14:paraId="6550CC27" w14:textId="77777777" w:rsidR="00BE189F" w:rsidRDefault="00BE189F" w:rsidP="00FE1739">
      <w:pPr>
        <w:jc w:val="center"/>
        <w:rPr>
          <w:color w:val="538135" w:themeColor="accent6" w:themeShade="BF"/>
          <w:sz w:val="56"/>
          <w:szCs w:val="56"/>
        </w:rPr>
      </w:pPr>
    </w:p>
    <w:p w14:paraId="7F4C28E3" w14:textId="77777777" w:rsidR="00BE189F" w:rsidRDefault="00BE189F" w:rsidP="00FE1739">
      <w:pPr>
        <w:jc w:val="center"/>
        <w:rPr>
          <w:color w:val="538135" w:themeColor="accent6" w:themeShade="BF"/>
          <w:sz w:val="56"/>
          <w:szCs w:val="56"/>
        </w:rPr>
      </w:pPr>
    </w:p>
    <w:p w14:paraId="610DD1E4" w14:textId="77777777" w:rsidR="00BE189F" w:rsidRDefault="00BE189F" w:rsidP="00FE1739">
      <w:pPr>
        <w:jc w:val="center"/>
        <w:rPr>
          <w:color w:val="538135" w:themeColor="accent6" w:themeShade="BF"/>
          <w:sz w:val="56"/>
          <w:szCs w:val="56"/>
        </w:rPr>
      </w:pPr>
    </w:p>
    <w:p w14:paraId="087A5EF4" w14:textId="77777777" w:rsidR="00BE189F" w:rsidRDefault="00BE189F" w:rsidP="00FE1739">
      <w:pPr>
        <w:jc w:val="center"/>
        <w:rPr>
          <w:color w:val="538135" w:themeColor="accent6" w:themeShade="BF"/>
          <w:sz w:val="56"/>
          <w:szCs w:val="56"/>
        </w:rPr>
      </w:pPr>
    </w:p>
    <w:p w14:paraId="185EB7A2" w14:textId="77777777" w:rsidR="00BE189F" w:rsidRPr="009F7E6E" w:rsidRDefault="00BE189F" w:rsidP="00FE1739">
      <w:pPr>
        <w:jc w:val="center"/>
        <w:rPr>
          <w:rFonts w:ascii="Arial" w:hAnsi="Arial" w:cs="Arial"/>
          <w:color w:val="385623" w:themeColor="accent6" w:themeShade="80"/>
          <w:sz w:val="56"/>
          <w:szCs w:val="56"/>
        </w:rPr>
      </w:pPr>
    </w:p>
    <w:p w14:paraId="47D7031C" w14:textId="5B9D0A91" w:rsidR="00FE1739" w:rsidRPr="008F67DD" w:rsidRDefault="00FE1739" w:rsidP="00FE1739">
      <w:pPr>
        <w:jc w:val="center"/>
        <w:rPr>
          <w:rFonts w:ascii="Arial" w:hAnsi="Arial" w:cs="Arial"/>
          <w:color w:val="385623" w:themeColor="accent6" w:themeShade="80"/>
          <w:sz w:val="56"/>
          <w:szCs w:val="56"/>
        </w:rPr>
      </w:pPr>
      <w:r w:rsidRPr="008F67DD">
        <w:rPr>
          <w:rFonts w:ascii="Arial" w:hAnsi="Arial" w:cs="Arial"/>
          <w:color w:val="385623" w:themeColor="accent6" w:themeShade="80"/>
          <w:sz w:val="56"/>
          <w:szCs w:val="56"/>
        </w:rPr>
        <w:t>Athletic</w:t>
      </w:r>
      <w:r w:rsidR="00BA6824">
        <w:rPr>
          <w:rFonts w:ascii="Arial" w:hAnsi="Arial" w:cs="Arial"/>
          <w:color w:val="385623" w:themeColor="accent6" w:themeShade="80"/>
          <w:sz w:val="56"/>
          <w:szCs w:val="56"/>
        </w:rPr>
        <w:t>s</w:t>
      </w:r>
      <w:r w:rsidRPr="008F67DD">
        <w:rPr>
          <w:rFonts w:ascii="Arial" w:hAnsi="Arial" w:cs="Arial"/>
          <w:color w:val="385623" w:themeColor="accent6" w:themeShade="80"/>
          <w:sz w:val="56"/>
          <w:szCs w:val="56"/>
        </w:rPr>
        <w:t xml:space="preserve"> Department</w:t>
      </w:r>
    </w:p>
    <w:p w14:paraId="64AEF935" w14:textId="77777777" w:rsidR="001102A7" w:rsidRDefault="001102A7" w:rsidP="002B4E24">
      <w:pPr>
        <w:jc w:val="center"/>
        <w:rPr>
          <w:rFonts w:ascii="Arial Black" w:hAnsi="Arial Black"/>
          <w:color w:val="000000" w:themeColor="text1"/>
          <w:sz w:val="64"/>
          <w:szCs w:val="64"/>
        </w:rPr>
      </w:pPr>
    </w:p>
    <w:p w14:paraId="488676B5" w14:textId="0AA7DBFC" w:rsidR="00F22A98" w:rsidRPr="002B4E24" w:rsidRDefault="008B0945" w:rsidP="002B4E24">
      <w:pPr>
        <w:jc w:val="center"/>
        <w:rPr>
          <w:rFonts w:ascii="Arial Black" w:hAnsi="Arial Black"/>
          <w:color w:val="000000" w:themeColor="text1"/>
        </w:rPr>
      </w:pPr>
      <w:r w:rsidRPr="00BE189F">
        <w:rPr>
          <w:rFonts w:ascii="Arial Black" w:hAnsi="Arial Black"/>
          <w:color w:val="000000" w:themeColor="text1"/>
          <w:sz w:val="64"/>
          <w:szCs w:val="64"/>
        </w:rPr>
        <w:t xml:space="preserve">Policies and Procedures Manual </w:t>
      </w:r>
    </w:p>
    <w:p w14:paraId="6984CC6D" w14:textId="4D80ACBD" w:rsidR="008B0945" w:rsidRDefault="008B0945" w:rsidP="008B0945">
      <w:pPr>
        <w:jc w:val="center"/>
        <w:rPr>
          <w:color w:val="538135" w:themeColor="accent6" w:themeShade="BF"/>
          <w:sz w:val="20"/>
          <w:szCs w:val="20"/>
        </w:rPr>
      </w:pPr>
    </w:p>
    <w:p w14:paraId="5C6FA919" w14:textId="29771C1D" w:rsidR="002B4E24" w:rsidRPr="002B4E24" w:rsidRDefault="00CE55A3" w:rsidP="008B0945">
      <w:pPr>
        <w:jc w:val="center"/>
        <w:rPr>
          <w:color w:val="538135" w:themeColor="accent6" w:themeShade="BF"/>
          <w:sz w:val="20"/>
          <w:szCs w:val="20"/>
        </w:rPr>
      </w:pPr>
      <w:r>
        <w:rPr>
          <w:color w:val="538135" w:themeColor="accent6" w:themeShade="BF"/>
          <w:sz w:val="20"/>
          <w:szCs w:val="20"/>
        </w:rPr>
        <w:t xml:space="preserve">Updated </w:t>
      </w:r>
      <w:r w:rsidR="002130F3">
        <w:rPr>
          <w:color w:val="538135" w:themeColor="accent6" w:themeShade="BF"/>
          <w:sz w:val="20"/>
          <w:szCs w:val="20"/>
        </w:rPr>
        <w:t>March</w:t>
      </w:r>
      <w:r w:rsidR="00C564CC">
        <w:rPr>
          <w:color w:val="538135" w:themeColor="accent6" w:themeShade="BF"/>
          <w:sz w:val="20"/>
          <w:szCs w:val="20"/>
        </w:rPr>
        <w:t xml:space="preserve"> 202</w:t>
      </w:r>
      <w:r w:rsidR="00C74E23">
        <w:rPr>
          <w:color w:val="538135" w:themeColor="accent6" w:themeShade="BF"/>
          <w:sz w:val="20"/>
          <w:szCs w:val="20"/>
        </w:rPr>
        <w:t>3</w:t>
      </w:r>
    </w:p>
    <w:p w14:paraId="3AE193C5" w14:textId="50B4B5D4" w:rsidR="00DA7653" w:rsidRPr="009F7E6E" w:rsidRDefault="00DA7653" w:rsidP="00DD5C6F">
      <w:pPr>
        <w:pStyle w:val="Heading1"/>
        <w:spacing w:line="360" w:lineRule="auto"/>
        <w:rPr>
          <w:b/>
        </w:rPr>
      </w:pPr>
      <w:r w:rsidRPr="009F7E6E">
        <w:rPr>
          <w:b/>
        </w:rPr>
        <w:t>Table of Contents</w:t>
      </w:r>
    </w:p>
    <w:p w14:paraId="373D3734" w14:textId="04F0E82E"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fldChar w:fldCharType="begin"/>
      </w:r>
      <w:r w:rsidRPr="009F7E6E">
        <w:instrText xml:space="preserve"> TOC \o "1-1" </w:instrText>
      </w:r>
      <w:r w:rsidRPr="009F7E6E">
        <w:fldChar w:fldCharType="separate"/>
      </w:r>
      <w:r w:rsidRPr="009F7E6E">
        <w:rPr>
          <w:noProof/>
        </w:rPr>
        <w:t>Section 1 – Mission, Philosophy, Values, Culture</w:t>
      </w:r>
      <w:r w:rsidRPr="009F7E6E">
        <w:rPr>
          <w:noProof/>
        </w:rPr>
        <w:tab/>
      </w:r>
      <w:r w:rsidRPr="009F7E6E">
        <w:rPr>
          <w:noProof/>
        </w:rPr>
        <w:fldChar w:fldCharType="begin"/>
      </w:r>
      <w:r w:rsidRPr="009F7E6E">
        <w:rPr>
          <w:noProof/>
        </w:rPr>
        <w:instrText xml:space="preserve"> PAGEREF _Toc501548183 \h </w:instrText>
      </w:r>
      <w:r w:rsidRPr="009F7E6E">
        <w:rPr>
          <w:noProof/>
        </w:rPr>
      </w:r>
      <w:r w:rsidRPr="009F7E6E">
        <w:rPr>
          <w:noProof/>
        </w:rPr>
        <w:fldChar w:fldCharType="separate"/>
      </w:r>
      <w:r w:rsidR="00D64EA2">
        <w:rPr>
          <w:noProof/>
        </w:rPr>
        <w:t>2</w:t>
      </w:r>
      <w:r w:rsidRPr="009F7E6E">
        <w:rPr>
          <w:noProof/>
        </w:rPr>
        <w:fldChar w:fldCharType="end"/>
      </w:r>
    </w:p>
    <w:p w14:paraId="427BA8F2" w14:textId="45F5D5C1"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t xml:space="preserve">Section 2 – Presidential </w:t>
      </w:r>
      <w:r w:rsidR="009D6A80" w:rsidRPr="009F7E6E">
        <w:rPr>
          <w:noProof/>
        </w:rPr>
        <w:t xml:space="preserve">and Institutional </w:t>
      </w:r>
      <w:r w:rsidRPr="009F7E6E">
        <w:rPr>
          <w:noProof/>
        </w:rPr>
        <w:t>Leadership</w:t>
      </w:r>
      <w:r w:rsidRPr="009F7E6E">
        <w:rPr>
          <w:noProof/>
        </w:rPr>
        <w:tab/>
      </w:r>
      <w:r w:rsidR="00A76780" w:rsidRPr="009F7E6E">
        <w:rPr>
          <w:noProof/>
        </w:rPr>
        <w:t>4</w:t>
      </w:r>
    </w:p>
    <w:p w14:paraId="1D0D2AB3" w14:textId="2D1F4F66"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t xml:space="preserve">Section 3 – </w:t>
      </w:r>
      <w:r w:rsidRPr="009F7E6E">
        <w:rPr>
          <w:rFonts w:eastAsia="Times New Roman"/>
          <w:noProof/>
        </w:rPr>
        <w:t>Athletics Department Vision and Mission Statement</w:t>
      </w:r>
      <w:r w:rsidRPr="009F7E6E">
        <w:rPr>
          <w:noProof/>
        </w:rPr>
        <w:tab/>
      </w:r>
      <w:r w:rsidRPr="009F7E6E">
        <w:rPr>
          <w:noProof/>
        </w:rPr>
        <w:fldChar w:fldCharType="begin"/>
      </w:r>
      <w:r w:rsidRPr="009F7E6E">
        <w:rPr>
          <w:noProof/>
        </w:rPr>
        <w:instrText xml:space="preserve"> PAGEREF _Toc501548185 \h </w:instrText>
      </w:r>
      <w:r w:rsidRPr="009F7E6E">
        <w:rPr>
          <w:noProof/>
        </w:rPr>
      </w:r>
      <w:r w:rsidRPr="009F7E6E">
        <w:rPr>
          <w:noProof/>
        </w:rPr>
        <w:fldChar w:fldCharType="separate"/>
      </w:r>
      <w:r w:rsidR="00D64EA2">
        <w:rPr>
          <w:noProof/>
        </w:rPr>
        <w:t>7</w:t>
      </w:r>
      <w:r w:rsidRPr="009F7E6E">
        <w:rPr>
          <w:noProof/>
        </w:rPr>
        <w:fldChar w:fldCharType="end"/>
      </w:r>
    </w:p>
    <w:p w14:paraId="382CFB32" w14:textId="3E9E0EE7"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4 </w:t>
      </w:r>
      <w:r w:rsidRPr="009F7E6E">
        <w:rPr>
          <w:noProof/>
        </w:rPr>
        <w:t xml:space="preserve">– </w:t>
      </w:r>
      <w:r w:rsidRPr="009F7E6E">
        <w:rPr>
          <w:rFonts w:eastAsia="Times New Roman"/>
          <w:noProof/>
        </w:rPr>
        <w:t>Departmental Staffing</w:t>
      </w:r>
      <w:r w:rsidRPr="009F7E6E">
        <w:rPr>
          <w:noProof/>
        </w:rPr>
        <w:tab/>
      </w:r>
      <w:r w:rsidR="00A76780" w:rsidRPr="009F7E6E">
        <w:rPr>
          <w:noProof/>
        </w:rPr>
        <w:t>7</w:t>
      </w:r>
    </w:p>
    <w:p w14:paraId="0413DAD8" w14:textId="2FF1BAD6" w:rsidR="00A76780" w:rsidRPr="009F7E6E" w:rsidRDefault="00DA7653" w:rsidP="00A76780">
      <w:pPr>
        <w:pStyle w:val="TOC1"/>
        <w:tabs>
          <w:tab w:val="right" w:leader="dot" w:pos="9638"/>
        </w:tabs>
        <w:spacing w:before="0" w:line="360" w:lineRule="auto"/>
        <w:rPr>
          <w:noProof/>
        </w:rPr>
      </w:pPr>
      <w:r w:rsidRPr="009F7E6E">
        <w:rPr>
          <w:rFonts w:cstheme="minorHAnsi"/>
          <w:noProof/>
        </w:rPr>
        <w:t xml:space="preserve">Section 5 </w:t>
      </w:r>
      <w:r w:rsidRPr="009F7E6E">
        <w:rPr>
          <w:noProof/>
        </w:rPr>
        <w:t>– Gender Equity</w:t>
      </w:r>
      <w:r w:rsidRPr="009F7E6E">
        <w:rPr>
          <w:noProof/>
        </w:rPr>
        <w:tab/>
      </w:r>
      <w:r w:rsidR="00F34A8B">
        <w:rPr>
          <w:noProof/>
        </w:rPr>
        <w:t>13</w:t>
      </w:r>
    </w:p>
    <w:p w14:paraId="08584E9F" w14:textId="18B85947"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t>Section 6 – National Association Memberships and Conference Affiliations</w:t>
      </w:r>
      <w:r w:rsidRPr="009F7E6E">
        <w:rPr>
          <w:noProof/>
        </w:rPr>
        <w:tab/>
      </w:r>
      <w:r w:rsidRPr="009F7E6E">
        <w:rPr>
          <w:noProof/>
        </w:rPr>
        <w:fldChar w:fldCharType="begin"/>
      </w:r>
      <w:r w:rsidRPr="009F7E6E">
        <w:rPr>
          <w:noProof/>
        </w:rPr>
        <w:instrText xml:space="preserve"> PAGEREF _Toc501548189 \h </w:instrText>
      </w:r>
      <w:r w:rsidRPr="009F7E6E">
        <w:rPr>
          <w:noProof/>
        </w:rPr>
      </w:r>
      <w:r w:rsidRPr="009F7E6E">
        <w:rPr>
          <w:noProof/>
        </w:rPr>
        <w:fldChar w:fldCharType="separate"/>
      </w:r>
      <w:r w:rsidR="00D64EA2">
        <w:rPr>
          <w:noProof/>
        </w:rPr>
        <w:t>12</w:t>
      </w:r>
      <w:r w:rsidRPr="009F7E6E">
        <w:rPr>
          <w:noProof/>
        </w:rPr>
        <w:fldChar w:fldCharType="end"/>
      </w:r>
    </w:p>
    <w:p w14:paraId="3ECCE482" w14:textId="54F6ED54"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lastRenderedPageBreak/>
        <w:t>Section 7 – Compliance</w:t>
      </w:r>
      <w:r w:rsidRPr="009F7E6E">
        <w:rPr>
          <w:noProof/>
        </w:rPr>
        <w:tab/>
      </w:r>
      <w:r w:rsidRPr="009F7E6E">
        <w:rPr>
          <w:noProof/>
        </w:rPr>
        <w:fldChar w:fldCharType="begin"/>
      </w:r>
      <w:r w:rsidRPr="009F7E6E">
        <w:rPr>
          <w:noProof/>
        </w:rPr>
        <w:instrText xml:space="preserve"> PAGEREF _Toc501548190 \h </w:instrText>
      </w:r>
      <w:r w:rsidRPr="009F7E6E">
        <w:rPr>
          <w:noProof/>
        </w:rPr>
      </w:r>
      <w:r w:rsidRPr="009F7E6E">
        <w:rPr>
          <w:noProof/>
        </w:rPr>
        <w:fldChar w:fldCharType="separate"/>
      </w:r>
      <w:r w:rsidR="00D64EA2">
        <w:rPr>
          <w:noProof/>
        </w:rPr>
        <w:t>15</w:t>
      </w:r>
      <w:r w:rsidRPr="009F7E6E">
        <w:rPr>
          <w:noProof/>
        </w:rPr>
        <w:fldChar w:fldCharType="end"/>
      </w:r>
    </w:p>
    <w:p w14:paraId="55671249" w14:textId="764F85CC" w:rsidR="00DA7653" w:rsidRPr="009F7E6E" w:rsidRDefault="008C73F1"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Section 8 – Student-</w:t>
      </w:r>
      <w:r w:rsidR="00DA7653" w:rsidRPr="009F7E6E">
        <w:rPr>
          <w:rFonts w:eastAsia="Times New Roman"/>
          <w:noProof/>
        </w:rPr>
        <w:t>Athlete Academic Success</w:t>
      </w:r>
      <w:r w:rsidR="00DA7653" w:rsidRPr="009F7E6E">
        <w:rPr>
          <w:noProof/>
        </w:rPr>
        <w:tab/>
      </w:r>
      <w:r w:rsidR="00F34A8B">
        <w:rPr>
          <w:noProof/>
        </w:rPr>
        <w:t>25</w:t>
      </w:r>
    </w:p>
    <w:p w14:paraId="6E356A29" w14:textId="5DBEF3C9" w:rsidR="00DA7653" w:rsidRPr="009F7E6E" w:rsidRDefault="008C73F1"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t>Section 9 – Student-</w:t>
      </w:r>
      <w:r w:rsidR="00DA7653" w:rsidRPr="009F7E6E">
        <w:rPr>
          <w:noProof/>
        </w:rPr>
        <w:t>Athlete Expectations</w:t>
      </w:r>
      <w:r w:rsidR="00DA7653" w:rsidRPr="009F7E6E">
        <w:rPr>
          <w:noProof/>
        </w:rPr>
        <w:tab/>
      </w:r>
      <w:r w:rsidR="00F34A8B">
        <w:rPr>
          <w:noProof/>
        </w:rPr>
        <w:t>26</w:t>
      </w:r>
    </w:p>
    <w:p w14:paraId="57F0ACD1" w14:textId="6DED126B" w:rsidR="00A76780" w:rsidRPr="009F7E6E" w:rsidRDefault="00DA7653" w:rsidP="00A76780">
      <w:pPr>
        <w:pStyle w:val="TOC1"/>
        <w:tabs>
          <w:tab w:val="right" w:leader="dot" w:pos="9638"/>
        </w:tabs>
        <w:spacing w:before="0" w:line="360" w:lineRule="auto"/>
        <w:rPr>
          <w:noProof/>
        </w:rPr>
      </w:pPr>
      <w:r w:rsidRPr="009F7E6E">
        <w:rPr>
          <w:rFonts w:eastAsia="Times New Roman"/>
          <w:noProof/>
        </w:rPr>
        <w:t xml:space="preserve">Section 10 </w:t>
      </w:r>
      <w:r w:rsidRPr="009F7E6E">
        <w:rPr>
          <w:noProof/>
        </w:rPr>
        <w:t>–</w:t>
      </w:r>
      <w:r w:rsidRPr="009F7E6E">
        <w:rPr>
          <w:rFonts w:eastAsia="Times New Roman"/>
          <w:noProof/>
        </w:rPr>
        <w:t xml:space="preserve"> Sports Information/Publicity</w:t>
      </w:r>
      <w:r w:rsidRPr="009F7E6E">
        <w:rPr>
          <w:noProof/>
        </w:rPr>
        <w:tab/>
      </w:r>
      <w:r w:rsidR="00F34A8B">
        <w:rPr>
          <w:noProof/>
        </w:rPr>
        <w:t>29</w:t>
      </w:r>
    </w:p>
    <w:p w14:paraId="53AA135D" w14:textId="6913901C"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11 </w:t>
      </w:r>
      <w:r w:rsidRPr="009F7E6E">
        <w:rPr>
          <w:noProof/>
        </w:rPr>
        <w:t xml:space="preserve">– </w:t>
      </w:r>
      <w:r w:rsidRPr="009F7E6E">
        <w:rPr>
          <w:rFonts w:eastAsia="Times New Roman"/>
          <w:noProof/>
        </w:rPr>
        <w:t>Athletic Training</w:t>
      </w:r>
      <w:r w:rsidRPr="009F7E6E">
        <w:rPr>
          <w:noProof/>
        </w:rPr>
        <w:tab/>
      </w:r>
      <w:r w:rsidR="00F34A8B">
        <w:rPr>
          <w:noProof/>
        </w:rPr>
        <w:t>30</w:t>
      </w:r>
    </w:p>
    <w:p w14:paraId="3EB5CC46" w14:textId="53211BFC"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12 </w:t>
      </w:r>
      <w:r w:rsidRPr="009F7E6E">
        <w:rPr>
          <w:noProof/>
        </w:rPr>
        <w:t>–</w:t>
      </w:r>
      <w:r w:rsidRPr="009F7E6E">
        <w:rPr>
          <w:rFonts w:eastAsia="Times New Roman"/>
          <w:noProof/>
        </w:rPr>
        <w:t xml:space="preserve"> Game Day Operations</w:t>
      </w:r>
      <w:r w:rsidRPr="009F7E6E">
        <w:rPr>
          <w:noProof/>
        </w:rPr>
        <w:tab/>
      </w:r>
      <w:r w:rsidR="00F34A8B">
        <w:rPr>
          <w:noProof/>
        </w:rPr>
        <w:t>33</w:t>
      </w:r>
    </w:p>
    <w:p w14:paraId="5F6A6C13" w14:textId="12F61586"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13 </w:t>
      </w:r>
      <w:r w:rsidRPr="009F7E6E">
        <w:rPr>
          <w:noProof/>
        </w:rPr>
        <w:t>–</w:t>
      </w:r>
      <w:r w:rsidRPr="009F7E6E">
        <w:rPr>
          <w:rFonts w:eastAsia="Times New Roman"/>
          <w:noProof/>
        </w:rPr>
        <w:t xml:space="preserve"> Scheduling</w:t>
      </w:r>
      <w:r w:rsidRPr="009F7E6E">
        <w:rPr>
          <w:noProof/>
        </w:rPr>
        <w:tab/>
      </w:r>
      <w:r w:rsidRPr="009F7E6E">
        <w:rPr>
          <w:noProof/>
        </w:rPr>
        <w:fldChar w:fldCharType="begin"/>
      </w:r>
      <w:r w:rsidRPr="009F7E6E">
        <w:rPr>
          <w:noProof/>
        </w:rPr>
        <w:instrText xml:space="preserve"> PAGEREF _Toc501548196 \h </w:instrText>
      </w:r>
      <w:r w:rsidRPr="009F7E6E">
        <w:rPr>
          <w:noProof/>
        </w:rPr>
      </w:r>
      <w:r w:rsidRPr="009F7E6E">
        <w:rPr>
          <w:noProof/>
        </w:rPr>
        <w:fldChar w:fldCharType="separate"/>
      </w:r>
      <w:r w:rsidR="00D64EA2">
        <w:rPr>
          <w:noProof/>
        </w:rPr>
        <w:t>32</w:t>
      </w:r>
      <w:r w:rsidRPr="009F7E6E">
        <w:rPr>
          <w:noProof/>
        </w:rPr>
        <w:fldChar w:fldCharType="end"/>
      </w:r>
    </w:p>
    <w:p w14:paraId="10C0FC28" w14:textId="32FAD5D7"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14 </w:t>
      </w:r>
      <w:r w:rsidRPr="009F7E6E">
        <w:rPr>
          <w:noProof/>
        </w:rPr>
        <w:t>–</w:t>
      </w:r>
      <w:r w:rsidRPr="009F7E6E">
        <w:rPr>
          <w:rFonts w:eastAsia="Times New Roman"/>
          <w:noProof/>
        </w:rPr>
        <w:t xml:space="preserve"> Athletic Budget Formation and Management</w:t>
      </w:r>
      <w:r w:rsidRPr="009F7E6E">
        <w:rPr>
          <w:noProof/>
        </w:rPr>
        <w:tab/>
      </w:r>
      <w:r w:rsidR="00F34A8B">
        <w:rPr>
          <w:noProof/>
        </w:rPr>
        <w:t>35</w:t>
      </w:r>
    </w:p>
    <w:p w14:paraId="5696498B" w14:textId="0EDEBB28"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15 </w:t>
      </w:r>
      <w:r w:rsidRPr="009F7E6E">
        <w:rPr>
          <w:noProof/>
        </w:rPr>
        <w:t>–</w:t>
      </w:r>
      <w:r w:rsidRPr="009F7E6E">
        <w:rPr>
          <w:rFonts w:eastAsia="Times New Roman"/>
          <w:noProof/>
        </w:rPr>
        <w:t xml:space="preserve"> Team Travel and Staff Travel</w:t>
      </w:r>
      <w:r w:rsidRPr="009F7E6E">
        <w:rPr>
          <w:noProof/>
        </w:rPr>
        <w:tab/>
      </w:r>
      <w:r w:rsidRPr="009F7E6E">
        <w:rPr>
          <w:noProof/>
        </w:rPr>
        <w:fldChar w:fldCharType="begin"/>
      </w:r>
      <w:r w:rsidRPr="009F7E6E">
        <w:rPr>
          <w:noProof/>
        </w:rPr>
        <w:instrText xml:space="preserve"> PAGEREF _Toc501548198 \h </w:instrText>
      </w:r>
      <w:r w:rsidRPr="009F7E6E">
        <w:rPr>
          <w:noProof/>
        </w:rPr>
      </w:r>
      <w:r w:rsidRPr="009F7E6E">
        <w:rPr>
          <w:noProof/>
        </w:rPr>
        <w:fldChar w:fldCharType="separate"/>
      </w:r>
      <w:r w:rsidR="00D64EA2">
        <w:rPr>
          <w:noProof/>
        </w:rPr>
        <w:t>34</w:t>
      </w:r>
      <w:r w:rsidRPr="009F7E6E">
        <w:rPr>
          <w:noProof/>
        </w:rPr>
        <w:fldChar w:fldCharType="end"/>
      </w:r>
    </w:p>
    <w:p w14:paraId="5E90507B" w14:textId="03F93BBC"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16 </w:t>
      </w:r>
      <w:r w:rsidRPr="009F7E6E">
        <w:rPr>
          <w:noProof/>
        </w:rPr>
        <w:t>–</w:t>
      </w:r>
      <w:r w:rsidRPr="009F7E6E">
        <w:rPr>
          <w:rFonts w:eastAsia="Times New Roman"/>
          <w:noProof/>
        </w:rPr>
        <w:t xml:space="preserve"> Purchasing/Procurement</w:t>
      </w:r>
      <w:r w:rsidRPr="009F7E6E">
        <w:rPr>
          <w:noProof/>
        </w:rPr>
        <w:tab/>
      </w:r>
      <w:r w:rsidR="00F34A8B">
        <w:rPr>
          <w:noProof/>
        </w:rPr>
        <w:t>36</w:t>
      </w:r>
    </w:p>
    <w:p w14:paraId="616C699B" w14:textId="20050554"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rFonts w:eastAsia="Times New Roman"/>
          <w:noProof/>
        </w:rPr>
        <w:t xml:space="preserve">Section 17 </w:t>
      </w:r>
      <w:r w:rsidRPr="009F7E6E">
        <w:rPr>
          <w:noProof/>
        </w:rPr>
        <w:t>–</w:t>
      </w:r>
      <w:r w:rsidRPr="009F7E6E">
        <w:rPr>
          <w:rFonts w:eastAsia="Times New Roman"/>
          <w:noProof/>
        </w:rPr>
        <w:t xml:space="preserve"> Employment Policies</w:t>
      </w:r>
      <w:r w:rsidRPr="009F7E6E">
        <w:rPr>
          <w:noProof/>
        </w:rPr>
        <w:tab/>
      </w:r>
      <w:r w:rsidR="00F34A8B">
        <w:rPr>
          <w:noProof/>
        </w:rPr>
        <w:t>38</w:t>
      </w:r>
    </w:p>
    <w:p w14:paraId="171C40DE" w14:textId="1B3A6095" w:rsidR="00DA7653" w:rsidRPr="009F7E6E" w:rsidRDefault="00DA7653" w:rsidP="00DD5C6F">
      <w:pPr>
        <w:pStyle w:val="TOC1"/>
        <w:tabs>
          <w:tab w:val="right" w:leader="dot" w:pos="9638"/>
        </w:tabs>
        <w:spacing w:before="0" w:line="360" w:lineRule="auto"/>
        <w:rPr>
          <w:rFonts w:asciiTheme="minorHAnsi" w:eastAsiaTheme="minorEastAsia" w:hAnsiTheme="minorHAnsi"/>
          <w:b w:val="0"/>
          <w:bCs w:val="0"/>
          <w:noProof/>
          <w:lang w:eastAsia="ru-RU"/>
        </w:rPr>
      </w:pPr>
      <w:r w:rsidRPr="009F7E6E">
        <w:rPr>
          <w:noProof/>
        </w:rPr>
        <w:t>Section 18 – Department Forms-</w:t>
      </w:r>
      <w:r w:rsidRPr="009F7E6E">
        <w:rPr>
          <w:noProof/>
        </w:rPr>
        <w:tab/>
      </w:r>
      <w:r w:rsidR="00F34A8B">
        <w:rPr>
          <w:noProof/>
        </w:rPr>
        <w:t>40</w:t>
      </w:r>
    </w:p>
    <w:p w14:paraId="320260B8" w14:textId="0EAB8886" w:rsidR="00DA7653" w:rsidRDefault="00DA7653" w:rsidP="00DD5C6F">
      <w:pPr>
        <w:pStyle w:val="NoSpacing"/>
        <w:spacing w:line="360" w:lineRule="auto"/>
      </w:pPr>
      <w:r w:rsidRPr="009F7E6E">
        <w:rPr>
          <w:color w:val="385623" w:themeColor="accent6" w:themeShade="80"/>
        </w:rPr>
        <w:fldChar w:fldCharType="end"/>
      </w:r>
    </w:p>
    <w:p w14:paraId="65A13373" w14:textId="424ACD7C" w:rsidR="00DD5C6F" w:rsidRDefault="00DD5C6F" w:rsidP="00DD5C6F">
      <w:pPr>
        <w:pStyle w:val="NoSpacing"/>
        <w:spacing w:line="360" w:lineRule="auto"/>
      </w:pPr>
    </w:p>
    <w:p w14:paraId="4AB9D3CE" w14:textId="1F2174E2" w:rsidR="00DD5C6F" w:rsidRDefault="00DD5C6F" w:rsidP="00DD5C6F">
      <w:pPr>
        <w:pStyle w:val="NoSpacing"/>
        <w:spacing w:line="360" w:lineRule="auto"/>
      </w:pPr>
    </w:p>
    <w:p w14:paraId="618DC4F0" w14:textId="30E5A10F" w:rsidR="00DD5C6F" w:rsidRDefault="00DD5C6F" w:rsidP="00DD5C6F">
      <w:pPr>
        <w:pStyle w:val="NoSpacing"/>
        <w:spacing w:line="360" w:lineRule="auto"/>
      </w:pPr>
    </w:p>
    <w:p w14:paraId="74608F2B" w14:textId="7DB07290" w:rsidR="00DD5C6F" w:rsidRDefault="00DD5C6F" w:rsidP="00DD5C6F">
      <w:pPr>
        <w:pStyle w:val="NoSpacing"/>
        <w:spacing w:line="360" w:lineRule="auto"/>
      </w:pPr>
    </w:p>
    <w:p w14:paraId="75280B66" w14:textId="0F9B9B61" w:rsidR="00DD5C6F" w:rsidRDefault="00DD5C6F" w:rsidP="00DD5C6F">
      <w:pPr>
        <w:pStyle w:val="NoSpacing"/>
        <w:spacing w:line="360" w:lineRule="auto"/>
      </w:pPr>
    </w:p>
    <w:p w14:paraId="5FA49CA5" w14:textId="4592B879" w:rsidR="00DD5C6F" w:rsidRDefault="00DD5C6F" w:rsidP="00DD5C6F">
      <w:pPr>
        <w:pStyle w:val="NoSpacing"/>
        <w:spacing w:line="360" w:lineRule="auto"/>
      </w:pPr>
    </w:p>
    <w:p w14:paraId="28BBE149" w14:textId="0F801425" w:rsidR="00DD5C6F" w:rsidRDefault="00DD5C6F" w:rsidP="00DD5C6F">
      <w:pPr>
        <w:pStyle w:val="NoSpacing"/>
        <w:spacing w:line="360" w:lineRule="auto"/>
      </w:pPr>
    </w:p>
    <w:p w14:paraId="2839DF90" w14:textId="77777777" w:rsidR="003A2C13" w:rsidRDefault="003A2C13" w:rsidP="00BE189F">
      <w:pPr>
        <w:pStyle w:val="NoSpacing"/>
        <w:spacing w:line="20" w:lineRule="atLeast"/>
        <w:jc w:val="both"/>
        <w:rPr>
          <w:sz w:val="21"/>
          <w:szCs w:val="21"/>
        </w:rPr>
      </w:pPr>
    </w:p>
    <w:p w14:paraId="412A0BCA" w14:textId="77777777" w:rsidR="003A2C13" w:rsidRDefault="003A2C13" w:rsidP="00BE189F">
      <w:pPr>
        <w:pStyle w:val="NoSpacing"/>
        <w:spacing w:line="20" w:lineRule="atLeast"/>
        <w:jc w:val="both"/>
        <w:rPr>
          <w:sz w:val="21"/>
          <w:szCs w:val="21"/>
        </w:rPr>
      </w:pPr>
    </w:p>
    <w:p w14:paraId="4BBA2883" w14:textId="77777777" w:rsidR="003A2C13" w:rsidRDefault="003A2C13" w:rsidP="00BE189F">
      <w:pPr>
        <w:pStyle w:val="NoSpacing"/>
        <w:spacing w:line="20" w:lineRule="atLeast"/>
        <w:jc w:val="both"/>
        <w:rPr>
          <w:sz w:val="21"/>
          <w:szCs w:val="21"/>
        </w:rPr>
      </w:pPr>
    </w:p>
    <w:p w14:paraId="2DE31110" w14:textId="77777777" w:rsidR="003A2C13" w:rsidRDefault="003A2C13" w:rsidP="00BE189F">
      <w:pPr>
        <w:pStyle w:val="NoSpacing"/>
        <w:spacing w:line="20" w:lineRule="atLeast"/>
        <w:jc w:val="both"/>
        <w:rPr>
          <w:sz w:val="21"/>
          <w:szCs w:val="21"/>
        </w:rPr>
      </w:pPr>
    </w:p>
    <w:p w14:paraId="0C9457B5" w14:textId="77777777" w:rsidR="003A2C13" w:rsidRDefault="003A2C13" w:rsidP="00BE189F">
      <w:pPr>
        <w:pStyle w:val="NoSpacing"/>
        <w:spacing w:line="20" w:lineRule="atLeast"/>
        <w:jc w:val="both"/>
        <w:rPr>
          <w:sz w:val="21"/>
          <w:szCs w:val="21"/>
        </w:rPr>
      </w:pPr>
    </w:p>
    <w:p w14:paraId="2E50AD97" w14:textId="77777777" w:rsidR="003A2C13" w:rsidRDefault="003A2C13" w:rsidP="00BE189F">
      <w:pPr>
        <w:pStyle w:val="NoSpacing"/>
        <w:spacing w:line="20" w:lineRule="atLeast"/>
        <w:jc w:val="both"/>
        <w:rPr>
          <w:sz w:val="21"/>
          <w:szCs w:val="21"/>
        </w:rPr>
      </w:pPr>
    </w:p>
    <w:p w14:paraId="3B54640B" w14:textId="77777777" w:rsidR="003A2C13" w:rsidRDefault="003A2C13" w:rsidP="00BE189F">
      <w:pPr>
        <w:pStyle w:val="NoSpacing"/>
        <w:spacing w:line="20" w:lineRule="atLeast"/>
        <w:jc w:val="both"/>
        <w:rPr>
          <w:sz w:val="21"/>
          <w:szCs w:val="21"/>
        </w:rPr>
      </w:pPr>
    </w:p>
    <w:p w14:paraId="14E3101B" w14:textId="77777777" w:rsidR="003A2C13" w:rsidRDefault="003A2C13" w:rsidP="00BE189F">
      <w:pPr>
        <w:pStyle w:val="NoSpacing"/>
        <w:spacing w:line="20" w:lineRule="atLeast"/>
        <w:jc w:val="both"/>
        <w:rPr>
          <w:sz w:val="21"/>
          <w:szCs w:val="21"/>
        </w:rPr>
      </w:pPr>
    </w:p>
    <w:p w14:paraId="69BAC5DB" w14:textId="77777777" w:rsidR="003A2C13" w:rsidRDefault="003A2C13" w:rsidP="00BE189F">
      <w:pPr>
        <w:pStyle w:val="NoSpacing"/>
        <w:spacing w:line="20" w:lineRule="atLeast"/>
        <w:jc w:val="both"/>
        <w:rPr>
          <w:sz w:val="21"/>
          <w:szCs w:val="21"/>
        </w:rPr>
      </w:pPr>
    </w:p>
    <w:p w14:paraId="2807BA3D" w14:textId="77777777" w:rsidR="003A2C13" w:rsidRDefault="003A2C13" w:rsidP="00BE189F">
      <w:pPr>
        <w:pStyle w:val="NoSpacing"/>
        <w:spacing w:line="20" w:lineRule="atLeast"/>
        <w:jc w:val="both"/>
        <w:rPr>
          <w:sz w:val="21"/>
          <w:szCs w:val="21"/>
        </w:rPr>
      </w:pPr>
    </w:p>
    <w:p w14:paraId="1E54DF59" w14:textId="77777777" w:rsidR="003A2C13" w:rsidRDefault="003A2C13" w:rsidP="00BE189F">
      <w:pPr>
        <w:pStyle w:val="NoSpacing"/>
        <w:spacing w:line="20" w:lineRule="atLeast"/>
        <w:jc w:val="both"/>
        <w:rPr>
          <w:sz w:val="21"/>
          <w:szCs w:val="21"/>
        </w:rPr>
      </w:pPr>
    </w:p>
    <w:p w14:paraId="2B8DAF40" w14:textId="77777777" w:rsidR="003A2C13" w:rsidRDefault="003A2C13" w:rsidP="00BE189F">
      <w:pPr>
        <w:pStyle w:val="NoSpacing"/>
        <w:spacing w:line="20" w:lineRule="atLeast"/>
        <w:jc w:val="both"/>
        <w:rPr>
          <w:sz w:val="21"/>
          <w:szCs w:val="21"/>
        </w:rPr>
      </w:pPr>
    </w:p>
    <w:p w14:paraId="2451F953" w14:textId="77777777" w:rsidR="003A2C13" w:rsidRDefault="003A2C13" w:rsidP="00BE189F">
      <w:pPr>
        <w:pStyle w:val="NoSpacing"/>
        <w:spacing w:line="20" w:lineRule="atLeast"/>
        <w:jc w:val="both"/>
        <w:rPr>
          <w:sz w:val="21"/>
          <w:szCs w:val="21"/>
        </w:rPr>
      </w:pPr>
    </w:p>
    <w:p w14:paraId="7F062605" w14:textId="77777777" w:rsidR="003A2C13" w:rsidRDefault="003A2C13" w:rsidP="00BE189F">
      <w:pPr>
        <w:pStyle w:val="NoSpacing"/>
        <w:spacing w:line="20" w:lineRule="atLeast"/>
        <w:jc w:val="both"/>
        <w:rPr>
          <w:sz w:val="21"/>
          <w:szCs w:val="21"/>
        </w:rPr>
      </w:pPr>
    </w:p>
    <w:p w14:paraId="0D2B6CC9" w14:textId="77777777" w:rsidR="003A2C13" w:rsidRDefault="003A2C13" w:rsidP="00BE189F">
      <w:pPr>
        <w:pStyle w:val="NoSpacing"/>
        <w:spacing w:line="20" w:lineRule="atLeast"/>
        <w:jc w:val="both"/>
        <w:rPr>
          <w:sz w:val="21"/>
          <w:szCs w:val="21"/>
        </w:rPr>
      </w:pPr>
    </w:p>
    <w:p w14:paraId="5D84C858" w14:textId="2A4453E2" w:rsidR="005A5551" w:rsidRPr="00F77753" w:rsidRDefault="005A5551" w:rsidP="00BE189F">
      <w:pPr>
        <w:pStyle w:val="NoSpacing"/>
        <w:spacing w:line="20" w:lineRule="atLeast"/>
        <w:jc w:val="both"/>
        <w:rPr>
          <w:i/>
          <w:sz w:val="21"/>
          <w:szCs w:val="21"/>
        </w:rPr>
      </w:pPr>
      <w:r w:rsidRPr="005871E3">
        <w:rPr>
          <w:sz w:val="21"/>
          <w:szCs w:val="21"/>
        </w:rPr>
        <w:t>*</w:t>
      </w:r>
      <w:r w:rsidRPr="00F77753">
        <w:rPr>
          <w:i/>
          <w:sz w:val="21"/>
          <w:szCs w:val="21"/>
        </w:rPr>
        <w:t>All employees and students are subject to the policies and procedures outlined in the SUNY Delhi</w:t>
      </w:r>
      <w:r w:rsidR="007505AA" w:rsidRPr="00F77753">
        <w:rPr>
          <w:i/>
          <w:sz w:val="21"/>
          <w:szCs w:val="21"/>
        </w:rPr>
        <w:t xml:space="preserve"> employee and student handbooks</w:t>
      </w:r>
      <w:r w:rsidR="008C73F1">
        <w:rPr>
          <w:i/>
          <w:sz w:val="21"/>
          <w:szCs w:val="21"/>
        </w:rPr>
        <w:t xml:space="preserve"> which are available on</w:t>
      </w:r>
      <w:r w:rsidR="00324E89" w:rsidRPr="00F77753">
        <w:rPr>
          <w:i/>
          <w:sz w:val="21"/>
          <w:szCs w:val="21"/>
        </w:rPr>
        <w:t>line at www.delhi.edu</w:t>
      </w:r>
      <w:r w:rsidR="007505AA" w:rsidRPr="00F77753">
        <w:rPr>
          <w:i/>
          <w:sz w:val="21"/>
          <w:szCs w:val="21"/>
        </w:rPr>
        <w:t xml:space="preserve">. This guide serves to provide additional </w:t>
      </w:r>
      <w:r w:rsidR="00324E89" w:rsidRPr="00F77753">
        <w:rPr>
          <w:i/>
          <w:sz w:val="21"/>
          <w:szCs w:val="21"/>
        </w:rPr>
        <w:t>guidance in matters related to Athletics D</w:t>
      </w:r>
      <w:r w:rsidR="007505AA" w:rsidRPr="00F77753">
        <w:rPr>
          <w:i/>
          <w:sz w:val="21"/>
          <w:szCs w:val="21"/>
        </w:rPr>
        <w:t xml:space="preserve">epartment personnel and their responsibilities within the Athletics Department. It also provides additional guidance in matters related to </w:t>
      </w:r>
      <w:r w:rsidR="00B96F91" w:rsidRPr="00F77753">
        <w:rPr>
          <w:i/>
          <w:sz w:val="21"/>
          <w:szCs w:val="21"/>
        </w:rPr>
        <w:t xml:space="preserve">staff and </w:t>
      </w:r>
      <w:r w:rsidR="007505AA" w:rsidRPr="00F77753">
        <w:rPr>
          <w:i/>
          <w:sz w:val="21"/>
          <w:szCs w:val="21"/>
        </w:rPr>
        <w:t>student-athletes and their participati</w:t>
      </w:r>
      <w:r w:rsidR="00B96F91" w:rsidRPr="00F77753">
        <w:rPr>
          <w:i/>
          <w:sz w:val="21"/>
          <w:szCs w:val="21"/>
        </w:rPr>
        <w:t>on as members of the</w:t>
      </w:r>
      <w:r w:rsidR="002B4E24">
        <w:rPr>
          <w:i/>
          <w:sz w:val="21"/>
          <w:szCs w:val="21"/>
        </w:rPr>
        <w:t xml:space="preserve"> NCAA Division III</w:t>
      </w:r>
      <w:r w:rsidR="004E5369">
        <w:rPr>
          <w:i/>
          <w:sz w:val="21"/>
          <w:szCs w:val="21"/>
        </w:rPr>
        <w:t xml:space="preserve"> and the North Atlantic Conference</w:t>
      </w:r>
      <w:r w:rsidR="002B4E24">
        <w:rPr>
          <w:i/>
          <w:sz w:val="21"/>
          <w:szCs w:val="21"/>
        </w:rPr>
        <w:t xml:space="preserve">. </w:t>
      </w:r>
    </w:p>
    <w:p w14:paraId="4A06B3AF" w14:textId="77777777" w:rsidR="007505AA" w:rsidRPr="00F77753" w:rsidRDefault="007505AA" w:rsidP="00BE189F">
      <w:pPr>
        <w:pStyle w:val="NoSpacing"/>
        <w:spacing w:line="20" w:lineRule="atLeast"/>
        <w:jc w:val="both"/>
        <w:rPr>
          <w:i/>
          <w:sz w:val="21"/>
          <w:szCs w:val="21"/>
        </w:rPr>
      </w:pPr>
    </w:p>
    <w:p w14:paraId="7E280E7F" w14:textId="55F907D3" w:rsidR="008B0945" w:rsidRDefault="008B0945" w:rsidP="00BE189F">
      <w:pPr>
        <w:pStyle w:val="Heading1"/>
        <w:spacing w:line="20" w:lineRule="atLeast"/>
        <w:jc w:val="both"/>
        <w:rPr>
          <w:b/>
        </w:rPr>
      </w:pPr>
      <w:bookmarkStart w:id="0" w:name="_Toc501548183"/>
      <w:r w:rsidRPr="00DD5C6F">
        <w:rPr>
          <w:b/>
        </w:rPr>
        <w:t>S</w:t>
      </w:r>
      <w:r w:rsidR="005B54E9" w:rsidRPr="00DD5C6F">
        <w:rPr>
          <w:b/>
        </w:rPr>
        <w:t>ection</w:t>
      </w:r>
      <w:r w:rsidRPr="00DD5C6F">
        <w:rPr>
          <w:b/>
        </w:rPr>
        <w:t xml:space="preserve"> 1 – </w:t>
      </w:r>
      <w:bookmarkEnd w:id="0"/>
      <w:r w:rsidR="00FE55BB">
        <w:rPr>
          <w:b/>
        </w:rPr>
        <w:t>Values, Vision and Mission Statement</w:t>
      </w:r>
    </w:p>
    <w:p w14:paraId="4DAE1B51" w14:textId="77777777" w:rsidR="003A2C13" w:rsidRPr="003A2C13" w:rsidRDefault="003A2C13" w:rsidP="003A2C13"/>
    <w:p w14:paraId="4040F2C7" w14:textId="5434CB21" w:rsidR="00FE55BB" w:rsidRPr="00FE55BB" w:rsidRDefault="00FE55BB" w:rsidP="00FE55BB">
      <w:r w:rsidRPr="00FE55BB">
        <w:t>Awarding associate's, baccalaureate, and master's degrees, SUNY Delhi combines strengths in technology with dynamic curricula in arts, sciences, and selected professions. Our vibrant and diverse campus community provides an environment where living and learning flourish. Online and off-site programs provide expanding educational opportunities. The following outlines our values, mission, and vision.  We also have identified the eight areas that are ongoing and the backbone of our future.</w:t>
      </w:r>
    </w:p>
    <w:p w14:paraId="16AE8533" w14:textId="77777777" w:rsidR="00FE55BB" w:rsidRPr="00FE55BB" w:rsidRDefault="00FE55BB" w:rsidP="00FE55BB">
      <w:r w:rsidRPr="00FE55BB">
        <w:t>SUNY Delhi Values</w:t>
      </w:r>
    </w:p>
    <w:p w14:paraId="4038C540" w14:textId="77777777" w:rsidR="00FE55BB" w:rsidRPr="00FE55BB" w:rsidRDefault="00FE55BB" w:rsidP="00FE55BB">
      <w:pPr>
        <w:pStyle w:val="ListParagraph"/>
        <w:numPr>
          <w:ilvl w:val="0"/>
          <w:numId w:val="45"/>
        </w:numPr>
      </w:pPr>
      <w:r w:rsidRPr="00FE55BB">
        <w:t>Collaboration</w:t>
      </w:r>
    </w:p>
    <w:p w14:paraId="5CF40C47" w14:textId="77777777" w:rsidR="00FE55BB" w:rsidRPr="00FE55BB" w:rsidRDefault="00FE55BB" w:rsidP="00FE55BB">
      <w:pPr>
        <w:pStyle w:val="ListParagraph"/>
        <w:numPr>
          <w:ilvl w:val="0"/>
          <w:numId w:val="45"/>
        </w:numPr>
      </w:pPr>
      <w:r w:rsidRPr="00FE55BB">
        <w:t>Community</w:t>
      </w:r>
    </w:p>
    <w:p w14:paraId="1987EC71" w14:textId="77777777" w:rsidR="00FE55BB" w:rsidRPr="00FE55BB" w:rsidRDefault="00FE55BB" w:rsidP="00FE55BB">
      <w:pPr>
        <w:pStyle w:val="ListParagraph"/>
        <w:numPr>
          <w:ilvl w:val="0"/>
          <w:numId w:val="45"/>
        </w:numPr>
      </w:pPr>
      <w:r w:rsidRPr="00FE55BB">
        <w:t>Determination</w:t>
      </w:r>
    </w:p>
    <w:p w14:paraId="0E866D11" w14:textId="77777777" w:rsidR="00FE55BB" w:rsidRPr="00FE55BB" w:rsidRDefault="00FE55BB" w:rsidP="00FE55BB">
      <w:pPr>
        <w:pStyle w:val="ListParagraph"/>
        <w:numPr>
          <w:ilvl w:val="0"/>
          <w:numId w:val="45"/>
        </w:numPr>
      </w:pPr>
      <w:r w:rsidRPr="00FE55BB">
        <w:t>Diversity</w:t>
      </w:r>
    </w:p>
    <w:p w14:paraId="5612D9A0" w14:textId="0470ECEF" w:rsidR="00FE55BB" w:rsidRDefault="00FE55BB" w:rsidP="00FE55BB">
      <w:pPr>
        <w:pStyle w:val="ListParagraph"/>
        <w:numPr>
          <w:ilvl w:val="0"/>
          <w:numId w:val="45"/>
        </w:numPr>
      </w:pPr>
      <w:r w:rsidRPr="00FE55BB">
        <w:t>Learning</w:t>
      </w:r>
    </w:p>
    <w:p w14:paraId="7B3E35CF" w14:textId="77777777" w:rsidR="003A2C13" w:rsidRPr="00FE55BB" w:rsidRDefault="003A2C13" w:rsidP="003A2C13">
      <w:pPr>
        <w:pStyle w:val="ListParagraph"/>
      </w:pPr>
    </w:p>
    <w:p w14:paraId="2C33AEA9" w14:textId="10F07DA0" w:rsidR="00FE55BB"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Our Vision</w:t>
      </w:r>
    </w:p>
    <w:p w14:paraId="75101134" w14:textId="77777777" w:rsidR="003A2C13" w:rsidRPr="003A2C13" w:rsidRDefault="003A2C13" w:rsidP="00FE55BB">
      <w:pPr>
        <w:rPr>
          <w:rFonts w:asciiTheme="minorHAnsi" w:hAnsiTheme="minorHAnsi" w:cstheme="minorHAnsi"/>
          <w:sz w:val="21"/>
          <w:szCs w:val="21"/>
        </w:rPr>
      </w:pPr>
    </w:p>
    <w:p w14:paraId="55C05393" w14:textId="77777777"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SUNY Delhi Transforms Lives.</w:t>
      </w:r>
    </w:p>
    <w:p w14:paraId="4E53017F" w14:textId="2E618876" w:rsidR="00FE55BB"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This vision is supported through a thriving, dynamic, and growing educational hub that provides students opportunities, achieves faculty and staff excellence, and connects with its communities, and strategic investment of its resources.</w:t>
      </w:r>
    </w:p>
    <w:p w14:paraId="6EBCD4AE" w14:textId="77777777" w:rsidR="003A2C13" w:rsidRPr="003A2C13" w:rsidRDefault="003A2C13" w:rsidP="00FE55BB">
      <w:pPr>
        <w:rPr>
          <w:rFonts w:asciiTheme="minorHAnsi" w:hAnsiTheme="minorHAnsi" w:cstheme="minorHAnsi"/>
          <w:sz w:val="21"/>
          <w:szCs w:val="21"/>
        </w:rPr>
      </w:pPr>
    </w:p>
    <w:p w14:paraId="616D4FD5" w14:textId="77777777"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SUNY Delhi’s Mission</w:t>
      </w:r>
    </w:p>
    <w:p w14:paraId="399C9165" w14:textId="77777777"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Our philosophical anchor supports a student-centered institution where the student is the most important person at SUNY Delhi.  SUNY Delhi’s mission catalyzes this belief by:</w:t>
      </w:r>
    </w:p>
    <w:p w14:paraId="4682A290" w14:textId="77777777"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“Focusing on grit and determination, SUNY Delhi engages its inclusive community through hands-on teaching and learning.”</w:t>
      </w:r>
    </w:p>
    <w:p w14:paraId="3B1EF9CA" w14:textId="77777777" w:rsidR="003A2C13" w:rsidRDefault="003A2C13" w:rsidP="00FE55BB">
      <w:pPr>
        <w:rPr>
          <w:rFonts w:asciiTheme="minorHAnsi" w:hAnsiTheme="minorHAnsi" w:cstheme="minorHAnsi"/>
          <w:sz w:val="21"/>
          <w:szCs w:val="21"/>
        </w:rPr>
      </w:pPr>
    </w:p>
    <w:p w14:paraId="1CA3441C" w14:textId="1CA32DC1"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Strategic Themes</w:t>
      </w:r>
    </w:p>
    <w:p w14:paraId="3E7898D3" w14:textId="77777777" w:rsidR="00FE55BB" w:rsidRPr="003A2C13" w:rsidRDefault="00FE55BB" w:rsidP="00FE55BB">
      <w:pPr>
        <w:pStyle w:val="ListParagraph"/>
        <w:numPr>
          <w:ilvl w:val="0"/>
          <w:numId w:val="44"/>
        </w:numPr>
        <w:rPr>
          <w:sz w:val="21"/>
          <w:szCs w:val="21"/>
        </w:rPr>
      </w:pPr>
      <w:r w:rsidRPr="003A2C13">
        <w:rPr>
          <w:sz w:val="21"/>
          <w:szCs w:val="21"/>
        </w:rPr>
        <w:t>Investing in Facilities - Providing students, faculty, and staff with optimal living and learning environments.</w:t>
      </w:r>
    </w:p>
    <w:p w14:paraId="338BA866" w14:textId="77777777" w:rsidR="00FE55BB" w:rsidRPr="003A2C13" w:rsidRDefault="00FE55BB" w:rsidP="00FE55BB">
      <w:pPr>
        <w:pStyle w:val="ListParagraph"/>
        <w:numPr>
          <w:ilvl w:val="0"/>
          <w:numId w:val="44"/>
        </w:numPr>
        <w:rPr>
          <w:sz w:val="21"/>
          <w:szCs w:val="21"/>
        </w:rPr>
      </w:pPr>
      <w:r w:rsidRPr="003A2C13">
        <w:rPr>
          <w:sz w:val="21"/>
          <w:szCs w:val="21"/>
        </w:rPr>
        <w:t>Investing in People - Fostering a welcoming, safe, respectful, fun, and inclusive community.</w:t>
      </w:r>
    </w:p>
    <w:p w14:paraId="0FC8316A" w14:textId="77777777" w:rsidR="00FE55BB" w:rsidRPr="003A2C13" w:rsidRDefault="00FE55BB" w:rsidP="00FE55BB">
      <w:pPr>
        <w:pStyle w:val="ListParagraph"/>
        <w:numPr>
          <w:ilvl w:val="0"/>
          <w:numId w:val="44"/>
        </w:numPr>
        <w:rPr>
          <w:sz w:val="21"/>
          <w:szCs w:val="21"/>
        </w:rPr>
      </w:pPr>
      <w:r w:rsidRPr="003A2C13">
        <w:rPr>
          <w:sz w:val="21"/>
          <w:szCs w:val="21"/>
        </w:rPr>
        <w:t>Human Resources – Recruiting and retaining a talented and diverse workforce.</w:t>
      </w:r>
    </w:p>
    <w:p w14:paraId="0E1C799E" w14:textId="77777777" w:rsidR="00FE55BB" w:rsidRPr="003A2C13" w:rsidRDefault="00FE55BB" w:rsidP="00FE55BB">
      <w:pPr>
        <w:pStyle w:val="ListParagraph"/>
        <w:numPr>
          <w:ilvl w:val="0"/>
          <w:numId w:val="44"/>
        </w:numPr>
        <w:rPr>
          <w:sz w:val="21"/>
          <w:szCs w:val="21"/>
        </w:rPr>
      </w:pPr>
      <w:r w:rsidRPr="003A2C13">
        <w:rPr>
          <w:sz w:val="21"/>
          <w:szCs w:val="21"/>
        </w:rPr>
        <w:t>Telling Our Story – Advancing participation in efforts that positively elevate the campus profile.</w:t>
      </w:r>
    </w:p>
    <w:p w14:paraId="75724829" w14:textId="77777777" w:rsidR="00FE55BB" w:rsidRPr="003A2C13" w:rsidRDefault="00FE55BB" w:rsidP="00FE55BB">
      <w:pPr>
        <w:pStyle w:val="ListParagraph"/>
        <w:numPr>
          <w:ilvl w:val="0"/>
          <w:numId w:val="44"/>
        </w:numPr>
        <w:rPr>
          <w:sz w:val="21"/>
          <w:szCs w:val="21"/>
        </w:rPr>
      </w:pPr>
      <w:r w:rsidRPr="003A2C13">
        <w:rPr>
          <w:sz w:val="21"/>
          <w:szCs w:val="21"/>
        </w:rPr>
        <w:t>Student Potential – Developing and inspiring students to reach their full potential.</w:t>
      </w:r>
    </w:p>
    <w:p w14:paraId="3C473BB7" w14:textId="77777777" w:rsidR="00FE55BB" w:rsidRPr="003A2C13" w:rsidRDefault="00FE55BB" w:rsidP="00FE55BB">
      <w:pPr>
        <w:pStyle w:val="ListParagraph"/>
        <w:numPr>
          <w:ilvl w:val="0"/>
          <w:numId w:val="41"/>
        </w:numPr>
        <w:rPr>
          <w:sz w:val="21"/>
          <w:szCs w:val="21"/>
        </w:rPr>
      </w:pPr>
      <w:r w:rsidRPr="003A2C13">
        <w:rPr>
          <w:sz w:val="21"/>
          <w:szCs w:val="21"/>
        </w:rPr>
        <w:t>Enrollment - Engaging in activities that recruit, retain, and graduate our students.</w:t>
      </w:r>
    </w:p>
    <w:p w14:paraId="13CAA7D6" w14:textId="77777777" w:rsidR="00FE55BB" w:rsidRPr="003A2C13" w:rsidRDefault="00FE55BB" w:rsidP="00FE55BB">
      <w:pPr>
        <w:pStyle w:val="ListParagraph"/>
        <w:numPr>
          <w:ilvl w:val="0"/>
          <w:numId w:val="41"/>
        </w:numPr>
        <w:rPr>
          <w:sz w:val="21"/>
          <w:szCs w:val="21"/>
        </w:rPr>
      </w:pPr>
      <w:r w:rsidRPr="003A2C13">
        <w:rPr>
          <w:sz w:val="21"/>
          <w:szCs w:val="21"/>
        </w:rPr>
        <w:t>Academic Programs - Innovating, delivering, and sustaining relevant and cutting-edge curricula.</w:t>
      </w:r>
    </w:p>
    <w:p w14:paraId="609573BD" w14:textId="77777777" w:rsidR="00FE55BB" w:rsidRPr="003A2C13" w:rsidRDefault="00FE55BB" w:rsidP="00FE55BB">
      <w:pPr>
        <w:pStyle w:val="ListParagraph"/>
        <w:numPr>
          <w:ilvl w:val="0"/>
          <w:numId w:val="41"/>
        </w:numPr>
        <w:rPr>
          <w:sz w:val="21"/>
          <w:szCs w:val="21"/>
        </w:rPr>
      </w:pPr>
      <w:r w:rsidRPr="003A2C13">
        <w:rPr>
          <w:sz w:val="21"/>
          <w:szCs w:val="21"/>
        </w:rPr>
        <w:t>Modes of Delivery - Developing, instituting, and supporting academic programs that are provided at non-traditional times, days, and manner.</w:t>
      </w:r>
    </w:p>
    <w:p w14:paraId="6085FFF0" w14:textId="77777777" w:rsidR="00FE55BB" w:rsidRPr="003A2C13" w:rsidRDefault="00FE55BB" w:rsidP="00FE55BB">
      <w:pPr>
        <w:rPr>
          <w:rFonts w:asciiTheme="minorHAnsi" w:hAnsiTheme="minorHAnsi" w:cstheme="minorHAnsi"/>
          <w:sz w:val="21"/>
          <w:szCs w:val="21"/>
        </w:rPr>
      </w:pPr>
      <w:r w:rsidRPr="003A2C13">
        <w:rPr>
          <w:rFonts w:asciiTheme="minorHAnsi" w:hAnsiTheme="minorHAnsi" w:cstheme="minorHAnsi"/>
          <w:sz w:val="21"/>
          <w:szCs w:val="21"/>
        </w:rPr>
        <w:t>Institutional Learning Outcomes (ILOs)</w:t>
      </w:r>
    </w:p>
    <w:p w14:paraId="0FB871B5"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t>Communication: Graduates will communicate effectively and professionally using verbal, reading comprehension, and writing skills.</w:t>
      </w:r>
    </w:p>
    <w:p w14:paraId="31EEE63A"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t>Critical Thinking: Graduates will solve problems by analyzing, interpreting, and evaluating information and ideas.</w:t>
      </w:r>
    </w:p>
    <w:p w14:paraId="3502FEC3"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t>Quantitative Reasoning: Graduates will apply mathematical techniques to interpret and utilize information represented as data, graphs, tables, and schematics.</w:t>
      </w:r>
    </w:p>
    <w:p w14:paraId="4EF44173"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lastRenderedPageBreak/>
        <w:t>Civic Engagement: Through interaction with diverse populations, graduates will contribute to society in an ethical, professional, and constructive manner.</w:t>
      </w:r>
    </w:p>
    <w:p w14:paraId="0B7FC4FA"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t>Technology: Graduates will effectively utilize existing and emerging technologies.</w:t>
      </w:r>
    </w:p>
    <w:p w14:paraId="3FB46963" w14:textId="77777777" w:rsidR="00FE55BB" w:rsidRPr="003A2C13" w:rsidRDefault="00FE55BB" w:rsidP="00FE55BB">
      <w:pPr>
        <w:pStyle w:val="ListParagraph"/>
        <w:numPr>
          <w:ilvl w:val="0"/>
          <w:numId w:val="43"/>
        </w:numPr>
        <w:rPr>
          <w:rFonts w:cstheme="minorHAnsi"/>
          <w:sz w:val="21"/>
          <w:szCs w:val="21"/>
        </w:rPr>
      </w:pPr>
      <w:r w:rsidRPr="003A2C13">
        <w:rPr>
          <w:rFonts w:cstheme="minorHAnsi"/>
          <w:sz w:val="21"/>
          <w:szCs w:val="21"/>
        </w:rPr>
        <w:t>Explain how long-term economic, social, and environmental efficiencies are imperative to their future careers.</w:t>
      </w:r>
    </w:p>
    <w:p w14:paraId="32F820A3" w14:textId="27FADB30" w:rsidR="00DD5C6F" w:rsidRDefault="00DD5C6F" w:rsidP="00FE55BB">
      <w:pPr>
        <w:spacing w:line="20" w:lineRule="atLeast"/>
        <w:jc w:val="both"/>
        <w:rPr>
          <w:sz w:val="21"/>
          <w:szCs w:val="21"/>
        </w:rPr>
      </w:pPr>
    </w:p>
    <w:p w14:paraId="5DB79A6D" w14:textId="77777777" w:rsidR="00FE55BB" w:rsidRPr="005871E3" w:rsidRDefault="00FE55BB" w:rsidP="00FE55BB">
      <w:pPr>
        <w:spacing w:line="20" w:lineRule="atLeast"/>
        <w:jc w:val="both"/>
        <w:rPr>
          <w:sz w:val="21"/>
          <w:szCs w:val="21"/>
        </w:rPr>
      </w:pPr>
    </w:p>
    <w:p w14:paraId="14B5501D" w14:textId="37137ED9" w:rsidR="00DD5C6F" w:rsidRDefault="00BE4901" w:rsidP="00BE189F">
      <w:pPr>
        <w:pStyle w:val="Heading2"/>
        <w:spacing w:before="0" w:after="120" w:line="20" w:lineRule="atLeast"/>
        <w:jc w:val="both"/>
      </w:pPr>
      <w:r w:rsidRPr="00FB71FA">
        <w:t xml:space="preserve">NCAA Division III Viability Statement </w:t>
      </w:r>
    </w:p>
    <w:p w14:paraId="17D59056"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SUNY Delhi truly embraces the overall philosophy and values of NCAA Division III, where the student’s athletics experience is fully centered in the mission and vision of the institution. Institutionally, we have worked diligently over the past several years to properly plan and facilitate this successful transition to NCAA Division III. We, as an institution, and as an athletics department have operated our intercollegiate athletic programs within the overall philosophy of NCAA Division III athletics.</w:t>
      </w:r>
    </w:p>
    <w:p w14:paraId="770EE19F"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In May of 2015, the SUNY Delhi administration endorsed the athletics department complete transition away from our two-year college roots to full four-year athletic programming. This decision was also endorsed by the Chancellor of SUNY. Prior to that, in the fall of 2013, a twelve-member Presidential Athletic Task Force generated a report that was presented to the campus community. This comprehensive and ongoing institutional examination and evaluation of all aspects of our institution and processes helped to determine where and how we could be more effective in our service to students as we work to fulfill our institutional mission. These ongoing systemic changes required the cooperation and expertise from the entire campus community. During this institutional self-examination the overall long-term future and role of intercollegiate athletics at SUNY Delhi became clear, and the more important question to be answered was one of best fit for the institution in the future. As a member of the State University of New York higher educational system, SUNY Delhi is the last New York State operated institution to move forward in this collegiate transformation from two-year athletics to NCAA Division III. As an institution, we began this journey in the late 1990’s with the addition of our initial Bachelor’s Degree granting programs. SUNY Delhi as a whole is eager to continue our transition and implementation of all of the policies and procedures necessary to become a successful and fully compliant NCAA Division III member.</w:t>
      </w:r>
    </w:p>
    <w:p w14:paraId="10F27B50"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SUNY Delhi and the athletics program, has been operating within the philosophy of the NCAA Division III. We do not offer athletically-related financial aid awards. In many ways, SUNY Delhi has operated with Division III philosophical values for many years. The athletics department functions to further enhance the vision and mission of the institution and to better serve our students and provide opportunities. While the classroom and interaction with academic faculty is central to the educational experience, learning and development also takes place as our coaches lead student-athletes in their drive to mature athletically and compete for successes on the competitive courts and playing fields. The athletic competition venues serve as excellent laboratories for the development of character, respect, cooperation, discovery and resiliency. SUNY Delhi and the athletics department promotes and focuses on the personal development of the student-athlete as a whole. We hire coaches who care about the development of the total person, and are held accountable each year to actively develop student-athletes academically, and socially, promoting good sportsmanship and building character and leadership qualities. Athletics, as part of the Student Life Division, has an ongoing commitment to character development and community service programs. This is also demonstrated by the ongoing coordinated efforts of our Student Athletic Advisory Committee (SAAC). SUNY Delhi and our campus embraces diversity and inclusion and our student-athlete population reflects and promotes that diversity.</w:t>
      </w:r>
    </w:p>
    <w:p w14:paraId="41716AED"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 xml:space="preserve">SUNY Delhi is a campus where student-athletes are treated like all other students. Their class attendance requirement is the same. They are housed equally throughout residence hall floors in order to experience a healthy and engaging learning environment, and there are no athletics-dominated living spaces. Student-athletes receive the same academic support services as other students, and there are no special academic policies or class options carved out for them. Our dynamic student development programs maintain a nice blend </w:t>
      </w:r>
      <w:r w:rsidRPr="007E571F">
        <w:rPr>
          <w:rFonts w:ascii="Calibri" w:hAnsi="Calibri" w:cs="Calibri"/>
          <w:color w:val="000000"/>
          <w:sz w:val="21"/>
          <w:szCs w:val="21"/>
        </w:rPr>
        <w:lastRenderedPageBreak/>
        <w:t>of athletes and non-athletes, including student government, student organizations and intramurals. And while it is natural for student-athletes to spend time with their teammates, particularly during the competitive season, we promote the development of relationships outside of the team as well. Standards of conduct and discipline are the same for those who play a sport and those who do not, all are managed under the Office of the Vice President for Student Life Division. The Vice President for Student Life, whom reports directly to the President, is charged with the oversight of the Director of</w:t>
      </w:r>
    </w:p>
    <w:p w14:paraId="371FEF26"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Athletics. The various Student Life Division departments, which includes athletics, work collaboratively to serve our student needs.</w:t>
      </w:r>
    </w:p>
    <w:p w14:paraId="5F26519B" w14:textId="77777777"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SUNY Delhi is a state operated institution and follows State and Federal Financial Aid programs mandates and guidelines. The overall concept is to keep public higher education affordable for our student population. The premise that college costs are primarily an individual and family responsibility, and any institutional merit and need-based assistance allows students to make college more accessible and affordable.</w:t>
      </w:r>
    </w:p>
    <w:p w14:paraId="5C15881D" w14:textId="5472E371"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 xml:space="preserve">NCAA Division III and its member institutions maintain a well-deserved reputation for academic quality and strength. At SUNY Delhi, our teaching faculty has an ongoing commitment to help students develop their full academic potential. Our student-athletes are a microcosm of the campus and have equaled or exceeded academic expectations as over 42% of the student-athlete population maintains a cumulative GPA of 3.0 or higher. Additionally, at the conclusion of the </w:t>
      </w:r>
      <w:r w:rsidR="003A2C13">
        <w:rPr>
          <w:rFonts w:ascii="Calibri" w:hAnsi="Calibri" w:cs="Calibri"/>
          <w:color w:val="000000"/>
          <w:sz w:val="21"/>
          <w:szCs w:val="21"/>
        </w:rPr>
        <w:t>Spring</w:t>
      </w:r>
      <w:r w:rsidRPr="007E571F">
        <w:rPr>
          <w:rFonts w:ascii="Calibri" w:hAnsi="Calibri" w:cs="Calibri"/>
          <w:color w:val="000000"/>
          <w:sz w:val="21"/>
          <w:szCs w:val="21"/>
        </w:rPr>
        <w:t xml:space="preserve"> semester, </w:t>
      </w:r>
      <w:r w:rsidR="003A2C13">
        <w:rPr>
          <w:rFonts w:ascii="Calibri" w:hAnsi="Calibri" w:cs="Calibri"/>
          <w:color w:val="000000"/>
          <w:sz w:val="21"/>
          <w:szCs w:val="21"/>
        </w:rPr>
        <w:t>91</w:t>
      </w:r>
      <w:r w:rsidRPr="007E571F">
        <w:rPr>
          <w:rFonts w:ascii="Calibri" w:hAnsi="Calibri" w:cs="Calibri"/>
          <w:color w:val="000000"/>
          <w:sz w:val="21"/>
          <w:szCs w:val="21"/>
        </w:rPr>
        <w:t>% of our student-athletes were in good academic standing at the institution. SUNY Delhi annually recognizes numerous student-athletes for their academic accomplishments and acknowledges them publicly. This demonstrates the overall academic strength of so many of our student-athletes.</w:t>
      </w:r>
    </w:p>
    <w:p w14:paraId="4113B473" w14:textId="568C3D31" w:rsidR="007E571F" w:rsidRPr="007E571F"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We are committed to providing and maintaining a breadth of diversified sport opportunities for our students. Our current sport sponsorship total is nineteen (ten women’s and nine men’s programs). We believe a competitive and sportsmanlike spirit is equally as important as talent, therefore sport participation should take place with student-athletes who are self-motivated and play for the love of the game and where student and athlete carry equal value.</w:t>
      </w:r>
    </w:p>
    <w:p w14:paraId="74AE2BA5" w14:textId="7BD56F42" w:rsidR="004C1EF9" w:rsidRDefault="007E571F" w:rsidP="007E571F">
      <w:pPr>
        <w:pStyle w:val="NormalWeb"/>
        <w:rPr>
          <w:rFonts w:ascii="Calibri" w:hAnsi="Calibri" w:cs="Calibri"/>
          <w:color w:val="000000"/>
          <w:sz w:val="21"/>
          <w:szCs w:val="21"/>
        </w:rPr>
      </w:pPr>
      <w:r w:rsidRPr="007E571F">
        <w:rPr>
          <w:rFonts w:ascii="Calibri" w:hAnsi="Calibri" w:cs="Calibri"/>
          <w:color w:val="000000"/>
          <w:sz w:val="21"/>
          <w:szCs w:val="21"/>
        </w:rPr>
        <w:t xml:space="preserve">We have communicated, discussed and explored our NCAA Division III membership with not only our campus community, but also with many of our NCAA Division III colleagues from around New York State. Each has been honest, welcoming and helpful in this process. Oneonta State will continue to serve as our sponsor and mentor institution. This relationship is ideal given the close geographical location and similar athletic sport offerings. Additionally. SUNY Delhi has gained memberships in the following conferences for the benefit of our student-athletes and their post-season opportunities; the (NAC) North Atlantic Conference. </w:t>
      </w:r>
    </w:p>
    <w:p w14:paraId="2BFE798B" w14:textId="3940594A" w:rsidR="007E571F" w:rsidRPr="007E571F" w:rsidRDefault="004C1EF9" w:rsidP="007E571F">
      <w:pPr>
        <w:pStyle w:val="NormalWeb"/>
        <w:rPr>
          <w:rFonts w:ascii="Calibri" w:hAnsi="Calibri" w:cs="Calibri"/>
          <w:color w:val="000000"/>
          <w:sz w:val="21"/>
          <w:szCs w:val="21"/>
        </w:rPr>
      </w:pPr>
      <w:r>
        <w:rPr>
          <w:rFonts w:ascii="Calibri" w:hAnsi="Calibri" w:cs="Calibri"/>
          <w:color w:val="000000"/>
          <w:sz w:val="21"/>
          <w:szCs w:val="21"/>
        </w:rPr>
        <w:t xml:space="preserve">SUNY Delhi successfully </w:t>
      </w:r>
      <w:r w:rsidR="003A2C13">
        <w:rPr>
          <w:rFonts w:ascii="Calibri" w:hAnsi="Calibri" w:cs="Calibri"/>
          <w:color w:val="000000"/>
          <w:sz w:val="21"/>
          <w:szCs w:val="21"/>
        </w:rPr>
        <w:t>complet</w:t>
      </w:r>
      <w:r>
        <w:rPr>
          <w:rFonts w:ascii="Calibri" w:hAnsi="Calibri" w:cs="Calibri"/>
          <w:color w:val="000000"/>
          <w:sz w:val="21"/>
          <w:szCs w:val="21"/>
        </w:rPr>
        <w:t>ed the</w:t>
      </w:r>
      <w:r w:rsidR="003A2C13">
        <w:rPr>
          <w:rFonts w:ascii="Calibri" w:hAnsi="Calibri" w:cs="Calibri"/>
          <w:color w:val="000000"/>
          <w:sz w:val="21"/>
          <w:szCs w:val="21"/>
        </w:rPr>
        <w:t xml:space="preserve"> </w:t>
      </w:r>
      <w:r w:rsidR="007E571F" w:rsidRPr="007E571F">
        <w:rPr>
          <w:rFonts w:ascii="Calibri" w:hAnsi="Calibri" w:cs="Calibri"/>
          <w:color w:val="000000"/>
          <w:sz w:val="21"/>
          <w:szCs w:val="21"/>
        </w:rPr>
        <w:t xml:space="preserve">NCAA Division III </w:t>
      </w:r>
      <w:r w:rsidR="003A2C13">
        <w:rPr>
          <w:rFonts w:ascii="Calibri" w:hAnsi="Calibri" w:cs="Calibri"/>
          <w:color w:val="000000"/>
          <w:sz w:val="21"/>
          <w:szCs w:val="21"/>
        </w:rPr>
        <w:t xml:space="preserve">membership process </w:t>
      </w:r>
      <w:r>
        <w:rPr>
          <w:rFonts w:ascii="Calibri" w:hAnsi="Calibri" w:cs="Calibri"/>
          <w:color w:val="000000"/>
          <w:sz w:val="21"/>
          <w:szCs w:val="21"/>
        </w:rPr>
        <w:t>and became official active members on September 1, 2021.</w:t>
      </w:r>
    </w:p>
    <w:p w14:paraId="7BCC95C8" w14:textId="657B013D" w:rsidR="008B0945" w:rsidRPr="009D6A80" w:rsidRDefault="00347001" w:rsidP="00BE189F">
      <w:pPr>
        <w:pStyle w:val="Heading1"/>
        <w:spacing w:line="20" w:lineRule="atLeast"/>
        <w:jc w:val="both"/>
        <w:rPr>
          <w:b/>
        </w:rPr>
      </w:pPr>
      <w:bookmarkStart w:id="1" w:name="_Toc501548184"/>
      <w:r w:rsidRPr="009D6A80">
        <w:rPr>
          <w:b/>
        </w:rPr>
        <w:t>Section 2</w:t>
      </w:r>
      <w:r w:rsidR="00BE189F">
        <w:rPr>
          <w:b/>
        </w:rPr>
        <w:t xml:space="preserve"> – Presidential </w:t>
      </w:r>
      <w:r w:rsidR="009D6A80">
        <w:rPr>
          <w:b/>
        </w:rPr>
        <w:t>and Institutional Leadership</w:t>
      </w:r>
      <w:bookmarkEnd w:id="1"/>
    </w:p>
    <w:p w14:paraId="729B1AE8" w14:textId="15AD8AA7" w:rsidR="00FC2245" w:rsidRDefault="00FC2245" w:rsidP="00BE189F">
      <w:pPr>
        <w:spacing w:line="20" w:lineRule="atLeast"/>
        <w:jc w:val="both"/>
        <w:rPr>
          <w:b/>
        </w:rPr>
      </w:pPr>
    </w:p>
    <w:p w14:paraId="3DACF8D7" w14:textId="0C44DF07" w:rsidR="009D6A80" w:rsidRPr="009D6A80" w:rsidRDefault="004C4479" w:rsidP="00BE189F">
      <w:pPr>
        <w:pStyle w:val="Heading2"/>
        <w:spacing w:before="0" w:after="120" w:line="20" w:lineRule="atLeast"/>
        <w:jc w:val="both"/>
        <w:rPr>
          <w:rFonts w:eastAsia="Times New Roman"/>
        </w:rPr>
      </w:pPr>
      <w:r>
        <w:rPr>
          <w:rFonts w:eastAsia="Times New Roman"/>
        </w:rPr>
        <w:t>President’s Leadership Team</w:t>
      </w:r>
    </w:p>
    <w:p w14:paraId="43641CDC" w14:textId="42E54F7D" w:rsidR="008B0945" w:rsidRDefault="008B0945" w:rsidP="00BE189F">
      <w:pPr>
        <w:spacing w:line="20" w:lineRule="atLeast"/>
        <w:ind w:left="180"/>
        <w:jc w:val="both"/>
        <w:rPr>
          <w:sz w:val="21"/>
          <w:szCs w:val="21"/>
        </w:rPr>
      </w:pPr>
      <w:r w:rsidRPr="005871E3">
        <w:rPr>
          <w:sz w:val="21"/>
          <w:szCs w:val="21"/>
        </w:rPr>
        <w:t>Dr.</w:t>
      </w:r>
      <w:r w:rsidR="004C1EF9">
        <w:rPr>
          <w:sz w:val="21"/>
          <w:szCs w:val="21"/>
        </w:rPr>
        <w:t xml:space="preserve"> Mary H. </w:t>
      </w:r>
      <w:proofErr w:type="spellStart"/>
      <w:r w:rsidR="004C1EF9">
        <w:rPr>
          <w:sz w:val="21"/>
          <w:szCs w:val="21"/>
        </w:rPr>
        <w:t>Bonderoff</w:t>
      </w:r>
      <w:proofErr w:type="spellEnd"/>
      <w:r w:rsidR="004C1EF9">
        <w:rPr>
          <w:sz w:val="21"/>
          <w:szCs w:val="21"/>
        </w:rPr>
        <w:tab/>
        <w:t xml:space="preserve">              Officer-in-Charge</w:t>
      </w:r>
    </w:p>
    <w:p w14:paraId="31441FD5" w14:textId="77777777" w:rsidR="0044041E" w:rsidRDefault="0044041E" w:rsidP="000B1D10">
      <w:pPr>
        <w:spacing w:line="20" w:lineRule="atLeast"/>
        <w:ind w:left="180"/>
        <w:jc w:val="both"/>
        <w:rPr>
          <w:sz w:val="21"/>
          <w:szCs w:val="21"/>
        </w:rPr>
      </w:pPr>
      <w:r>
        <w:rPr>
          <w:sz w:val="21"/>
          <w:szCs w:val="21"/>
        </w:rPr>
        <w:t xml:space="preserve">John </w:t>
      </w:r>
      <w:proofErr w:type="spellStart"/>
      <w:r>
        <w:rPr>
          <w:sz w:val="21"/>
          <w:szCs w:val="21"/>
        </w:rPr>
        <w:t>Padovani</w:t>
      </w:r>
      <w:proofErr w:type="spellEnd"/>
      <w:r>
        <w:rPr>
          <w:sz w:val="21"/>
          <w:szCs w:val="21"/>
        </w:rPr>
        <w:tab/>
      </w:r>
      <w:r>
        <w:rPr>
          <w:sz w:val="21"/>
          <w:szCs w:val="21"/>
        </w:rPr>
        <w:tab/>
      </w:r>
      <w:r>
        <w:rPr>
          <w:sz w:val="21"/>
          <w:szCs w:val="21"/>
        </w:rPr>
        <w:tab/>
        <w:t xml:space="preserve">Interim </w:t>
      </w:r>
      <w:r w:rsidR="000B1D10" w:rsidRPr="005871E3">
        <w:rPr>
          <w:sz w:val="21"/>
          <w:szCs w:val="21"/>
        </w:rPr>
        <w:t xml:space="preserve">Vice President for Student Life </w:t>
      </w:r>
    </w:p>
    <w:p w14:paraId="250E536C" w14:textId="702CEBC6" w:rsidR="000B1D10" w:rsidRPr="005871E3" w:rsidRDefault="0044041E" w:rsidP="000B1D10">
      <w:pPr>
        <w:spacing w:line="20" w:lineRule="atLeast"/>
        <w:ind w:left="180"/>
        <w:jc w:val="both"/>
        <w:rPr>
          <w:sz w:val="21"/>
          <w:szCs w:val="21"/>
        </w:rPr>
      </w:pPr>
      <w:r>
        <w:rPr>
          <w:sz w:val="21"/>
          <w:szCs w:val="21"/>
        </w:rPr>
        <w:t>Louis A. Reyes</w:t>
      </w:r>
      <w:r>
        <w:rPr>
          <w:sz w:val="21"/>
          <w:szCs w:val="21"/>
        </w:rPr>
        <w:tab/>
      </w:r>
      <w:r>
        <w:rPr>
          <w:sz w:val="21"/>
          <w:szCs w:val="21"/>
        </w:rPr>
        <w:tab/>
      </w:r>
      <w:r w:rsidR="004C1EF9">
        <w:rPr>
          <w:sz w:val="21"/>
          <w:szCs w:val="21"/>
        </w:rPr>
        <w:t>Chief Diversity Officer</w:t>
      </w:r>
    </w:p>
    <w:p w14:paraId="72B3F105" w14:textId="740F39DB" w:rsidR="008B0945" w:rsidRDefault="000B1D10" w:rsidP="000B1D10">
      <w:pPr>
        <w:spacing w:line="20" w:lineRule="atLeast"/>
        <w:jc w:val="both"/>
        <w:rPr>
          <w:sz w:val="21"/>
          <w:szCs w:val="21"/>
        </w:rPr>
      </w:pPr>
      <w:r>
        <w:rPr>
          <w:sz w:val="21"/>
          <w:szCs w:val="21"/>
        </w:rPr>
        <w:t xml:space="preserve">    </w:t>
      </w:r>
      <w:r w:rsidR="004C1EF9">
        <w:rPr>
          <w:sz w:val="21"/>
          <w:szCs w:val="21"/>
        </w:rPr>
        <w:t>Chelsea L. Mathieu</w:t>
      </w:r>
      <w:r w:rsidR="008B0945" w:rsidRPr="005871E3">
        <w:rPr>
          <w:sz w:val="21"/>
          <w:szCs w:val="21"/>
        </w:rPr>
        <w:t xml:space="preserve"> </w:t>
      </w:r>
      <w:r w:rsidR="004C4479">
        <w:rPr>
          <w:sz w:val="21"/>
          <w:szCs w:val="21"/>
        </w:rPr>
        <w:tab/>
      </w:r>
      <w:r w:rsidR="004C4479">
        <w:rPr>
          <w:sz w:val="21"/>
          <w:szCs w:val="21"/>
        </w:rPr>
        <w:tab/>
      </w:r>
      <w:r w:rsidR="004C1EF9">
        <w:rPr>
          <w:sz w:val="21"/>
          <w:szCs w:val="21"/>
        </w:rPr>
        <w:t xml:space="preserve">Interim </w:t>
      </w:r>
      <w:r w:rsidR="008B0945" w:rsidRPr="005871E3">
        <w:rPr>
          <w:sz w:val="21"/>
          <w:szCs w:val="21"/>
        </w:rPr>
        <w:t xml:space="preserve">Vice President for Business and Finance </w:t>
      </w:r>
    </w:p>
    <w:p w14:paraId="3BE7DF4D" w14:textId="3C616492" w:rsidR="000B1D10" w:rsidRPr="005871E3" w:rsidRDefault="000B1D10" w:rsidP="000B1D10">
      <w:pPr>
        <w:spacing w:line="20" w:lineRule="atLeast"/>
        <w:jc w:val="both"/>
        <w:rPr>
          <w:sz w:val="21"/>
          <w:szCs w:val="21"/>
        </w:rPr>
      </w:pPr>
      <w:r>
        <w:rPr>
          <w:sz w:val="21"/>
          <w:szCs w:val="21"/>
        </w:rPr>
        <w:t xml:space="preserve">    </w:t>
      </w:r>
      <w:r w:rsidR="00C74E23">
        <w:rPr>
          <w:sz w:val="21"/>
          <w:szCs w:val="21"/>
        </w:rPr>
        <w:t xml:space="preserve">Dr. </w:t>
      </w:r>
      <w:proofErr w:type="spellStart"/>
      <w:r w:rsidR="00C74E23">
        <w:rPr>
          <w:sz w:val="21"/>
          <w:szCs w:val="21"/>
        </w:rPr>
        <w:t>Laurelea</w:t>
      </w:r>
      <w:proofErr w:type="spellEnd"/>
      <w:r w:rsidR="00C74E23">
        <w:rPr>
          <w:sz w:val="21"/>
          <w:szCs w:val="21"/>
        </w:rPr>
        <w:t xml:space="preserve"> E. Edwards</w:t>
      </w:r>
      <w:r w:rsidR="004C1EF9">
        <w:rPr>
          <w:sz w:val="21"/>
          <w:szCs w:val="21"/>
        </w:rPr>
        <w:tab/>
      </w:r>
      <w:r w:rsidR="00C74E23">
        <w:rPr>
          <w:sz w:val="21"/>
          <w:szCs w:val="21"/>
        </w:rPr>
        <w:t>Assistant Vi</w:t>
      </w:r>
      <w:r w:rsidR="007B7FBD">
        <w:rPr>
          <w:sz w:val="21"/>
          <w:szCs w:val="21"/>
        </w:rPr>
        <w:t>c</w:t>
      </w:r>
      <w:r w:rsidR="00C74E23">
        <w:rPr>
          <w:sz w:val="21"/>
          <w:szCs w:val="21"/>
        </w:rPr>
        <w:t>e President, Institutional Effectiveness</w:t>
      </w:r>
    </w:p>
    <w:p w14:paraId="7C32497E" w14:textId="4E36FB8A" w:rsidR="008B0945" w:rsidRDefault="008B0945" w:rsidP="00BE189F">
      <w:pPr>
        <w:spacing w:line="20" w:lineRule="atLeast"/>
        <w:ind w:left="180"/>
        <w:jc w:val="both"/>
        <w:rPr>
          <w:sz w:val="21"/>
          <w:szCs w:val="21"/>
        </w:rPr>
      </w:pPr>
      <w:r w:rsidRPr="005871E3">
        <w:rPr>
          <w:sz w:val="21"/>
          <w:szCs w:val="21"/>
        </w:rPr>
        <w:t xml:space="preserve">Dr. </w:t>
      </w:r>
      <w:r w:rsidR="0022747A">
        <w:rPr>
          <w:sz w:val="21"/>
          <w:szCs w:val="21"/>
        </w:rPr>
        <w:t>Thomas Jordon</w:t>
      </w:r>
      <w:r w:rsidR="004C4479">
        <w:rPr>
          <w:sz w:val="21"/>
          <w:szCs w:val="21"/>
        </w:rPr>
        <w:tab/>
      </w:r>
      <w:r w:rsidR="004C4479">
        <w:rPr>
          <w:sz w:val="21"/>
          <w:szCs w:val="21"/>
        </w:rPr>
        <w:tab/>
      </w:r>
      <w:r w:rsidRPr="005871E3">
        <w:rPr>
          <w:sz w:val="21"/>
          <w:szCs w:val="21"/>
        </w:rPr>
        <w:t>Provost</w:t>
      </w:r>
    </w:p>
    <w:p w14:paraId="61F3127D" w14:textId="2FDE5483" w:rsidR="000B1D10" w:rsidRDefault="000B1D10" w:rsidP="0044041E">
      <w:pPr>
        <w:spacing w:line="20" w:lineRule="atLeast"/>
        <w:ind w:firstLine="180"/>
        <w:jc w:val="both"/>
        <w:rPr>
          <w:sz w:val="21"/>
          <w:szCs w:val="21"/>
        </w:rPr>
      </w:pPr>
      <w:r>
        <w:rPr>
          <w:sz w:val="21"/>
          <w:szCs w:val="21"/>
        </w:rPr>
        <w:t xml:space="preserve"> </w:t>
      </w:r>
      <w:r w:rsidR="006A0082">
        <w:rPr>
          <w:sz w:val="21"/>
          <w:szCs w:val="21"/>
        </w:rPr>
        <w:t>Mark J. Sullivan</w:t>
      </w:r>
      <w:r w:rsidR="006A0082">
        <w:rPr>
          <w:sz w:val="21"/>
          <w:szCs w:val="21"/>
        </w:rPr>
        <w:tab/>
      </w:r>
      <w:r w:rsidR="006A0082">
        <w:rPr>
          <w:sz w:val="21"/>
          <w:szCs w:val="21"/>
        </w:rPr>
        <w:tab/>
      </w:r>
      <w:r>
        <w:rPr>
          <w:sz w:val="21"/>
          <w:szCs w:val="21"/>
        </w:rPr>
        <w:t xml:space="preserve">Vice President </w:t>
      </w:r>
      <w:r w:rsidR="006A0082">
        <w:rPr>
          <w:sz w:val="21"/>
          <w:szCs w:val="21"/>
        </w:rPr>
        <w:t>for</w:t>
      </w:r>
      <w:r>
        <w:rPr>
          <w:sz w:val="21"/>
          <w:szCs w:val="21"/>
        </w:rPr>
        <w:t xml:space="preserve"> Marketing &amp; Communications</w:t>
      </w:r>
    </w:p>
    <w:p w14:paraId="6D541A65" w14:textId="7619A3D6" w:rsidR="000B1D10" w:rsidRDefault="000B1D10" w:rsidP="00BE189F">
      <w:pPr>
        <w:spacing w:line="20" w:lineRule="atLeast"/>
        <w:ind w:left="180"/>
        <w:jc w:val="both"/>
        <w:rPr>
          <w:sz w:val="21"/>
          <w:szCs w:val="21"/>
        </w:rPr>
      </w:pPr>
      <w:r>
        <w:rPr>
          <w:sz w:val="21"/>
          <w:szCs w:val="21"/>
        </w:rPr>
        <w:t xml:space="preserve">Michael </w:t>
      </w:r>
      <w:r w:rsidR="004C1EF9">
        <w:rPr>
          <w:sz w:val="21"/>
          <w:szCs w:val="21"/>
        </w:rPr>
        <w:t xml:space="preserve">T. </w:t>
      </w:r>
      <w:r>
        <w:rPr>
          <w:sz w:val="21"/>
          <w:szCs w:val="21"/>
        </w:rPr>
        <w:t xml:space="preserve">Sullivan     </w:t>
      </w:r>
      <w:r w:rsidR="00E2123A">
        <w:rPr>
          <w:sz w:val="21"/>
          <w:szCs w:val="21"/>
        </w:rPr>
        <w:t xml:space="preserve">               Vice </w:t>
      </w:r>
      <w:r>
        <w:rPr>
          <w:sz w:val="21"/>
          <w:szCs w:val="21"/>
        </w:rPr>
        <w:t>President for College Advancement</w:t>
      </w:r>
    </w:p>
    <w:p w14:paraId="14411255" w14:textId="19019C33" w:rsidR="008B0945" w:rsidRDefault="000B1D10" w:rsidP="000B1D10">
      <w:pPr>
        <w:spacing w:line="20" w:lineRule="atLeast"/>
        <w:jc w:val="both"/>
        <w:rPr>
          <w:sz w:val="21"/>
          <w:szCs w:val="21"/>
        </w:rPr>
      </w:pPr>
      <w:r>
        <w:rPr>
          <w:sz w:val="21"/>
          <w:szCs w:val="21"/>
        </w:rPr>
        <w:t xml:space="preserve">    </w:t>
      </w:r>
      <w:proofErr w:type="spellStart"/>
      <w:r w:rsidR="004C1EF9">
        <w:rPr>
          <w:sz w:val="21"/>
          <w:szCs w:val="21"/>
        </w:rPr>
        <w:t>Nazely</w:t>
      </w:r>
      <w:proofErr w:type="spellEnd"/>
      <w:r w:rsidR="004C1EF9">
        <w:rPr>
          <w:sz w:val="21"/>
          <w:szCs w:val="21"/>
        </w:rPr>
        <w:t xml:space="preserve"> N. </w:t>
      </w:r>
      <w:proofErr w:type="spellStart"/>
      <w:r w:rsidR="004C1EF9">
        <w:rPr>
          <w:sz w:val="21"/>
          <w:szCs w:val="21"/>
        </w:rPr>
        <w:t>Kurkjian</w:t>
      </w:r>
      <w:proofErr w:type="spellEnd"/>
      <w:r w:rsidR="004C1EF9">
        <w:rPr>
          <w:sz w:val="21"/>
          <w:szCs w:val="21"/>
        </w:rPr>
        <w:t xml:space="preserve"> </w:t>
      </w:r>
      <w:r w:rsidR="004C1EF9">
        <w:rPr>
          <w:sz w:val="21"/>
          <w:szCs w:val="21"/>
        </w:rPr>
        <w:tab/>
      </w:r>
      <w:r w:rsidR="004C1EF9">
        <w:rPr>
          <w:sz w:val="21"/>
          <w:szCs w:val="21"/>
        </w:rPr>
        <w:tab/>
        <w:t>Interim Chief of Staff – President’s Office</w:t>
      </w:r>
    </w:p>
    <w:p w14:paraId="1F68F63C" w14:textId="77777777" w:rsidR="00FC2245" w:rsidRPr="005871E3" w:rsidRDefault="00FC2245" w:rsidP="00BE189F">
      <w:pPr>
        <w:spacing w:line="20" w:lineRule="atLeast"/>
        <w:jc w:val="both"/>
        <w:rPr>
          <w:sz w:val="21"/>
          <w:szCs w:val="21"/>
        </w:rPr>
      </w:pPr>
    </w:p>
    <w:p w14:paraId="18BB2DD9" w14:textId="2F37881F" w:rsidR="00347001" w:rsidRPr="005871E3" w:rsidRDefault="008B0945" w:rsidP="00BE189F">
      <w:pPr>
        <w:spacing w:line="20" w:lineRule="atLeast"/>
        <w:jc w:val="both"/>
        <w:rPr>
          <w:sz w:val="21"/>
          <w:szCs w:val="21"/>
          <w:shd w:val="clear" w:color="auto" w:fill="FFFFFF"/>
        </w:rPr>
      </w:pPr>
      <w:r w:rsidRPr="005871E3">
        <w:rPr>
          <w:sz w:val="21"/>
          <w:szCs w:val="21"/>
        </w:rPr>
        <w:t xml:space="preserve">The President </w:t>
      </w:r>
      <w:r w:rsidR="004C1EF9">
        <w:rPr>
          <w:sz w:val="21"/>
          <w:szCs w:val="21"/>
        </w:rPr>
        <w:t xml:space="preserve">(current Officer-in-Charge) </w:t>
      </w:r>
      <w:r w:rsidRPr="005871E3">
        <w:rPr>
          <w:sz w:val="21"/>
          <w:szCs w:val="21"/>
        </w:rPr>
        <w:t xml:space="preserve">has ultimate responsibility and final authority for the SUNY Delhi Intercollegiate Athletics program. </w:t>
      </w:r>
      <w:r w:rsidRPr="005871E3">
        <w:rPr>
          <w:sz w:val="21"/>
          <w:szCs w:val="21"/>
          <w:shd w:val="clear" w:color="auto" w:fill="FFFFFF"/>
        </w:rPr>
        <w:t xml:space="preserve">Through the Policies, the Board has delegated responsibility for the administration of each State-operated campus to its President, a Board appointee. The President determines what college administrative officers are needed, assigns the powers, duties and responsibilities of each, and supervises the professional and non-academic staff.  The President prepares and recommends the annual budget request of the campus and makes recommendations concerning the operation, plans and development of </w:t>
      </w:r>
      <w:r w:rsidR="00347001" w:rsidRPr="005871E3">
        <w:rPr>
          <w:sz w:val="21"/>
          <w:szCs w:val="21"/>
          <w:shd w:val="clear" w:color="auto" w:fill="FFFFFF"/>
        </w:rPr>
        <w:t>the college (Policies, Art. IX)</w:t>
      </w:r>
    </w:p>
    <w:p w14:paraId="5FDA8D56" w14:textId="77777777" w:rsidR="00347001" w:rsidRPr="00E64335" w:rsidRDefault="008B0945" w:rsidP="00BE189F">
      <w:pPr>
        <w:spacing w:line="20" w:lineRule="atLeast"/>
        <w:jc w:val="both"/>
        <w:rPr>
          <w:sz w:val="21"/>
          <w:szCs w:val="21"/>
        </w:rPr>
      </w:pPr>
      <w:r w:rsidRPr="005871E3">
        <w:rPr>
          <w:sz w:val="21"/>
          <w:szCs w:val="21"/>
        </w:rPr>
        <w:t>The President meets regularly with the Vice President for Student Life and Director of Athletics, to whom the President has delegated day-to-day oversight of Athletics.  Through the Vice President for Student Life and the Director of Athletic</w:t>
      </w:r>
      <w:r w:rsidR="003A4D22" w:rsidRPr="005871E3">
        <w:rPr>
          <w:sz w:val="21"/>
          <w:szCs w:val="21"/>
        </w:rPr>
        <w:t>s</w:t>
      </w:r>
      <w:r w:rsidRPr="005871E3">
        <w:rPr>
          <w:sz w:val="21"/>
          <w:szCs w:val="21"/>
        </w:rPr>
        <w:t>, The President receives reports from the Athletics Department on a regular basis and holds ultimate accountability for the area.</w:t>
      </w:r>
    </w:p>
    <w:p w14:paraId="5E6CFC39" w14:textId="77777777" w:rsidR="008B0945" w:rsidRPr="005871E3" w:rsidRDefault="008B0945" w:rsidP="00BE189F">
      <w:pPr>
        <w:pStyle w:val="NoSpacing"/>
        <w:spacing w:line="20" w:lineRule="atLeast"/>
        <w:jc w:val="both"/>
        <w:rPr>
          <w:rFonts w:ascii="Calibri" w:eastAsia="Times New Roman" w:hAnsi="Calibri" w:cs="Calibri"/>
          <w:sz w:val="21"/>
          <w:szCs w:val="21"/>
        </w:rPr>
      </w:pPr>
      <w:r w:rsidRPr="005871E3">
        <w:rPr>
          <w:rFonts w:ascii="Calibri" w:eastAsia="Times New Roman" w:hAnsi="Calibri" w:cs="Calibri"/>
          <w:sz w:val="21"/>
          <w:szCs w:val="21"/>
        </w:rPr>
        <w:t>The President has fiscal</w:t>
      </w:r>
      <w:r w:rsidR="002A438A">
        <w:rPr>
          <w:rFonts w:ascii="Calibri" w:eastAsia="Times New Roman" w:hAnsi="Calibri" w:cs="Calibri"/>
          <w:sz w:val="21"/>
          <w:szCs w:val="21"/>
        </w:rPr>
        <w:t xml:space="preserve"> control over the </w:t>
      </w:r>
      <w:r w:rsidRPr="005871E3">
        <w:rPr>
          <w:rFonts w:ascii="Calibri" w:eastAsia="Times New Roman" w:hAnsi="Calibri" w:cs="Calibri"/>
          <w:sz w:val="21"/>
          <w:szCs w:val="21"/>
        </w:rPr>
        <w:t>Athletics</w:t>
      </w:r>
      <w:r w:rsidR="002A438A">
        <w:rPr>
          <w:rFonts w:ascii="Calibri" w:eastAsia="Times New Roman" w:hAnsi="Calibri" w:cs="Calibri"/>
          <w:sz w:val="21"/>
          <w:szCs w:val="21"/>
        </w:rPr>
        <w:t xml:space="preserve"> Department</w:t>
      </w:r>
      <w:r w:rsidRPr="005871E3">
        <w:rPr>
          <w:rFonts w:ascii="Calibri" w:eastAsia="Times New Roman" w:hAnsi="Calibri" w:cs="Calibri"/>
          <w:sz w:val="21"/>
          <w:szCs w:val="21"/>
        </w:rPr>
        <w:t xml:space="preserve">.  The fiscal activity of the </w:t>
      </w:r>
      <w:r w:rsidR="000C327A" w:rsidRPr="005871E3">
        <w:rPr>
          <w:rFonts w:ascii="Calibri" w:eastAsia="Times New Roman" w:hAnsi="Calibri" w:cs="Calibri"/>
          <w:sz w:val="21"/>
          <w:szCs w:val="21"/>
        </w:rPr>
        <w:t>Athletics</w:t>
      </w:r>
      <w:r w:rsidR="000C327A">
        <w:rPr>
          <w:rFonts w:ascii="Calibri" w:eastAsia="Times New Roman" w:hAnsi="Calibri" w:cs="Calibri"/>
          <w:sz w:val="21"/>
          <w:szCs w:val="21"/>
        </w:rPr>
        <w:t xml:space="preserve"> </w:t>
      </w:r>
      <w:r w:rsidR="00A03808">
        <w:rPr>
          <w:rFonts w:ascii="Calibri" w:eastAsia="Times New Roman" w:hAnsi="Calibri" w:cs="Calibri"/>
          <w:sz w:val="21"/>
          <w:szCs w:val="21"/>
        </w:rPr>
        <w:t xml:space="preserve">Department </w:t>
      </w:r>
      <w:r w:rsidR="00A03808" w:rsidRPr="005871E3">
        <w:rPr>
          <w:rFonts w:ascii="Calibri" w:eastAsia="Times New Roman" w:hAnsi="Calibri" w:cs="Calibri"/>
          <w:sz w:val="21"/>
          <w:szCs w:val="21"/>
        </w:rPr>
        <w:t>is</w:t>
      </w:r>
      <w:r w:rsidRPr="005871E3">
        <w:rPr>
          <w:rFonts w:ascii="Calibri" w:eastAsia="Times New Roman" w:hAnsi="Calibri" w:cs="Calibri"/>
          <w:sz w:val="21"/>
          <w:szCs w:val="21"/>
        </w:rPr>
        <w:t xml:space="preserve"> subject to the same fiscal requirements as all oth</w:t>
      </w:r>
      <w:r w:rsidR="00BE4901">
        <w:rPr>
          <w:rFonts w:ascii="Calibri" w:eastAsia="Times New Roman" w:hAnsi="Calibri" w:cs="Calibri"/>
          <w:sz w:val="21"/>
          <w:szCs w:val="21"/>
        </w:rPr>
        <w:t xml:space="preserve">er departments at </w:t>
      </w:r>
      <w:r w:rsidR="00BE4901" w:rsidRPr="00BE4901">
        <w:rPr>
          <w:rFonts w:ascii="Calibri" w:eastAsia="Times New Roman" w:hAnsi="Calibri" w:cs="Calibri"/>
          <w:sz w:val="21"/>
          <w:szCs w:val="21"/>
        </w:rPr>
        <w:t>SUNY Delhi</w:t>
      </w:r>
      <w:r w:rsidRPr="005871E3">
        <w:rPr>
          <w:rFonts w:ascii="Calibri" w:eastAsia="Times New Roman" w:hAnsi="Calibri" w:cs="Calibri"/>
          <w:sz w:val="21"/>
          <w:szCs w:val="21"/>
        </w:rPr>
        <w:t>.  As with all other departments, fiscal documents such as budgets are pro</w:t>
      </w:r>
      <w:r w:rsidR="00BE4901">
        <w:rPr>
          <w:rFonts w:ascii="Calibri" w:eastAsia="Times New Roman" w:hAnsi="Calibri" w:cs="Calibri"/>
          <w:sz w:val="21"/>
          <w:szCs w:val="21"/>
        </w:rPr>
        <w:t xml:space="preserve">cessed through the </w:t>
      </w:r>
      <w:r w:rsidR="00BE4901" w:rsidRPr="00BE4901">
        <w:rPr>
          <w:rFonts w:ascii="Calibri" w:eastAsia="Times New Roman" w:hAnsi="Calibri" w:cs="Calibri"/>
          <w:sz w:val="21"/>
          <w:szCs w:val="21"/>
        </w:rPr>
        <w:t>SUNY Delhi</w:t>
      </w:r>
      <w:r w:rsidR="00BE4901">
        <w:rPr>
          <w:rFonts w:ascii="Calibri" w:eastAsia="Times New Roman" w:hAnsi="Calibri" w:cs="Calibri"/>
          <w:sz w:val="21"/>
          <w:szCs w:val="21"/>
        </w:rPr>
        <w:t xml:space="preserve"> Business Office</w:t>
      </w:r>
      <w:r w:rsidRPr="005871E3">
        <w:rPr>
          <w:rFonts w:ascii="Calibri" w:eastAsia="Times New Roman" w:hAnsi="Calibri" w:cs="Calibri"/>
          <w:sz w:val="21"/>
          <w:szCs w:val="21"/>
        </w:rPr>
        <w:t>.  Revenues to and expenditures from the</w:t>
      </w:r>
      <w:r w:rsidR="000C327A" w:rsidRPr="000C327A">
        <w:rPr>
          <w:rFonts w:ascii="Calibri" w:eastAsia="Times New Roman" w:hAnsi="Calibri" w:cs="Calibri"/>
          <w:sz w:val="21"/>
          <w:szCs w:val="21"/>
        </w:rPr>
        <w:t xml:space="preserve"> </w:t>
      </w:r>
      <w:r w:rsidR="000C327A" w:rsidRPr="005871E3">
        <w:rPr>
          <w:rFonts w:ascii="Calibri" w:eastAsia="Times New Roman" w:hAnsi="Calibri" w:cs="Calibri"/>
          <w:sz w:val="21"/>
          <w:szCs w:val="21"/>
        </w:rPr>
        <w:t>Athletics</w:t>
      </w:r>
      <w:r w:rsidR="000C327A">
        <w:rPr>
          <w:rFonts w:ascii="Calibri" w:eastAsia="Times New Roman" w:hAnsi="Calibri" w:cs="Calibri"/>
          <w:sz w:val="21"/>
          <w:szCs w:val="21"/>
        </w:rPr>
        <w:t xml:space="preserve"> Department</w:t>
      </w:r>
      <w:r w:rsidRPr="005871E3">
        <w:rPr>
          <w:rFonts w:ascii="Calibri" w:eastAsia="Times New Roman" w:hAnsi="Calibri" w:cs="Calibri"/>
          <w:sz w:val="21"/>
          <w:szCs w:val="21"/>
        </w:rPr>
        <w:t xml:space="preserve"> are subject to the internal a</w:t>
      </w:r>
      <w:r w:rsidR="00BE4901">
        <w:rPr>
          <w:rFonts w:ascii="Calibri" w:eastAsia="Times New Roman" w:hAnsi="Calibri" w:cs="Calibri"/>
          <w:sz w:val="21"/>
          <w:szCs w:val="21"/>
        </w:rPr>
        <w:t>udit processes that all other departments adhere to</w:t>
      </w:r>
      <w:r w:rsidRPr="005871E3">
        <w:rPr>
          <w:rFonts w:ascii="Calibri" w:eastAsia="Times New Roman" w:hAnsi="Calibri" w:cs="Calibri"/>
          <w:sz w:val="21"/>
          <w:szCs w:val="21"/>
        </w:rPr>
        <w:t>.  All disbursements of gifts are in accordance</w:t>
      </w:r>
      <w:r w:rsidR="00BE4901">
        <w:rPr>
          <w:rFonts w:ascii="Calibri" w:eastAsia="Times New Roman" w:hAnsi="Calibri" w:cs="Calibri"/>
          <w:sz w:val="21"/>
          <w:szCs w:val="21"/>
        </w:rPr>
        <w:t xml:space="preserve"> with policies of </w:t>
      </w:r>
      <w:r w:rsidR="00BE4901" w:rsidRPr="00BE4901">
        <w:rPr>
          <w:rFonts w:ascii="Calibri" w:eastAsia="Times New Roman" w:hAnsi="Calibri" w:cs="Calibri"/>
          <w:sz w:val="21"/>
          <w:szCs w:val="21"/>
        </w:rPr>
        <w:t>SUNY Delhi</w:t>
      </w:r>
      <w:r w:rsidRPr="005871E3">
        <w:rPr>
          <w:rFonts w:ascii="Calibri" w:eastAsia="Times New Roman" w:hAnsi="Calibri" w:cs="Calibri"/>
          <w:sz w:val="21"/>
          <w:szCs w:val="21"/>
        </w:rPr>
        <w:t xml:space="preserve"> with the donor’s restrictions, and in compliance with NCAA </w:t>
      </w:r>
      <w:r w:rsidR="00BE4901">
        <w:rPr>
          <w:rFonts w:ascii="Calibri" w:eastAsia="Times New Roman" w:hAnsi="Calibri" w:cs="Calibri"/>
          <w:sz w:val="21"/>
          <w:szCs w:val="21"/>
        </w:rPr>
        <w:t xml:space="preserve">Division III </w:t>
      </w:r>
      <w:r w:rsidRPr="005871E3">
        <w:rPr>
          <w:rFonts w:ascii="Calibri" w:eastAsia="Times New Roman" w:hAnsi="Calibri" w:cs="Calibri"/>
          <w:sz w:val="21"/>
          <w:szCs w:val="21"/>
        </w:rPr>
        <w:t>regulations.</w:t>
      </w:r>
    </w:p>
    <w:p w14:paraId="16150AB3" w14:textId="77777777" w:rsidR="002A1B9B" w:rsidRPr="005871E3" w:rsidRDefault="002A1B9B" w:rsidP="00BE189F">
      <w:pPr>
        <w:pStyle w:val="NoSpacing"/>
        <w:spacing w:line="20" w:lineRule="atLeast"/>
        <w:jc w:val="both"/>
        <w:rPr>
          <w:rFonts w:ascii="Calibri" w:eastAsia="Times New Roman" w:hAnsi="Calibri" w:cs="Calibri"/>
          <w:sz w:val="21"/>
          <w:szCs w:val="21"/>
        </w:rPr>
      </w:pPr>
    </w:p>
    <w:p w14:paraId="2957E70F" w14:textId="0396D500" w:rsidR="00992E89" w:rsidRPr="009D6A80" w:rsidRDefault="002A1B9B" w:rsidP="00BE189F">
      <w:pPr>
        <w:pStyle w:val="Heading2"/>
        <w:spacing w:before="0" w:after="120" w:line="20" w:lineRule="atLeast"/>
        <w:jc w:val="both"/>
        <w:rPr>
          <w:rFonts w:eastAsia="Times New Roman"/>
        </w:rPr>
      </w:pPr>
      <w:r w:rsidRPr="005871E3">
        <w:rPr>
          <w:rFonts w:eastAsia="Times New Roman"/>
        </w:rPr>
        <w:t>College Council</w:t>
      </w:r>
    </w:p>
    <w:p w14:paraId="2C4F22A3" w14:textId="77777777" w:rsidR="002A1B9B" w:rsidRPr="005871E3" w:rsidRDefault="002A1B9B" w:rsidP="00BE189F">
      <w:pPr>
        <w:spacing w:after="200" w:line="20" w:lineRule="atLeast"/>
        <w:jc w:val="both"/>
        <w:rPr>
          <w:sz w:val="21"/>
          <w:szCs w:val="21"/>
        </w:rPr>
      </w:pPr>
      <w:r w:rsidRPr="005871E3">
        <w:rPr>
          <w:sz w:val="21"/>
          <w:szCs w:val="21"/>
        </w:rPr>
        <w:t>The College Council is primarily an advisory board, making available to the college president a wide variety of individual experiences, expertise, skills and talents.</w:t>
      </w:r>
    </w:p>
    <w:p w14:paraId="72F0A519" w14:textId="77777777" w:rsidR="002A1B9B" w:rsidRPr="005871E3" w:rsidRDefault="002A1B9B" w:rsidP="00BE189F">
      <w:pPr>
        <w:spacing w:after="200" w:line="20" w:lineRule="atLeast"/>
        <w:jc w:val="both"/>
        <w:rPr>
          <w:sz w:val="21"/>
          <w:szCs w:val="21"/>
        </w:rPr>
      </w:pPr>
      <w:r w:rsidRPr="005871E3">
        <w:rPr>
          <w:sz w:val="21"/>
          <w:szCs w:val="21"/>
        </w:rPr>
        <w:t>The College Council consists of ten members, nine appointed by the Governor and one elected by and from the students of the campus. One member is designated by the Governor as Chair.</w:t>
      </w:r>
    </w:p>
    <w:p w14:paraId="14FAA0C7" w14:textId="77777777" w:rsidR="002A1B9B" w:rsidRPr="005871E3" w:rsidRDefault="002A1B9B" w:rsidP="00BE189F">
      <w:pPr>
        <w:spacing w:after="80" w:line="20" w:lineRule="atLeast"/>
        <w:jc w:val="both"/>
        <w:rPr>
          <w:sz w:val="21"/>
          <w:szCs w:val="21"/>
        </w:rPr>
      </w:pPr>
      <w:r w:rsidRPr="005871E3">
        <w:rPr>
          <w:sz w:val="21"/>
          <w:szCs w:val="21"/>
        </w:rPr>
        <w:t>Council members appointed by the Governor serve for a term of seven years beginning on July 1 of the appointment year, or until a successor is appointed.  Student members serve for one year. Council vacancies are filled for the unexpired terms in the same manner as original appointments.</w:t>
      </w:r>
    </w:p>
    <w:p w14:paraId="131A7194" w14:textId="2B47F287" w:rsidR="00DB4BC6" w:rsidRPr="00DB4BC6" w:rsidRDefault="007244FA" w:rsidP="00DB4BC6">
      <w:pPr>
        <w:pStyle w:val="NoSpacing"/>
      </w:pPr>
      <w:r>
        <w:t xml:space="preserve">Mr. </w:t>
      </w:r>
      <w:r w:rsidR="00DB4BC6" w:rsidRPr="00DB4BC6">
        <w:t xml:space="preserve"> Jack </w:t>
      </w:r>
      <w:proofErr w:type="spellStart"/>
      <w:r w:rsidR="00DB4BC6" w:rsidRPr="00DB4BC6">
        <w:t>Schoonmaker</w:t>
      </w:r>
      <w:proofErr w:type="spellEnd"/>
      <w:r>
        <w:t>, Chair</w:t>
      </w:r>
      <w:r w:rsidR="009F199A">
        <w:t xml:space="preserve"> – Kingston, New York</w:t>
      </w:r>
    </w:p>
    <w:p w14:paraId="37935E34" w14:textId="77777777" w:rsidR="00DB4BC6" w:rsidRPr="00DB4BC6" w:rsidRDefault="00DB4BC6" w:rsidP="00DB4BC6">
      <w:pPr>
        <w:pStyle w:val="NoSpacing"/>
      </w:pPr>
      <w:r w:rsidRPr="00DB4BC6">
        <w:t>Ms. Katherine Mario - Delhi, New York</w:t>
      </w:r>
    </w:p>
    <w:p w14:paraId="2B91D18D" w14:textId="022FED47" w:rsidR="00DB4BC6" w:rsidRDefault="00DB4BC6" w:rsidP="00DB4BC6">
      <w:pPr>
        <w:pStyle w:val="NoSpacing"/>
      </w:pPr>
      <w:r w:rsidRPr="00DB4BC6">
        <w:t>Mr. Wayne Oliver - Delhi, New York</w:t>
      </w:r>
    </w:p>
    <w:p w14:paraId="03AE7FAC" w14:textId="21CB45A0" w:rsidR="007244FA" w:rsidRDefault="007244FA" w:rsidP="00DB4BC6">
      <w:pPr>
        <w:pStyle w:val="NoSpacing"/>
      </w:pPr>
      <w:r>
        <w:t>Ms. Jeanne Ellsworth – Roxbury, New York</w:t>
      </w:r>
    </w:p>
    <w:p w14:paraId="0E3AD3BC" w14:textId="6CA54B62" w:rsidR="007244FA" w:rsidRDefault="007244FA" w:rsidP="00DB4BC6">
      <w:pPr>
        <w:pStyle w:val="NoSpacing"/>
      </w:pPr>
      <w:r>
        <w:t>Mr. Ray Pucci – Delhi, New York</w:t>
      </w:r>
    </w:p>
    <w:p w14:paraId="1C49E60A" w14:textId="14D2A51A" w:rsidR="007244FA" w:rsidRDefault="007244FA" w:rsidP="00DB4BC6">
      <w:pPr>
        <w:pStyle w:val="NoSpacing"/>
      </w:pPr>
      <w:r>
        <w:t>Mr. Omar Siddiqi – Oneonta, New York</w:t>
      </w:r>
    </w:p>
    <w:p w14:paraId="7014995B" w14:textId="276A1789" w:rsidR="007244FA" w:rsidRDefault="007244FA" w:rsidP="00DB4BC6">
      <w:pPr>
        <w:pStyle w:val="NoSpacing"/>
      </w:pPr>
      <w:r>
        <w:t>Mr. Joshua Lopez – Newburgh, New York</w:t>
      </w:r>
    </w:p>
    <w:p w14:paraId="12B2E845" w14:textId="77777777" w:rsidR="007244FA" w:rsidRPr="00DB4BC6" w:rsidRDefault="007244FA" w:rsidP="00DB4BC6">
      <w:pPr>
        <w:pStyle w:val="NoSpacing"/>
      </w:pPr>
    </w:p>
    <w:p w14:paraId="2ABD455B" w14:textId="77777777" w:rsidR="00B36889" w:rsidRPr="005871E3" w:rsidRDefault="00B36889" w:rsidP="00BE189F">
      <w:pPr>
        <w:pStyle w:val="NoSpacing"/>
        <w:spacing w:line="20" w:lineRule="atLeast"/>
        <w:jc w:val="both"/>
        <w:rPr>
          <w:rFonts w:ascii="Calibri" w:eastAsia="Times New Roman" w:hAnsi="Calibri" w:cs="Calibri"/>
          <w:b/>
          <w:sz w:val="21"/>
          <w:szCs w:val="21"/>
        </w:rPr>
      </w:pPr>
    </w:p>
    <w:p w14:paraId="2C47F6BA" w14:textId="6632BAC7" w:rsidR="00992E89" w:rsidRPr="009D6A80" w:rsidRDefault="002A1B9B" w:rsidP="00BE189F">
      <w:pPr>
        <w:pStyle w:val="Heading2"/>
        <w:spacing w:before="0" w:after="120" w:line="20" w:lineRule="atLeast"/>
        <w:jc w:val="both"/>
        <w:rPr>
          <w:i/>
        </w:rPr>
      </w:pPr>
      <w:r w:rsidRPr="005871E3">
        <w:rPr>
          <w:rFonts w:eastAsia="Times New Roman"/>
        </w:rPr>
        <w:t>Intercollegiate Athletic Board</w:t>
      </w:r>
      <w:r w:rsidR="000C327A">
        <w:rPr>
          <w:rFonts w:eastAsia="Times New Roman"/>
        </w:rPr>
        <w:t xml:space="preserve"> </w:t>
      </w:r>
      <w:r w:rsidR="00FE1739">
        <w:t xml:space="preserve"> </w:t>
      </w:r>
    </w:p>
    <w:p w14:paraId="23DA2F3C" w14:textId="77777777" w:rsidR="00B36889" w:rsidRPr="005871E3" w:rsidRDefault="00B36889" w:rsidP="00BE189F">
      <w:pPr>
        <w:pStyle w:val="NoSpacing"/>
        <w:spacing w:after="120" w:line="20" w:lineRule="atLeast"/>
        <w:jc w:val="both"/>
        <w:rPr>
          <w:sz w:val="21"/>
          <w:szCs w:val="21"/>
        </w:rPr>
      </w:pPr>
      <w:r w:rsidRPr="005871E3">
        <w:rPr>
          <w:sz w:val="21"/>
          <w:szCs w:val="21"/>
        </w:rPr>
        <w:t>The State University Board of Trustees provide for the formation of campus boards of athletic control (hereinafter referred to as the Intercollegiate Athletics Board or IAB) to monitor, review and recommend policy for the intercollegiate athletics programs, i</w:t>
      </w:r>
      <w:r w:rsidR="000C327A">
        <w:rPr>
          <w:sz w:val="21"/>
          <w:szCs w:val="21"/>
        </w:rPr>
        <w:t>n compliance with NCAA</w:t>
      </w:r>
      <w:r w:rsidRPr="005871E3">
        <w:rPr>
          <w:sz w:val="21"/>
          <w:szCs w:val="21"/>
        </w:rPr>
        <w:t xml:space="preserve"> guidelines.</w:t>
      </w:r>
      <w:r w:rsidR="000C327A">
        <w:rPr>
          <w:sz w:val="21"/>
          <w:szCs w:val="21"/>
        </w:rPr>
        <w:t xml:space="preserve"> </w:t>
      </w:r>
      <w:bookmarkStart w:id="2" w:name="P42_3097"/>
      <w:bookmarkEnd w:id="2"/>
    </w:p>
    <w:p w14:paraId="3DA7FD10" w14:textId="77777777" w:rsidR="00624F39" w:rsidRPr="005871E3" w:rsidRDefault="00624F39" w:rsidP="004B3673">
      <w:pPr>
        <w:pStyle w:val="NoSpacing"/>
        <w:numPr>
          <w:ilvl w:val="0"/>
          <w:numId w:val="13"/>
        </w:numPr>
        <w:spacing w:line="20" w:lineRule="atLeast"/>
        <w:jc w:val="both"/>
        <w:rPr>
          <w:sz w:val="21"/>
          <w:szCs w:val="21"/>
        </w:rPr>
      </w:pPr>
      <w:r w:rsidRPr="005871E3">
        <w:rPr>
          <w:sz w:val="21"/>
          <w:szCs w:val="21"/>
        </w:rPr>
        <w:t>Name</w:t>
      </w:r>
    </w:p>
    <w:p w14:paraId="70A43383" w14:textId="77777777" w:rsidR="00624F39" w:rsidRPr="005871E3" w:rsidRDefault="00624F39" w:rsidP="00624F39">
      <w:pPr>
        <w:pStyle w:val="NoSpacing"/>
        <w:spacing w:after="120" w:line="20" w:lineRule="atLeast"/>
        <w:ind w:left="360"/>
        <w:jc w:val="both"/>
        <w:rPr>
          <w:sz w:val="21"/>
          <w:szCs w:val="21"/>
        </w:rPr>
      </w:pPr>
      <w:r w:rsidRPr="005871E3">
        <w:rPr>
          <w:sz w:val="21"/>
          <w:szCs w:val="21"/>
        </w:rPr>
        <w:t>The Board of Athletic</w:t>
      </w:r>
      <w:r>
        <w:rPr>
          <w:sz w:val="21"/>
          <w:szCs w:val="21"/>
        </w:rPr>
        <w:t>s</w:t>
      </w:r>
      <w:r w:rsidRPr="005871E3">
        <w:rPr>
          <w:sz w:val="21"/>
          <w:szCs w:val="21"/>
        </w:rPr>
        <w:t xml:space="preserve"> Control s</w:t>
      </w:r>
      <w:r>
        <w:rPr>
          <w:sz w:val="21"/>
          <w:szCs w:val="21"/>
        </w:rPr>
        <w:t xml:space="preserve">hall be called the </w:t>
      </w:r>
      <w:r w:rsidRPr="00B02D06">
        <w:rPr>
          <w:sz w:val="21"/>
          <w:szCs w:val="21"/>
        </w:rPr>
        <w:t>SUNY Delhi</w:t>
      </w:r>
      <w:r w:rsidRPr="005871E3">
        <w:rPr>
          <w:sz w:val="21"/>
          <w:szCs w:val="21"/>
        </w:rPr>
        <w:t xml:space="preserve"> Intercollegiate Athletics Board, hereinafter referred to as the Board. The Board is responsible to and reports to the campus president.</w:t>
      </w:r>
    </w:p>
    <w:p w14:paraId="66592D96" w14:textId="77777777" w:rsidR="00624F39" w:rsidRPr="005871E3" w:rsidRDefault="00624F39" w:rsidP="004B3673">
      <w:pPr>
        <w:pStyle w:val="NoSpacing"/>
        <w:numPr>
          <w:ilvl w:val="0"/>
          <w:numId w:val="13"/>
        </w:numPr>
        <w:spacing w:line="20" w:lineRule="atLeast"/>
        <w:jc w:val="both"/>
        <w:rPr>
          <w:sz w:val="21"/>
          <w:szCs w:val="21"/>
        </w:rPr>
      </w:pPr>
      <w:r w:rsidRPr="005871E3">
        <w:rPr>
          <w:sz w:val="21"/>
          <w:szCs w:val="21"/>
        </w:rPr>
        <w:t>Duties</w:t>
      </w:r>
    </w:p>
    <w:p w14:paraId="0636BD38" w14:textId="77777777" w:rsidR="00624F39" w:rsidRPr="005871E3" w:rsidRDefault="00624F39" w:rsidP="00624F39">
      <w:pPr>
        <w:pStyle w:val="NoSpacing"/>
        <w:spacing w:line="20" w:lineRule="atLeast"/>
        <w:ind w:left="360"/>
        <w:jc w:val="both"/>
        <w:rPr>
          <w:sz w:val="21"/>
          <w:szCs w:val="21"/>
        </w:rPr>
      </w:pPr>
      <w:r w:rsidRPr="005871E3">
        <w:rPr>
          <w:sz w:val="21"/>
          <w:szCs w:val="21"/>
        </w:rPr>
        <w:t>The Board shall conduct appropriate reviews and engage in such other activities that will enable it to advise</w:t>
      </w:r>
      <w:r>
        <w:rPr>
          <w:sz w:val="21"/>
          <w:szCs w:val="21"/>
        </w:rPr>
        <w:t xml:space="preserve"> </w:t>
      </w:r>
      <w:r w:rsidRPr="005871E3">
        <w:rPr>
          <w:sz w:val="21"/>
          <w:szCs w:val="21"/>
        </w:rPr>
        <w:t>the campus president on such intercollegiate athletics program matters as:</w:t>
      </w:r>
    </w:p>
    <w:p w14:paraId="7D05CC21" w14:textId="77777777" w:rsidR="00624F39" w:rsidRDefault="00624F39" w:rsidP="004B3673">
      <w:pPr>
        <w:pStyle w:val="NoSpacing"/>
        <w:numPr>
          <w:ilvl w:val="0"/>
          <w:numId w:val="4"/>
        </w:numPr>
        <w:spacing w:line="20" w:lineRule="atLeast"/>
        <w:jc w:val="both"/>
        <w:rPr>
          <w:sz w:val="21"/>
          <w:szCs w:val="21"/>
        </w:rPr>
      </w:pPr>
      <w:r w:rsidRPr="005871E3">
        <w:rPr>
          <w:sz w:val="21"/>
          <w:szCs w:val="21"/>
        </w:rPr>
        <w:t>Planning for intercollegiate athletics participation on that campus and in conferences;</w:t>
      </w:r>
    </w:p>
    <w:p w14:paraId="6275166E" w14:textId="77777777" w:rsidR="00624F39" w:rsidRDefault="00624F39" w:rsidP="004B3673">
      <w:pPr>
        <w:pStyle w:val="NoSpacing"/>
        <w:numPr>
          <w:ilvl w:val="0"/>
          <w:numId w:val="4"/>
        </w:numPr>
        <w:spacing w:line="20" w:lineRule="atLeast"/>
        <w:jc w:val="both"/>
        <w:rPr>
          <w:sz w:val="21"/>
          <w:szCs w:val="21"/>
        </w:rPr>
      </w:pPr>
      <w:r w:rsidRPr="005871E3">
        <w:rPr>
          <w:sz w:val="21"/>
          <w:szCs w:val="21"/>
        </w:rPr>
        <w:t>Funding for intercollegiate athletics (see section II.D);</w:t>
      </w:r>
    </w:p>
    <w:p w14:paraId="40EA7152" w14:textId="77777777" w:rsidR="00624F39" w:rsidRDefault="00624F39" w:rsidP="004B3673">
      <w:pPr>
        <w:pStyle w:val="NoSpacing"/>
        <w:numPr>
          <w:ilvl w:val="0"/>
          <w:numId w:val="4"/>
        </w:numPr>
        <w:spacing w:line="20" w:lineRule="atLeast"/>
        <w:jc w:val="both"/>
        <w:rPr>
          <w:sz w:val="21"/>
          <w:szCs w:val="21"/>
        </w:rPr>
      </w:pPr>
      <w:r w:rsidRPr="005871E3">
        <w:rPr>
          <w:sz w:val="21"/>
          <w:szCs w:val="21"/>
        </w:rPr>
        <w:t>Standards and policies for student participation in intercollegiate athletics;</w:t>
      </w:r>
    </w:p>
    <w:p w14:paraId="7D0A3E30" w14:textId="77777777" w:rsidR="00624F39" w:rsidRDefault="00624F39" w:rsidP="004B3673">
      <w:pPr>
        <w:pStyle w:val="NoSpacing"/>
        <w:numPr>
          <w:ilvl w:val="0"/>
          <w:numId w:val="4"/>
        </w:numPr>
        <w:spacing w:line="20" w:lineRule="atLeast"/>
        <w:jc w:val="both"/>
        <w:rPr>
          <w:sz w:val="21"/>
          <w:szCs w:val="21"/>
        </w:rPr>
      </w:pPr>
      <w:r w:rsidRPr="005871E3">
        <w:rPr>
          <w:sz w:val="21"/>
          <w:szCs w:val="21"/>
        </w:rPr>
        <w:t>Preparation of an annual report for the intercollegiate athletics program; and</w:t>
      </w:r>
    </w:p>
    <w:p w14:paraId="0D00AAC1" w14:textId="77777777" w:rsidR="00624F39" w:rsidRPr="005871E3" w:rsidRDefault="00624F39" w:rsidP="004B3673">
      <w:pPr>
        <w:pStyle w:val="NoSpacing"/>
        <w:numPr>
          <w:ilvl w:val="0"/>
          <w:numId w:val="4"/>
        </w:numPr>
        <w:spacing w:after="120" w:line="20" w:lineRule="atLeast"/>
        <w:jc w:val="both"/>
        <w:rPr>
          <w:sz w:val="21"/>
          <w:szCs w:val="21"/>
        </w:rPr>
      </w:pPr>
      <w:r w:rsidRPr="005871E3">
        <w:rPr>
          <w:sz w:val="21"/>
          <w:szCs w:val="21"/>
        </w:rPr>
        <w:lastRenderedPageBreak/>
        <w:t>Other matters appropriate to its purview referred to it by the campus president.</w:t>
      </w:r>
    </w:p>
    <w:p w14:paraId="6DA37691" w14:textId="77777777" w:rsidR="00624F39" w:rsidRPr="005871E3" w:rsidRDefault="00624F39" w:rsidP="004B3673">
      <w:pPr>
        <w:pStyle w:val="NoSpacing"/>
        <w:numPr>
          <w:ilvl w:val="0"/>
          <w:numId w:val="13"/>
        </w:numPr>
        <w:spacing w:after="60" w:line="20" w:lineRule="atLeast"/>
        <w:jc w:val="both"/>
        <w:rPr>
          <w:sz w:val="21"/>
          <w:szCs w:val="21"/>
        </w:rPr>
      </w:pPr>
      <w:r w:rsidRPr="005871E3">
        <w:rPr>
          <w:sz w:val="21"/>
          <w:szCs w:val="21"/>
        </w:rPr>
        <w:t>Membership</w:t>
      </w:r>
    </w:p>
    <w:p w14:paraId="33088B51" w14:textId="77777777" w:rsidR="00624F39" w:rsidRPr="005871E3" w:rsidRDefault="00624F39" w:rsidP="004B3673">
      <w:pPr>
        <w:pStyle w:val="NoSpacing"/>
        <w:numPr>
          <w:ilvl w:val="0"/>
          <w:numId w:val="11"/>
        </w:numPr>
        <w:spacing w:line="20" w:lineRule="atLeast"/>
        <w:jc w:val="both"/>
        <w:rPr>
          <w:sz w:val="21"/>
          <w:szCs w:val="21"/>
        </w:rPr>
      </w:pPr>
      <w:r w:rsidRPr="005871E3">
        <w:rPr>
          <w:sz w:val="21"/>
          <w:szCs w:val="21"/>
        </w:rPr>
        <w:t>Members</w:t>
      </w:r>
    </w:p>
    <w:p w14:paraId="69D578F7" w14:textId="77777777" w:rsidR="00624F39" w:rsidRPr="005871E3" w:rsidRDefault="00624F39" w:rsidP="004B3673">
      <w:pPr>
        <w:pStyle w:val="NoSpacing"/>
        <w:numPr>
          <w:ilvl w:val="0"/>
          <w:numId w:val="5"/>
        </w:numPr>
        <w:spacing w:line="20" w:lineRule="atLeast"/>
        <w:jc w:val="both"/>
        <w:rPr>
          <w:sz w:val="21"/>
          <w:szCs w:val="21"/>
        </w:rPr>
      </w:pPr>
      <w:r w:rsidRPr="005871E3">
        <w:rPr>
          <w:sz w:val="21"/>
          <w:szCs w:val="21"/>
        </w:rPr>
        <w:t>To ensure compliance wi</w:t>
      </w:r>
      <w:r>
        <w:rPr>
          <w:sz w:val="21"/>
          <w:szCs w:val="21"/>
        </w:rPr>
        <w:t>th policies of the NCAA</w:t>
      </w:r>
      <w:r w:rsidRPr="005871E3">
        <w:rPr>
          <w:sz w:val="21"/>
          <w:szCs w:val="21"/>
        </w:rPr>
        <w:t xml:space="preserve"> as applicable, faculty and administrators combined shall comprise the majority of the voting membership of the Board;</w:t>
      </w:r>
    </w:p>
    <w:p w14:paraId="3D8E9411" w14:textId="77777777" w:rsidR="00624F39" w:rsidRPr="005871E3" w:rsidRDefault="00624F39" w:rsidP="004B3673">
      <w:pPr>
        <w:pStyle w:val="NoSpacing"/>
        <w:numPr>
          <w:ilvl w:val="0"/>
          <w:numId w:val="5"/>
        </w:numPr>
        <w:spacing w:line="20" w:lineRule="atLeast"/>
        <w:jc w:val="both"/>
        <w:rPr>
          <w:sz w:val="21"/>
          <w:szCs w:val="21"/>
        </w:rPr>
      </w:pPr>
      <w:r w:rsidRPr="005871E3">
        <w:rPr>
          <w:sz w:val="21"/>
          <w:szCs w:val="21"/>
        </w:rPr>
        <w:t>To ensure adequate student representation, no less than one-third of the voting membership of the Board shall be students, including at least one male and one female member from campus intercollegiate athletics teams and at least one student representative who is not a member of an intercollegiate athletics team;</w:t>
      </w:r>
    </w:p>
    <w:p w14:paraId="21D31F14" w14:textId="77777777" w:rsidR="00624F39" w:rsidRPr="005871E3" w:rsidRDefault="00624F39" w:rsidP="004B3673">
      <w:pPr>
        <w:pStyle w:val="NoSpacing"/>
        <w:numPr>
          <w:ilvl w:val="0"/>
          <w:numId w:val="5"/>
        </w:numPr>
        <w:spacing w:line="20" w:lineRule="atLeast"/>
        <w:jc w:val="both"/>
        <w:rPr>
          <w:sz w:val="21"/>
          <w:szCs w:val="21"/>
        </w:rPr>
      </w:pPr>
      <w:r w:rsidRPr="005871E3">
        <w:rPr>
          <w:sz w:val="21"/>
          <w:szCs w:val="21"/>
        </w:rPr>
        <w:t>To be eligible for voting membership on the Board, the following requirements must be met:</w:t>
      </w:r>
    </w:p>
    <w:p w14:paraId="3B5C0002" w14:textId="77777777" w:rsidR="00624F39" w:rsidRPr="005871E3" w:rsidRDefault="00624F39" w:rsidP="004B3673">
      <w:pPr>
        <w:pStyle w:val="NoSpacing"/>
        <w:numPr>
          <w:ilvl w:val="0"/>
          <w:numId w:val="6"/>
        </w:numPr>
        <w:spacing w:line="20" w:lineRule="atLeast"/>
        <w:jc w:val="both"/>
        <w:rPr>
          <w:sz w:val="21"/>
          <w:szCs w:val="21"/>
        </w:rPr>
      </w:pPr>
      <w:r w:rsidRPr="005871E3">
        <w:rPr>
          <w:sz w:val="21"/>
          <w:szCs w:val="21"/>
        </w:rPr>
        <w:t>The administration and faculty members shall be full-time employees of the institution as defined by regulations of the NCAA</w:t>
      </w:r>
      <w:bookmarkStart w:id="3" w:name="P58_4637"/>
      <w:bookmarkEnd w:id="3"/>
      <w:r w:rsidRPr="005871E3">
        <w:rPr>
          <w:sz w:val="21"/>
          <w:szCs w:val="21"/>
        </w:rPr>
        <w:t>, (i.e., see NCAA Constitution, Article 6 – Institutional Control, section 6.1.2.1.1) as applicable; at least one faculty member shall be from an academic discipline other than physical education;</w:t>
      </w:r>
    </w:p>
    <w:p w14:paraId="537919FA" w14:textId="77777777" w:rsidR="00624F39" w:rsidRPr="005871E3" w:rsidRDefault="00624F39" w:rsidP="004B3673">
      <w:pPr>
        <w:pStyle w:val="NoSpacing"/>
        <w:numPr>
          <w:ilvl w:val="0"/>
          <w:numId w:val="6"/>
        </w:numPr>
        <w:spacing w:line="20" w:lineRule="atLeast"/>
        <w:jc w:val="both"/>
        <w:rPr>
          <w:sz w:val="21"/>
          <w:szCs w:val="21"/>
        </w:rPr>
      </w:pPr>
      <w:r w:rsidRPr="005871E3">
        <w:rPr>
          <w:sz w:val="21"/>
          <w:szCs w:val="21"/>
        </w:rPr>
        <w:t>The student members shall be enrolled full-time in the institution, in a degree program, and be in good academic standing when appointed to the Board, and must remain in full-time enrollment and in good academic standing while serving as members; and</w:t>
      </w:r>
    </w:p>
    <w:p w14:paraId="67E67012" w14:textId="77777777" w:rsidR="00624F39" w:rsidRPr="005871E3" w:rsidRDefault="00624F39" w:rsidP="004B3673">
      <w:pPr>
        <w:pStyle w:val="NoSpacing"/>
        <w:numPr>
          <w:ilvl w:val="0"/>
          <w:numId w:val="6"/>
        </w:numPr>
        <w:spacing w:line="20" w:lineRule="atLeast"/>
        <w:jc w:val="both"/>
        <w:rPr>
          <w:sz w:val="21"/>
          <w:szCs w:val="21"/>
        </w:rPr>
      </w:pPr>
      <w:r w:rsidRPr="005871E3">
        <w:rPr>
          <w:sz w:val="21"/>
          <w:szCs w:val="21"/>
        </w:rPr>
        <w:t>The alumni members shall be holders of a degree from the campus where they are appointed to the Board.</w:t>
      </w:r>
    </w:p>
    <w:p w14:paraId="0E666418" w14:textId="77777777" w:rsidR="00624F39" w:rsidRPr="005871E3" w:rsidRDefault="00624F39" w:rsidP="004B3673">
      <w:pPr>
        <w:pStyle w:val="NoSpacing"/>
        <w:numPr>
          <w:ilvl w:val="0"/>
          <w:numId w:val="5"/>
        </w:numPr>
        <w:spacing w:after="120" w:line="20" w:lineRule="atLeast"/>
        <w:jc w:val="both"/>
        <w:rPr>
          <w:sz w:val="21"/>
          <w:szCs w:val="21"/>
        </w:rPr>
      </w:pPr>
      <w:r w:rsidRPr="005871E3">
        <w:rPr>
          <w:sz w:val="21"/>
          <w:szCs w:val="21"/>
        </w:rPr>
        <w:t>The number of voting members of the Board shall be set initially by the campus president; thereafter, the number shall be specified in the Board's Bylaws (see section II.E).</w:t>
      </w:r>
    </w:p>
    <w:p w14:paraId="091AA25F" w14:textId="77777777" w:rsidR="00624F39" w:rsidRPr="005871E3" w:rsidRDefault="00624F39" w:rsidP="004B3673">
      <w:pPr>
        <w:pStyle w:val="NoSpacing"/>
        <w:numPr>
          <w:ilvl w:val="0"/>
          <w:numId w:val="11"/>
        </w:numPr>
        <w:spacing w:line="20" w:lineRule="atLeast"/>
        <w:jc w:val="both"/>
        <w:rPr>
          <w:sz w:val="21"/>
          <w:szCs w:val="21"/>
        </w:rPr>
      </w:pPr>
      <w:r w:rsidRPr="005871E3">
        <w:rPr>
          <w:sz w:val="21"/>
          <w:szCs w:val="21"/>
        </w:rPr>
        <w:t>Selection of members</w:t>
      </w:r>
    </w:p>
    <w:p w14:paraId="5DD3CC15" w14:textId="77777777" w:rsidR="00624F39" w:rsidRPr="005871E3" w:rsidRDefault="00624F39" w:rsidP="004B3673">
      <w:pPr>
        <w:pStyle w:val="NoSpacing"/>
        <w:numPr>
          <w:ilvl w:val="0"/>
          <w:numId w:val="7"/>
        </w:numPr>
        <w:spacing w:line="20" w:lineRule="atLeast"/>
        <w:jc w:val="both"/>
        <w:rPr>
          <w:sz w:val="21"/>
          <w:szCs w:val="21"/>
        </w:rPr>
      </w:pPr>
      <w:r w:rsidRPr="005871E3">
        <w:rPr>
          <w:sz w:val="21"/>
          <w:szCs w:val="21"/>
        </w:rPr>
        <w:t>Faculty and student members of the Board shall be appointed by the campus president after consultation with appropriate governance bodies.</w:t>
      </w:r>
    </w:p>
    <w:p w14:paraId="21493CF7" w14:textId="77777777" w:rsidR="00624F39" w:rsidRPr="005871E3" w:rsidRDefault="00624F39" w:rsidP="004B3673">
      <w:pPr>
        <w:pStyle w:val="NoSpacing"/>
        <w:numPr>
          <w:ilvl w:val="0"/>
          <w:numId w:val="7"/>
        </w:numPr>
        <w:spacing w:line="20" w:lineRule="atLeast"/>
        <w:jc w:val="both"/>
        <w:rPr>
          <w:sz w:val="21"/>
          <w:szCs w:val="21"/>
        </w:rPr>
      </w:pPr>
      <w:r w:rsidRPr="005871E3">
        <w:rPr>
          <w:sz w:val="21"/>
          <w:szCs w:val="21"/>
        </w:rPr>
        <w:t>Administrative and other members of the Board shall be selected by the campus president.</w:t>
      </w:r>
    </w:p>
    <w:p w14:paraId="11B48276" w14:textId="77777777" w:rsidR="00624F39" w:rsidRPr="005871E3" w:rsidRDefault="00624F39" w:rsidP="004B3673">
      <w:pPr>
        <w:pStyle w:val="NoSpacing"/>
        <w:numPr>
          <w:ilvl w:val="0"/>
          <w:numId w:val="7"/>
        </w:numPr>
        <w:spacing w:line="20" w:lineRule="atLeast"/>
        <w:jc w:val="both"/>
        <w:rPr>
          <w:sz w:val="21"/>
          <w:szCs w:val="21"/>
        </w:rPr>
      </w:pPr>
      <w:r w:rsidRPr="005871E3">
        <w:rPr>
          <w:sz w:val="21"/>
          <w:szCs w:val="21"/>
        </w:rPr>
        <w:t>Both the chair of the Board and the institution's voti</w:t>
      </w:r>
      <w:r>
        <w:rPr>
          <w:sz w:val="21"/>
          <w:szCs w:val="21"/>
        </w:rPr>
        <w:t>ng delegate to the NCAA</w:t>
      </w:r>
      <w:r w:rsidRPr="005871E3">
        <w:rPr>
          <w:sz w:val="21"/>
          <w:szCs w:val="21"/>
        </w:rPr>
        <w:t xml:space="preserve"> shall be appointed by the campus president and must be faculty members or administrators.</w:t>
      </w:r>
    </w:p>
    <w:p w14:paraId="54FD9B38" w14:textId="77777777" w:rsidR="00624F39" w:rsidRPr="005871E3" w:rsidRDefault="00624F39" w:rsidP="004B3673">
      <w:pPr>
        <w:pStyle w:val="NoSpacing"/>
        <w:numPr>
          <w:ilvl w:val="0"/>
          <w:numId w:val="7"/>
        </w:numPr>
        <w:spacing w:after="120" w:line="20" w:lineRule="atLeast"/>
        <w:jc w:val="both"/>
        <w:rPr>
          <w:sz w:val="21"/>
          <w:szCs w:val="21"/>
        </w:rPr>
      </w:pPr>
      <w:r w:rsidRPr="005871E3">
        <w:rPr>
          <w:sz w:val="21"/>
          <w:szCs w:val="21"/>
        </w:rPr>
        <w:t>Non-voting members of the Board may be appointed at the discretion of the campus president.</w:t>
      </w:r>
    </w:p>
    <w:p w14:paraId="20388F95" w14:textId="77777777" w:rsidR="00624F39" w:rsidRPr="005871E3" w:rsidRDefault="00624F39" w:rsidP="004B3673">
      <w:pPr>
        <w:pStyle w:val="NoSpacing"/>
        <w:numPr>
          <w:ilvl w:val="0"/>
          <w:numId w:val="11"/>
        </w:numPr>
        <w:spacing w:line="20" w:lineRule="atLeast"/>
        <w:jc w:val="both"/>
        <w:rPr>
          <w:sz w:val="21"/>
          <w:szCs w:val="21"/>
        </w:rPr>
      </w:pPr>
      <w:r w:rsidRPr="005871E3">
        <w:rPr>
          <w:sz w:val="21"/>
          <w:szCs w:val="21"/>
        </w:rPr>
        <w:t>Tenure of members</w:t>
      </w:r>
    </w:p>
    <w:p w14:paraId="34E9119C" w14:textId="77777777" w:rsidR="00624F39" w:rsidRPr="005871E3" w:rsidRDefault="00624F39" w:rsidP="004B3673">
      <w:pPr>
        <w:pStyle w:val="NoSpacing"/>
        <w:numPr>
          <w:ilvl w:val="0"/>
          <w:numId w:val="8"/>
        </w:numPr>
        <w:spacing w:line="20" w:lineRule="atLeast"/>
        <w:jc w:val="both"/>
        <w:rPr>
          <w:sz w:val="21"/>
          <w:szCs w:val="21"/>
        </w:rPr>
      </w:pPr>
      <w:r w:rsidRPr="005871E3">
        <w:rPr>
          <w:sz w:val="21"/>
          <w:szCs w:val="21"/>
        </w:rPr>
        <w:t>Each Board shall include as part of its Bylaws a delineation of the length of term for members.</w:t>
      </w:r>
    </w:p>
    <w:p w14:paraId="6C555646" w14:textId="77777777" w:rsidR="00624F39" w:rsidRPr="005871E3" w:rsidRDefault="00624F39" w:rsidP="004B3673">
      <w:pPr>
        <w:pStyle w:val="NoSpacing"/>
        <w:numPr>
          <w:ilvl w:val="0"/>
          <w:numId w:val="8"/>
        </w:numPr>
        <w:spacing w:after="120" w:line="20" w:lineRule="atLeast"/>
        <w:jc w:val="both"/>
        <w:rPr>
          <w:sz w:val="21"/>
          <w:szCs w:val="21"/>
        </w:rPr>
      </w:pPr>
      <w:r w:rsidRPr="005871E3">
        <w:rPr>
          <w:sz w:val="21"/>
          <w:szCs w:val="21"/>
        </w:rPr>
        <w:t>To ensure ample continuity when new members are appointed, the initial appointees to the Board shall be assigned staggered termination dates by the campus president.</w:t>
      </w:r>
    </w:p>
    <w:p w14:paraId="20DBBC02" w14:textId="77777777" w:rsidR="00624F39" w:rsidRPr="005871E3" w:rsidRDefault="00624F39" w:rsidP="004B3673">
      <w:pPr>
        <w:pStyle w:val="NoSpacing"/>
        <w:numPr>
          <w:ilvl w:val="0"/>
          <w:numId w:val="13"/>
        </w:numPr>
        <w:spacing w:after="60" w:line="20" w:lineRule="atLeast"/>
        <w:jc w:val="both"/>
        <w:rPr>
          <w:sz w:val="21"/>
          <w:szCs w:val="21"/>
        </w:rPr>
      </w:pPr>
      <w:r w:rsidRPr="005871E3">
        <w:rPr>
          <w:sz w:val="21"/>
          <w:szCs w:val="21"/>
        </w:rPr>
        <w:t>Funding of Intercollegiate Athletics</w:t>
      </w:r>
    </w:p>
    <w:p w14:paraId="28C866E1" w14:textId="77777777" w:rsidR="00624F39" w:rsidRPr="005871E3" w:rsidRDefault="00624F39" w:rsidP="004B3673">
      <w:pPr>
        <w:pStyle w:val="NoSpacing"/>
        <w:numPr>
          <w:ilvl w:val="0"/>
          <w:numId w:val="12"/>
        </w:numPr>
        <w:spacing w:line="20" w:lineRule="atLeast"/>
        <w:jc w:val="both"/>
        <w:rPr>
          <w:sz w:val="21"/>
          <w:szCs w:val="21"/>
        </w:rPr>
      </w:pPr>
      <w:r w:rsidRPr="005871E3">
        <w:rPr>
          <w:sz w:val="21"/>
          <w:szCs w:val="21"/>
        </w:rPr>
        <w:t>Preparation of Budget</w:t>
      </w:r>
    </w:p>
    <w:p w14:paraId="2B1F8A86" w14:textId="77777777" w:rsidR="00624F39" w:rsidRPr="005871E3" w:rsidRDefault="00624F39" w:rsidP="004B3673">
      <w:pPr>
        <w:pStyle w:val="NoSpacing"/>
        <w:numPr>
          <w:ilvl w:val="0"/>
          <w:numId w:val="9"/>
        </w:numPr>
        <w:spacing w:line="20" w:lineRule="atLeast"/>
        <w:ind w:left="1440"/>
        <w:jc w:val="both"/>
        <w:rPr>
          <w:sz w:val="21"/>
          <w:szCs w:val="21"/>
        </w:rPr>
      </w:pPr>
      <w:r w:rsidRPr="005871E3">
        <w:rPr>
          <w:sz w:val="21"/>
          <w:szCs w:val="21"/>
        </w:rPr>
        <w:t>The Board shall formulate the annual intercollegiate athletics budget and recommend it to the campus president for approval.</w:t>
      </w:r>
    </w:p>
    <w:p w14:paraId="741206C6" w14:textId="77777777" w:rsidR="00624F39" w:rsidRPr="005871E3" w:rsidRDefault="00624F39" w:rsidP="004B3673">
      <w:pPr>
        <w:pStyle w:val="NoSpacing"/>
        <w:numPr>
          <w:ilvl w:val="0"/>
          <w:numId w:val="9"/>
        </w:numPr>
        <w:spacing w:line="20" w:lineRule="atLeast"/>
        <w:ind w:left="1440"/>
        <w:jc w:val="both"/>
        <w:rPr>
          <w:sz w:val="21"/>
          <w:szCs w:val="21"/>
        </w:rPr>
      </w:pPr>
      <w:r w:rsidRPr="005871E3">
        <w:rPr>
          <w:sz w:val="21"/>
          <w:szCs w:val="21"/>
        </w:rPr>
        <w:t>The annual budget shall include all available and expected funds for intercollegiate athletics from any and all sources and shall set forth total expected expenditures for intercollegiate athletics.</w:t>
      </w:r>
    </w:p>
    <w:p w14:paraId="729AE0CC" w14:textId="77777777" w:rsidR="00624F39" w:rsidRPr="005871E3" w:rsidRDefault="00624F39" w:rsidP="004B3673">
      <w:pPr>
        <w:pStyle w:val="NoSpacing"/>
        <w:numPr>
          <w:ilvl w:val="0"/>
          <w:numId w:val="9"/>
        </w:numPr>
        <w:spacing w:line="20" w:lineRule="atLeast"/>
        <w:ind w:left="1440"/>
        <w:jc w:val="both"/>
        <w:rPr>
          <w:sz w:val="21"/>
          <w:szCs w:val="21"/>
        </w:rPr>
      </w:pPr>
      <w:r w:rsidRPr="005871E3">
        <w:rPr>
          <w:sz w:val="21"/>
          <w:szCs w:val="21"/>
        </w:rPr>
        <w:t>Budgets are expected to be based upon the preceding year's final budget, with increases or decreases dependent upon changes in enrollment, fee increases, inflation, and changes in the intercollegiate athletics program.</w:t>
      </w:r>
    </w:p>
    <w:p w14:paraId="3AAEF084" w14:textId="77777777" w:rsidR="00624F39" w:rsidRPr="005871E3" w:rsidRDefault="00624F39" w:rsidP="004B3673">
      <w:pPr>
        <w:pStyle w:val="NoSpacing"/>
        <w:numPr>
          <w:ilvl w:val="0"/>
          <w:numId w:val="9"/>
        </w:numPr>
        <w:spacing w:after="120" w:line="20" w:lineRule="atLeast"/>
        <w:ind w:left="1440"/>
        <w:jc w:val="both"/>
        <w:rPr>
          <w:sz w:val="21"/>
          <w:szCs w:val="21"/>
        </w:rPr>
      </w:pPr>
      <w:r w:rsidRPr="005871E3">
        <w:rPr>
          <w:sz w:val="21"/>
          <w:szCs w:val="21"/>
        </w:rPr>
        <w:t>In the event that actual allocations and receipts from any and all budget sources fall short of or exceed such budgeted amounts, the Board shall revise its budget accordingly and recommend the revised budget to the campus president for approval.</w:t>
      </w:r>
    </w:p>
    <w:p w14:paraId="644DBBE9" w14:textId="77777777" w:rsidR="00624F39" w:rsidRPr="005871E3" w:rsidRDefault="00624F39" w:rsidP="004B3673">
      <w:pPr>
        <w:pStyle w:val="NoSpacing"/>
        <w:numPr>
          <w:ilvl w:val="0"/>
          <w:numId w:val="12"/>
        </w:numPr>
        <w:spacing w:line="20" w:lineRule="atLeast"/>
        <w:jc w:val="both"/>
        <w:rPr>
          <w:sz w:val="21"/>
          <w:szCs w:val="21"/>
        </w:rPr>
      </w:pPr>
      <w:r w:rsidRPr="005871E3">
        <w:rPr>
          <w:sz w:val="21"/>
          <w:szCs w:val="21"/>
        </w:rPr>
        <w:t>Disbursement of Funds</w:t>
      </w:r>
    </w:p>
    <w:p w14:paraId="152ED02F" w14:textId="77777777" w:rsidR="00624F39" w:rsidRPr="005871E3" w:rsidRDefault="00624F39" w:rsidP="004B3673">
      <w:pPr>
        <w:pStyle w:val="NoSpacing"/>
        <w:numPr>
          <w:ilvl w:val="0"/>
          <w:numId w:val="10"/>
        </w:numPr>
        <w:spacing w:line="20" w:lineRule="atLeast"/>
        <w:jc w:val="both"/>
        <w:rPr>
          <w:sz w:val="21"/>
          <w:szCs w:val="21"/>
        </w:rPr>
      </w:pPr>
      <w:r w:rsidRPr="005871E3">
        <w:rPr>
          <w:sz w:val="21"/>
          <w:szCs w:val="21"/>
        </w:rPr>
        <w:t>All funds identified by the Board for support of the intercollegiate athletics program shall be deposited into such account(s) and administered in accordance with fiscal and accounting procedures as shall be issued by the vice chancellor for finance and business.</w:t>
      </w:r>
    </w:p>
    <w:p w14:paraId="3FF55C30" w14:textId="77777777" w:rsidR="00624F39" w:rsidRPr="005871E3" w:rsidRDefault="00624F39" w:rsidP="004B3673">
      <w:pPr>
        <w:pStyle w:val="NoSpacing"/>
        <w:numPr>
          <w:ilvl w:val="0"/>
          <w:numId w:val="10"/>
        </w:numPr>
        <w:spacing w:after="120" w:line="20" w:lineRule="atLeast"/>
        <w:jc w:val="both"/>
        <w:rPr>
          <w:sz w:val="21"/>
          <w:szCs w:val="21"/>
        </w:rPr>
      </w:pPr>
      <w:r w:rsidRPr="005871E3">
        <w:rPr>
          <w:sz w:val="21"/>
          <w:szCs w:val="21"/>
        </w:rPr>
        <w:t>Total expenditures from the established account(s) shall be in conformance with the approved budget. c. All intercollegiate athletics accounts are subject to University audit procedures.</w:t>
      </w:r>
    </w:p>
    <w:p w14:paraId="42DE715B" w14:textId="77777777" w:rsidR="00624F39" w:rsidRPr="005871E3" w:rsidRDefault="00624F39" w:rsidP="004B3673">
      <w:pPr>
        <w:pStyle w:val="NoSpacing"/>
        <w:numPr>
          <w:ilvl w:val="0"/>
          <w:numId w:val="13"/>
        </w:numPr>
        <w:spacing w:line="20" w:lineRule="atLeast"/>
        <w:jc w:val="both"/>
        <w:rPr>
          <w:sz w:val="21"/>
          <w:szCs w:val="21"/>
        </w:rPr>
      </w:pPr>
      <w:r>
        <w:rPr>
          <w:sz w:val="21"/>
          <w:szCs w:val="21"/>
        </w:rPr>
        <w:lastRenderedPageBreak/>
        <w:t>B</w:t>
      </w:r>
      <w:r w:rsidRPr="005871E3">
        <w:rPr>
          <w:sz w:val="21"/>
          <w:szCs w:val="21"/>
        </w:rPr>
        <w:t>oard Operations</w:t>
      </w:r>
    </w:p>
    <w:p w14:paraId="6AAF9AAE" w14:textId="77777777" w:rsidR="00624F39" w:rsidRPr="005871E3" w:rsidRDefault="00624F39" w:rsidP="00624F39">
      <w:pPr>
        <w:pStyle w:val="NoSpacing"/>
        <w:spacing w:line="20" w:lineRule="atLeast"/>
        <w:ind w:firstLine="360"/>
        <w:jc w:val="both"/>
        <w:rPr>
          <w:sz w:val="21"/>
          <w:szCs w:val="21"/>
        </w:rPr>
      </w:pPr>
      <w:r w:rsidRPr="005871E3">
        <w:rPr>
          <w:sz w:val="21"/>
          <w:szCs w:val="21"/>
        </w:rPr>
        <w:t>Each Board shall adopt its own bylaws, subject to approval by the campus president.</w:t>
      </w:r>
    </w:p>
    <w:p w14:paraId="38BAD096" w14:textId="77777777" w:rsidR="005826FE" w:rsidRPr="005871E3" w:rsidRDefault="005826FE" w:rsidP="00BE189F">
      <w:pPr>
        <w:pStyle w:val="NoSpacing"/>
        <w:spacing w:line="20" w:lineRule="atLeast"/>
        <w:jc w:val="both"/>
        <w:rPr>
          <w:sz w:val="21"/>
          <w:szCs w:val="21"/>
        </w:rPr>
      </w:pPr>
    </w:p>
    <w:p w14:paraId="5FD113F6" w14:textId="5A50D6D0" w:rsidR="00992E89" w:rsidRPr="009311AC" w:rsidRDefault="000C327A" w:rsidP="00BE189F">
      <w:pPr>
        <w:pStyle w:val="Heading2"/>
        <w:spacing w:before="0" w:after="120" w:line="20" w:lineRule="atLeast"/>
        <w:jc w:val="both"/>
      </w:pPr>
      <w:r w:rsidRPr="000C327A">
        <w:t xml:space="preserve">SUNY Delhi </w:t>
      </w:r>
      <w:r w:rsidR="005826FE" w:rsidRPr="000C327A">
        <w:t>Intercollegiate Athletic Board Members</w:t>
      </w:r>
    </w:p>
    <w:p w14:paraId="5C7680F2" w14:textId="060C728A" w:rsidR="005826FE" w:rsidRPr="005871E3" w:rsidRDefault="00F34A8B" w:rsidP="00BE189F">
      <w:pPr>
        <w:pStyle w:val="NoSpacing"/>
        <w:spacing w:line="20" w:lineRule="atLeast"/>
        <w:ind w:firstLine="180"/>
        <w:jc w:val="both"/>
        <w:rPr>
          <w:sz w:val="21"/>
          <w:szCs w:val="21"/>
        </w:rPr>
      </w:pPr>
      <w:r>
        <w:rPr>
          <w:sz w:val="21"/>
          <w:szCs w:val="21"/>
        </w:rPr>
        <w:t>Ben West</w:t>
      </w:r>
      <w:r w:rsidR="005826FE" w:rsidRPr="005871E3">
        <w:rPr>
          <w:sz w:val="21"/>
          <w:szCs w:val="21"/>
        </w:rPr>
        <w:t>, Associate Professor, Chair</w:t>
      </w:r>
    </w:p>
    <w:p w14:paraId="493DA745" w14:textId="26108CF3" w:rsidR="005826FE" w:rsidRDefault="005826FE" w:rsidP="00BE189F">
      <w:pPr>
        <w:pStyle w:val="NoSpacing"/>
        <w:spacing w:line="20" w:lineRule="atLeast"/>
        <w:ind w:left="180"/>
        <w:jc w:val="both"/>
        <w:rPr>
          <w:sz w:val="21"/>
          <w:szCs w:val="21"/>
        </w:rPr>
      </w:pPr>
      <w:r w:rsidRPr="005871E3">
        <w:rPr>
          <w:sz w:val="21"/>
          <w:szCs w:val="21"/>
        </w:rPr>
        <w:t>Robert Backus, Director of Athletics (ex-officio)</w:t>
      </w:r>
    </w:p>
    <w:p w14:paraId="63FC0DAF" w14:textId="21CB6259" w:rsidR="00F34A8B" w:rsidRPr="005871E3" w:rsidRDefault="00F34A8B" w:rsidP="00BE189F">
      <w:pPr>
        <w:pStyle w:val="NoSpacing"/>
        <w:spacing w:line="20" w:lineRule="atLeast"/>
        <w:ind w:left="180"/>
        <w:jc w:val="both"/>
        <w:rPr>
          <w:sz w:val="21"/>
          <w:szCs w:val="21"/>
        </w:rPr>
      </w:pPr>
      <w:r>
        <w:rPr>
          <w:sz w:val="21"/>
          <w:szCs w:val="21"/>
        </w:rPr>
        <w:t xml:space="preserve">Barb </w:t>
      </w:r>
      <w:proofErr w:type="spellStart"/>
      <w:r>
        <w:rPr>
          <w:sz w:val="21"/>
          <w:szCs w:val="21"/>
        </w:rPr>
        <w:t>Sturdevant</w:t>
      </w:r>
      <w:proofErr w:type="spellEnd"/>
      <w:r>
        <w:rPr>
          <w:sz w:val="21"/>
          <w:szCs w:val="21"/>
        </w:rPr>
        <w:t>, Progra</w:t>
      </w:r>
      <w:r w:rsidR="009F199A">
        <w:rPr>
          <w:sz w:val="21"/>
          <w:szCs w:val="21"/>
        </w:rPr>
        <w:t>m</w:t>
      </w:r>
      <w:r>
        <w:rPr>
          <w:sz w:val="21"/>
          <w:szCs w:val="21"/>
        </w:rPr>
        <w:t xml:space="preserve"> Director / Professor – Faculty Athletic Representative</w:t>
      </w:r>
    </w:p>
    <w:p w14:paraId="1C8EE220" w14:textId="5289EF14" w:rsidR="005826FE" w:rsidRPr="005871E3" w:rsidRDefault="000B1D10" w:rsidP="00F34A8B">
      <w:pPr>
        <w:pStyle w:val="NoSpacing"/>
        <w:spacing w:line="20" w:lineRule="atLeast"/>
        <w:ind w:left="180"/>
        <w:jc w:val="both"/>
        <w:rPr>
          <w:sz w:val="21"/>
          <w:szCs w:val="21"/>
        </w:rPr>
      </w:pPr>
      <w:r>
        <w:rPr>
          <w:sz w:val="21"/>
          <w:szCs w:val="21"/>
        </w:rPr>
        <w:t>Elizabeth Berry, Director of Financial Aid</w:t>
      </w:r>
    </w:p>
    <w:p w14:paraId="30859821" w14:textId="1FBEA6DB" w:rsidR="005826FE" w:rsidRDefault="009F199A" w:rsidP="00BE189F">
      <w:pPr>
        <w:pStyle w:val="NoSpacing"/>
        <w:spacing w:line="20" w:lineRule="atLeast"/>
        <w:ind w:left="180"/>
        <w:jc w:val="both"/>
        <w:rPr>
          <w:sz w:val="21"/>
          <w:szCs w:val="21"/>
        </w:rPr>
      </w:pPr>
      <w:r>
        <w:rPr>
          <w:sz w:val="21"/>
          <w:szCs w:val="21"/>
        </w:rPr>
        <w:t xml:space="preserve">Laura Rainer, Assistant Professor Business and Hospitality </w:t>
      </w:r>
    </w:p>
    <w:p w14:paraId="7013D01C" w14:textId="469AD5A1" w:rsidR="007244FA" w:rsidRDefault="007244FA" w:rsidP="00BE189F">
      <w:pPr>
        <w:pStyle w:val="NoSpacing"/>
        <w:spacing w:line="20" w:lineRule="atLeast"/>
        <w:ind w:left="180"/>
        <w:jc w:val="both"/>
        <w:rPr>
          <w:sz w:val="21"/>
          <w:szCs w:val="21"/>
        </w:rPr>
      </w:pPr>
      <w:r>
        <w:rPr>
          <w:sz w:val="21"/>
          <w:szCs w:val="21"/>
        </w:rPr>
        <w:t>Terry Hamblin, Professor of History</w:t>
      </w:r>
    </w:p>
    <w:p w14:paraId="3D02690A" w14:textId="5C812B50" w:rsidR="007244FA" w:rsidRPr="005871E3" w:rsidRDefault="007244FA" w:rsidP="00BE189F">
      <w:pPr>
        <w:pStyle w:val="NoSpacing"/>
        <w:spacing w:line="20" w:lineRule="atLeast"/>
        <w:ind w:left="180"/>
        <w:jc w:val="both"/>
        <w:rPr>
          <w:sz w:val="21"/>
          <w:szCs w:val="21"/>
        </w:rPr>
      </w:pPr>
      <w:r>
        <w:rPr>
          <w:sz w:val="21"/>
          <w:szCs w:val="21"/>
        </w:rPr>
        <w:t xml:space="preserve">Richard </w:t>
      </w:r>
      <w:proofErr w:type="spellStart"/>
      <w:r>
        <w:rPr>
          <w:sz w:val="21"/>
          <w:szCs w:val="21"/>
        </w:rPr>
        <w:t>Caister</w:t>
      </w:r>
      <w:proofErr w:type="spellEnd"/>
      <w:r>
        <w:rPr>
          <w:sz w:val="21"/>
          <w:szCs w:val="21"/>
        </w:rPr>
        <w:t>, Professor of Criminal Justice</w:t>
      </w:r>
    </w:p>
    <w:p w14:paraId="1029F94E" w14:textId="77777777" w:rsidR="005826FE" w:rsidRPr="005871E3" w:rsidRDefault="005826FE" w:rsidP="00BE189F">
      <w:pPr>
        <w:pStyle w:val="NoSpacing"/>
        <w:spacing w:line="20" w:lineRule="atLeast"/>
        <w:ind w:left="180"/>
        <w:jc w:val="both"/>
        <w:rPr>
          <w:sz w:val="21"/>
          <w:szCs w:val="21"/>
        </w:rPr>
      </w:pPr>
      <w:r w:rsidRPr="005871E3">
        <w:rPr>
          <w:sz w:val="21"/>
          <w:szCs w:val="21"/>
        </w:rPr>
        <w:t>Donna Dougherty, Technology Support Assistant</w:t>
      </w:r>
    </w:p>
    <w:p w14:paraId="354DCFDC" w14:textId="423FAC38" w:rsidR="005826FE" w:rsidRPr="005871E3" w:rsidRDefault="007244FA" w:rsidP="00BE189F">
      <w:pPr>
        <w:pStyle w:val="NoSpacing"/>
        <w:spacing w:line="20" w:lineRule="atLeast"/>
        <w:ind w:left="180"/>
        <w:jc w:val="both"/>
        <w:rPr>
          <w:sz w:val="21"/>
          <w:szCs w:val="21"/>
        </w:rPr>
      </w:pPr>
      <w:r>
        <w:rPr>
          <w:sz w:val="21"/>
          <w:szCs w:val="21"/>
        </w:rPr>
        <w:t xml:space="preserve">Edward Sanford, </w:t>
      </w:r>
      <w:r w:rsidR="005826FE" w:rsidRPr="005871E3">
        <w:rPr>
          <w:sz w:val="21"/>
          <w:szCs w:val="21"/>
        </w:rPr>
        <w:t>Counseling and Health Services</w:t>
      </w:r>
    </w:p>
    <w:p w14:paraId="60CDE667" w14:textId="77777777" w:rsidR="00C46D1F" w:rsidRDefault="00C46D1F" w:rsidP="00BE189F">
      <w:pPr>
        <w:pStyle w:val="NoSpacing"/>
        <w:spacing w:line="20" w:lineRule="atLeast"/>
        <w:ind w:left="180"/>
        <w:jc w:val="both"/>
        <w:rPr>
          <w:sz w:val="21"/>
          <w:szCs w:val="21"/>
        </w:rPr>
      </w:pPr>
      <w:r>
        <w:rPr>
          <w:sz w:val="21"/>
          <w:szCs w:val="21"/>
        </w:rPr>
        <w:t>Robb Munro</w:t>
      </w:r>
      <w:r w:rsidR="005826FE" w:rsidRPr="005871E3">
        <w:rPr>
          <w:sz w:val="21"/>
          <w:szCs w:val="21"/>
        </w:rPr>
        <w:t>, Associate Athletic Director</w:t>
      </w:r>
    </w:p>
    <w:p w14:paraId="052BF4B1" w14:textId="162C2B0B" w:rsidR="005826FE" w:rsidRPr="005871E3" w:rsidRDefault="00C46D1F" w:rsidP="00BE189F">
      <w:pPr>
        <w:pStyle w:val="NoSpacing"/>
        <w:spacing w:line="20" w:lineRule="atLeast"/>
        <w:ind w:left="180"/>
        <w:jc w:val="both"/>
        <w:rPr>
          <w:sz w:val="21"/>
          <w:szCs w:val="21"/>
        </w:rPr>
      </w:pPr>
      <w:r>
        <w:rPr>
          <w:sz w:val="21"/>
          <w:szCs w:val="21"/>
        </w:rPr>
        <w:t xml:space="preserve">Dr. Yanira Dawson, </w:t>
      </w:r>
      <w:r w:rsidR="005826FE" w:rsidRPr="005871E3">
        <w:rPr>
          <w:sz w:val="21"/>
          <w:szCs w:val="21"/>
        </w:rPr>
        <w:t>SWA Senior Woman Administrator</w:t>
      </w:r>
    </w:p>
    <w:p w14:paraId="0256EA42" w14:textId="3D49FFCD" w:rsidR="005826FE" w:rsidRPr="005871E3" w:rsidRDefault="00A03808" w:rsidP="00BE189F">
      <w:pPr>
        <w:pStyle w:val="NoSpacing"/>
        <w:spacing w:line="20" w:lineRule="atLeast"/>
        <w:ind w:left="180"/>
        <w:jc w:val="both"/>
        <w:rPr>
          <w:sz w:val="21"/>
          <w:szCs w:val="21"/>
        </w:rPr>
      </w:pPr>
      <w:r>
        <w:rPr>
          <w:sz w:val="21"/>
          <w:szCs w:val="21"/>
        </w:rPr>
        <w:t>Zachary Thomsen, M</w:t>
      </w:r>
      <w:r w:rsidR="005826FE" w:rsidRPr="005871E3">
        <w:rPr>
          <w:sz w:val="21"/>
          <w:szCs w:val="21"/>
        </w:rPr>
        <w:t>en’s Basketball Coach</w:t>
      </w:r>
      <w:r w:rsidR="009311AC">
        <w:rPr>
          <w:sz w:val="21"/>
          <w:szCs w:val="21"/>
        </w:rPr>
        <w:t xml:space="preserve">, </w:t>
      </w:r>
      <w:r w:rsidR="005826FE" w:rsidRPr="005871E3">
        <w:rPr>
          <w:sz w:val="21"/>
          <w:szCs w:val="21"/>
        </w:rPr>
        <w:t>Athletic</w:t>
      </w:r>
      <w:r>
        <w:rPr>
          <w:sz w:val="21"/>
          <w:szCs w:val="21"/>
        </w:rPr>
        <w:t>s</w:t>
      </w:r>
      <w:r w:rsidR="005826FE" w:rsidRPr="005871E3">
        <w:rPr>
          <w:sz w:val="21"/>
          <w:szCs w:val="21"/>
        </w:rPr>
        <w:t xml:space="preserve"> Department Representative</w:t>
      </w:r>
    </w:p>
    <w:p w14:paraId="5B65876E" w14:textId="10495FC4" w:rsidR="005826FE" w:rsidRPr="005871E3" w:rsidRDefault="00C46D1F" w:rsidP="00BE189F">
      <w:pPr>
        <w:pStyle w:val="NoSpacing"/>
        <w:spacing w:line="20" w:lineRule="atLeast"/>
        <w:ind w:left="180"/>
        <w:jc w:val="both"/>
        <w:rPr>
          <w:rFonts w:cstheme="minorHAnsi"/>
          <w:color w:val="000000"/>
          <w:sz w:val="21"/>
          <w:szCs w:val="21"/>
        </w:rPr>
      </w:pPr>
      <w:r>
        <w:rPr>
          <w:rFonts w:cstheme="minorHAnsi"/>
          <w:color w:val="000000"/>
          <w:sz w:val="21"/>
          <w:szCs w:val="21"/>
        </w:rPr>
        <w:t>Meagan Stone</w:t>
      </w:r>
      <w:r w:rsidR="000B1D10">
        <w:rPr>
          <w:rFonts w:cstheme="minorHAnsi"/>
          <w:color w:val="000000"/>
          <w:sz w:val="21"/>
          <w:szCs w:val="21"/>
        </w:rPr>
        <w:t>, Women’s So</w:t>
      </w:r>
      <w:r>
        <w:rPr>
          <w:rFonts w:cstheme="minorHAnsi"/>
          <w:color w:val="000000"/>
          <w:sz w:val="21"/>
          <w:szCs w:val="21"/>
        </w:rPr>
        <w:t>ftball</w:t>
      </w:r>
      <w:r w:rsidR="00F627A0">
        <w:rPr>
          <w:rFonts w:cstheme="minorHAnsi"/>
          <w:color w:val="000000"/>
          <w:sz w:val="21"/>
          <w:szCs w:val="21"/>
        </w:rPr>
        <w:t xml:space="preserve"> Coach, Athletic</w:t>
      </w:r>
      <w:r w:rsidR="00A03808">
        <w:rPr>
          <w:rFonts w:cstheme="minorHAnsi"/>
          <w:color w:val="000000"/>
          <w:sz w:val="21"/>
          <w:szCs w:val="21"/>
        </w:rPr>
        <w:t>s</w:t>
      </w:r>
      <w:r w:rsidR="000B1D10">
        <w:rPr>
          <w:rFonts w:cstheme="minorHAnsi"/>
          <w:color w:val="000000"/>
          <w:sz w:val="21"/>
          <w:szCs w:val="21"/>
        </w:rPr>
        <w:t xml:space="preserve"> Department Representative</w:t>
      </w:r>
    </w:p>
    <w:p w14:paraId="610977EA" w14:textId="7F7FCF29" w:rsidR="002F54CF" w:rsidRDefault="000A01FE" w:rsidP="00BE189F">
      <w:pPr>
        <w:pStyle w:val="NoSpacing"/>
        <w:spacing w:line="20" w:lineRule="atLeast"/>
        <w:ind w:left="180"/>
        <w:jc w:val="both"/>
        <w:rPr>
          <w:rFonts w:cstheme="minorHAnsi"/>
          <w:color w:val="000000"/>
          <w:sz w:val="21"/>
          <w:szCs w:val="21"/>
        </w:rPr>
      </w:pPr>
      <w:r>
        <w:rPr>
          <w:rFonts w:cstheme="minorHAnsi"/>
          <w:color w:val="000000"/>
          <w:sz w:val="21"/>
          <w:szCs w:val="21"/>
        </w:rPr>
        <w:t>Kayla Beers, Current Women’s</w:t>
      </w:r>
      <w:r w:rsidR="005E0F28">
        <w:rPr>
          <w:rFonts w:cstheme="minorHAnsi"/>
          <w:color w:val="000000"/>
          <w:sz w:val="21"/>
          <w:szCs w:val="21"/>
        </w:rPr>
        <w:t xml:space="preserve"> </w:t>
      </w:r>
      <w:r w:rsidR="00F627A0">
        <w:rPr>
          <w:rFonts w:cstheme="minorHAnsi"/>
          <w:color w:val="000000"/>
          <w:sz w:val="21"/>
          <w:szCs w:val="21"/>
        </w:rPr>
        <w:t>Student-</w:t>
      </w:r>
      <w:r w:rsidR="002F54CF">
        <w:rPr>
          <w:rFonts w:cstheme="minorHAnsi"/>
          <w:color w:val="000000"/>
          <w:sz w:val="21"/>
          <w:szCs w:val="21"/>
        </w:rPr>
        <w:t xml:space="preserve">Athlete </w:t>
      </w:r>
      <w:r w:rsidR="009311AC">
        <w:rPr>
          <w:rFonts w:cstheme="minorHAnsi"/>
          <w:color w:val="000000"/>
          <w:sz w:val="21"/>
          <w:szCs w:val="21"/>
        </w:rPr>
        <w:t>R</w:t>
      </w:r>
      <w:r w:rsidR="002F54CF">
        <w:rPr>
          <w:rFonts w:cstheme="minorHAnsi"/>
          <w:color w:val="000000"/>
          <w:sz w:val="21"/>
          <w:szCs w:val="21"/>
        </w:rPr>
        <w:t>epresentative</w:t>
      </w:r>
    </w:p>
    <w:p w14:paraId="434A4937" w14:textId="2C15A4EF" w:rsidR="005826FE" w:rsidRDefault="000A01FE" w:rsidP="00BE189F">
      <w:pPr>
        <w:pStyle w:val="NoSpacing"/>
        <w:spacing w:line="20" w:lineRule="atLeast"/>
        <w:ind w:left="180"/>
        <w:jc w:val="both"/>
        <w:rPr>
          <w:rFonts w:cstheme="minorHAnsi"/>
          <w:color w:val="000000"/>
          <w:sz w:val="21"/>
          <w:szCs w:val="21"/>
        </w:rPr>
      </w:pPr>
      <w:proofErr w:type="spellStart"/>
      <w:r>
        <w:rPr>
          <w:rFonts w:cstheme="minorHAnsi"/>
          <w:color w:val="000000"/>
          <w:sz w:val="21"/>
          <w:szCs w:val="21"/>
        </w:rPr>
        <w:t>Fauzi</w:t>
      </w:r>
      <w:proofErr w:type="spellEnd"/>
      <w:r>
        <w:rPr>
          <w:rFonts w:cstheme="minorHAnsi"/>
          <w:color w:val="000000"/>
          <w:sz w:val="21"/>
          <w:szCs w:val="21"/>
        </w:rPr>
        <w:t xml:space="preserve"> </w:t>
      </w:r>
      <w:proofErr w:type="spellStart"/>
      <w:r>
        <w:rPr>
          <w:rFonts w:cstheme="minorHAnsi"/>
          <w:color w:val="000000"/>
          <w:sz w:val="21"/>
          <w:szCs w:val="21"/>
        </w:rPr>
        <w:t>Cizmesija</w:t>
      </w:r>
      <w:proofErr w:type="spellEnd"/>
      <w:r>
        <w:rPr>
          <w:rFonts w:cstheme="minorHAnsi"/>
          <w:color w:val="000000"/>
          <w:sz w:val="21"/>
          <w:szCs w:val="21"/>
        </w:rPr>
        <w:t>-Ulmer</w:t>
      </w:r>
      <w:r w:rsidR="009311AC">
        <w:rPr>
          <w:rFonts w:cstheme="minorHAnsi"/>
          <w:color w:val="000000"/>
          <w:sz w:val="21"/>
          <w:szCs w:val="21"/>
        </w:rPr>
        <w:t>,</w:t>
      </w:r>
      <w:r w:rsidR="002F54CF">
        <w:rPr>
          <w:rFonts w:cstheme="minorHAnsi"/>
          <w:color w:val="000000"/>
          <w:sz w:val="21"/>
          <w:szCs w:val="21"/>
        </w:rPr>
        <w:t xml:space="preserve"> </w:t>
      </w:r>
      <w:r w:rsidR="009311AC">
        <w:rPr>
          <w:rFonts w:cstheme="minorHAnsi"/>
          <w:color w:val="000000"/>
          <w:sz w:val="21"/>
          <w:szCs w:val="21"/>
        </w:rPr>
        <w:t>C</w:t>
      </w:r>
      <w:r w:rsidR="002F54CF">
        <w:rPr>
          <w:rFonts w:cstheme="minorHAnsi"/>
          <w:color w:val="000000"/>
          <w:sz w:val="21"/>
          <w:szCs w:val="21"/>
        </w:rPr>
        <w:t>urrent Men’s Student-</w:t>
      </w:r>
      <w:r w:rsidR="005826FE" w:rsidRPr="005871E3">
        <w:rPr>
          <w:rFonts w:cstheme="minorHAnsi"/>
          <w:color w:val="000000"/>
          <w:sz w:val="21"/>
          <w:szCs w:val="21"/>
        </w:rPr>
        <w:t xml:space="preserve">Athlete </w:t>
      </w:r>
      <w:r w:rsidR="009311AC">
        <w:rPr>
          <w:rFonts w:cstheme="minorHAnsi"/>
          <w:color w:val="000000"/>
          <w:sz w:val="21"/>
          <w:szCs w:val="21"/>
        </w:rPr>
        <w:t>R</w:t>
      </w:r>
      <w:r w:rsidR="005826FE" w:rsidRPr="005871E3">
        <w:rPr>
          <w:rFonts w:cstheme="minorHAnsi"/>
          <w:color w:val="000000"/>
          <w:sz w:val="21"/>
          <w:szCs w:val="21"/>
        </w:rPr>
        <w:t>epresentative</w:t>
      </w:r>
    </w:p>
    <w:p w14:paraId="55652736" w14:textId="77777777" w:rsidR="007244FA" w:rsidRPr="005871E3" w:rsidRDefault="007244FA" w:rsidP="00BE189F">
      <w:pPr>
        <w:pStyle w:val="NoSpacing"/>
        <w:spacing w:line="20" w:lineRule="atLeast"/>
        <w:ind w:left="180"/>
        <w:jc w:val="both"/>
        <w:rPr>
          <w:rFonts w:cstheme="minorHAnsi"/>
          <w:color w:val="000000"/>
          <w:sz w:val="21"/>
          <w:szCs w:val="21"/>
        </w:rPr>
      </w:pPr>
    </w:p>
    <w:p w14:paraId="13E78A77" w14:textId="62A9EE2D" w:rsidR="005826FE" w:rsidRPr="005871E3" w:rsidRDefault="00E2123A" w:rsidP="00BE189F">
      <w:pPr>
        <w:pStyle w:val="NoSpacing"/>
        <w:spacing w:line="20" w:lineRule="atLeast"/>
        <w:ind w:left="180"/>
        <w:jc w:val="both"/>
        <w:rPr>
          <w:rFonts w:cstheme="minorHAnsi"/>
          <w:color w:val="000000"/>
          <w:sz w:val="21"/>
          <w:szCs w:val="21"/>
        </w:rPr>
      </w:pPr>
      <w:r>
        <w:rPr>
          <w:rFonts w:cstheme="minorHAnsi"/>
          <w:color w:val="000000"/>
          <w:sz w:val="21"/>
          <w:szCs w:val="21"/>
        </w:rPr>
        <w:t>TBA</w:t>
      </w:r>
      <w:r w:rsidR="009311AC">
        <w:rPr>
          <w:rFonts w:cstheme="minorHAnsi"/>
          <w:color w:val="000000"/>
          <w:sz w:val="21"/>
          <w:szCs w:val="21"/>
        </w:rPr>
        <w:t>,</w:t>
      </w:r>
      <w:r w:rsidR="00253381">
        <w:rPr>
          <w:rFonts w:cstheme="minorHAnsi"/>
          <w:color w:val="000000"/>
          <w:sz w:val="21"/>
          <w:szCs w:val="21"/>
        </w:rPr>
        <w:t xml:space="preserve"> </w:t>
      </w:r>
      <w:r w:rsidR="009311AC">
        <w:rPr>
          <w:rFonts w:cstheme="minorHAnsi"/>
          <w:color w:val="000000"/>
          <w:sz w:val="21"/>
          <w:szCs w:val="21"/>
        </w:rPr>
        <w:t>C</w:t>
      </w:r>
      <w:r w:rsidR="00253381">
        <w:rPr>
          <w:rFonts w:cstheme="minorHAnsi"/>
          <w:color w:val="000000"/>
          <w:sz w:val="21"/>
          <w:szCs w:val="21"/>
        </w:rPr>
        <w:t xml:space="preserve">urrent </w:t>
      </w:r>
      <w:r w:rsidR="00253381" w:rsidRPr="00253381">
        <w:rPr>
          <w:rFonts w:cstheme="minorHAnsi"/>
          <w:color w:val="000000"/>
          <w:sz w:val="21"/>
          <w:szCs w:val="21"/>
        </w:rPr>
        <w:t>SUNY Delhi</w:t>
      </w:r>
      <w:r w:rsidR="00253381">
        <w:rPr>
          <w:rFonts w:cstheme="minorHAnsi"/>
          <w:color w:val="000000"/>
          <w:sz w:val="21"/>
          <w:szCs w:val="21"/>
        </w:rPr>
        <w:t xml:space="preserve"> </w:t>
      </w:r>
      <w:proofErr w:type="gramStart"/>
      <w:r w:rsidR="009311AC">
        <w:rPr>
          <w:rFonts w:cstheme="minorHAnsi"/>
          <w:color w:val="000000"/>
          <w:sz w:val="21"/>
          <w:szCs w:val="21"/>
        </w:rPr>
        <w:t>N</w:t>
      </w:r>
      <w:r w:rsidR="00253381">
        <w:rPr>
          <w:rFonts w:cstheme="minorHAnsi"/>
          <w:color w:val="000000"/>
          <w:sz w:val="21"/>
          <w:szCs w:val="21"/>
        </w:rPr>
        <w:t xml:space="preserve">on </w:t>
      </w:r>
      <w:r w:rsidR="009311AC">
        <w:rPr>
          <w:rFonts w:cstheme="minorHAnsi"/>
          <w:color w:val="000000"/>
          <w:sz w:val="21"/>
          <w:szCs w:val="21"/>
        </w:rPr>
        <w:t>S</w:t>
      </w:r>
      <w:r w:rsidR="00253381">
        <w:rPr>
          <w:rFonts w:cstheme="minorHAnsi"/>
          <w:color w:val="000000"/>
          <w:sz w:val="21"/>
          <w:szCs w:val="21"/>
        </w:rPr>
        <w:t>tudent</w:t>
      </w:r>
      <w:proofErr w:type="gramEnd"/>
      <w:r w:rsidR="00253381">
        <w:rPr>
          <w:rFonts w:cstheme="minorHAnsi"/>
          <w:color w:val="000000"/>
          <w:sz w:val="21"/>
          <w:szCs w:val="21"/>
        </w:rPr>
        <w:t>-</w:t>
      </w:r>
      <w:r w:rsidR="009311AC">
        <w:rPr>
          <w:rFonts w:cstheme="minorHAnsi"/>
          <w:color w:val="000000"/>
          <w:sz w:val="21"/>
          <w:szCs w:val="21"/>
        </w:rPr>
        <w:t>A</w:t>
      </w:r>
      <w:r w:rsidR="00253381">
        <w:rPr>
          <w:rFonts w:cstheme="minorHAnsi"/>
          <w:color w:val="000000"/>
          <w:sz w:val="21"/>
          <w:szCs w:val="21"/>
        </w:rPr>
        <w:t>thlete</w:t>
      </w:r>
      <w:r w:rsidR="009311AC">
        <w:rPr>
          <w:rFonts w:cstheme="minorHAnsi"/>
          <w:color w:val="000000"/>
          <w:sz w:val="21"/>
          <w:szCs w:val="21"/>
        </w:rPr>
        <w:t xml:space="preserve"> Representative</w:t>
      </w:r>
    </w:p>
    <w:p w14:paraId="34B7B5A6" w14:textId="77777777" w:rsidR="005826FE" w:rsidRPr="005871E3" w:rsidRDefault="005826FE" w:rsidP="00BE189F">
      <w:pPr>
        <w:pStyle w:val="NoSpacing"/>
        <w:spacing w:line="20" w:lineRule="atLeast"/>
        <w:ind w:left="180"/>
        <w:jc w:val="both"/>
        <w:rPr>
          <w:b/>
          <w:sz w:val="21"/>
          <w:szCs w:val="21"/>
        </w:rPr>
      </w:pPr>
    </w:p>
    <w:p w14:paraId="06C0608C" w14:textId="72103AE5" w:rsidR="008B0945" w:rsidRPr="009311AC" w:rsidRDefault="00A314FB" w:rsidP="00BE189F">
      <w:pPr>
        <w:pStyle w:val="Heading1"/>
        <w:spacing w:line="20" w:lineRule="atLeast"/>
        <w:jc w:val="both"/>
        <w:rPr>
          <w:b/>
        </w:rPr>
      </w:pPr>
      <w:bookmarkStart w:id="4" w:name="_Toc501548185"/>
      <w:r w:rsidRPr="009311AC">
        <w:rPr>
          <w:b/>
        </w:rPr>
        <w:t>S</w:t>
      </w:r>
      <w:r w:rsidR="00E64335" w:rsidRPr="009311AC">
        <w:rPr>
          <w:b/>
        </w:rPr>
        <w:t>ection</w:t>
      </w:r>
      <w:r w:rsidRPr="009311AC">
        <w:rPr>
          <w:b/>
        </w:rPr>
        <w:t xml:space="preserve"> 3</w:t>
      </w:r>
      <w:r w:rsidR="00BE189F">
        <w:rPr>
          <w:b/>
        </w:rPr>
        <w:t xml:space="preserve"> – Athletics </w:t>
      </w:r>
      <w:r w:rsidR="00253381" w:rsidRPr="009311AC">
        <w:rPr>
          <w:rFonts w:eastAsia="Times New Roman"/>
          <w:b/>
        </w:rPr>
        <w:t xml:space="preserve">Department </w:t>
      </w:r>
      <w:r w:rsidR="00F627A0" w:rsidRPr="009311AC">
        <w:rPr>
          <w:rFonts w:eastAsia="Times New Roman"/>
          <w:b/>
        </w:rPr>
        <w:t xml:space="preserve">Vision and </w:t>
      </w:r>
      <w:r w:rsidRPr="009311AC">
        <w:rPr>
          <w:rFonts w:eastAsia="Times New Roman"/>
          <w:b/>
        </w:rPr>
        <w:t>Mission</w:t>
      </w:r>
      <w:r w:rsidR="00A63E74" w:rsidRPr="009311AC">
        <w:rPr>
          <w:rFonts w:eastAsia="Times New Roman"/>
          <w:b/>
        </w:rPr>
        <w:t xml:space="preserve"> </w:t>
      </w:r>
      <w:r w:rsidR="003A4D22" w:rsidRPr="009311AC">
        <w:rPr>
          <w:rFonts w:eastAsia="Times New Roman"/>
          <w:b/>
        </w:rPr>
        <w:t>Statement</w:t>
      </w:r>
      <w:bookmarkEnd w:id="4"/>
      <w:r w:rsidR="003A4D22" w:rsidRPr="009311AC">
        <w:rPr>
          <w:rFonts w:eastAsia="Times New Roman"/>
          <w:b/>
        </w:rPr>
        <w:t xml:space="preserve"> </w:t>
      </w:r>
    </w:p>
    <w:p w14:paraId="1D449A07" w14:textId="77777777" w:rsidR="00530913" w:rsidRDefault="00530913" w:rsidP="00BE189F">
      <w:pPr>
        <w:pStyle w:val="Heading2"/>
        <w:spacing w:before="0" w:line="20" w:lineRule="atLeast"/>
        <w:jc w:val="both"/>
        <w:rPr>
          <w:rFonts w:eastAsia="Times New Roman"/>
        </w:rPr>
      </w:pPr>
    </w:p>
    <w:p w14:paraId="00D05358" w14:textId="5BD214F1" w:rsidR="00530913" w:rsidRPr="009311AC" w:rsidRDefault="00A314FB" w:rsidP="00BE189F">
      <w:pPr>
        <w:pStyle w:val="Heading2"/>
        <w:spacing w:before="0" w:after="120" w:line="20" w:lineRule="atLeast"/>
        <w:jc w:val="both"/>
        <w:rPr>
          <w:rFonts w:eastAsia="Times New Roman"/>
        </w:rPr>
      </w:pPr>
      <w:r w:rsidRPr="005871E3">
        <w:rPr>
          <w:rFonts w:eastAsia="Times New Roman"/>
        </w:rPr>
        <w:t>Vision and Mission</w:t>
      </w:r>
      <w:r w:rsidR="003A4D22" w:rsidRPr="005871E3">
        <w:rPr>
          <w:rFonts w:eastAsia="Times New Roman"/>
        </w:rPr>
        <w:t xml:space="preserve"> Statement</w:t>
      </w:r>
    </w:p>
    <w:p w14:paraId="2A573A58" w14:textId="67B06E34" w:rsidR="00530913" w:rsidRPr="004C4479" w:rsidRDefault="005826FE" w:rsidP="00BE189F">
      <w:pPr>
        <w:pStyle w:val="Heading3"/>
        <w:spacing w:after="80" w:line="20" w:lineRule="atLeast"/>
        <w:jc w:val="both"/>
        <w:rPr>
          <w:rFonts w:asciiTheme="minorHAnsi" w:hAnsiTheme="minorHAnsi" w:cstheme="minorHAnsi"/>
          <w:b/>
          <w:color w:val="auto"/>
        </w:rPr>
      </w:pPr>
      <w:r w:rsidRPr="004C4479">
        <w:rPr>
          <w:rStyle w:val="Strong"/>
          <w:rFonts w:asciiTheme="minorHAnsi" w:hAnsiTheme="minorHAnsi" w:cstheme="minorHAnsi"/>
          <w:b w:val="0"/>
          <w:bCs w:val="0"/>
          <w:color w:val="auto"/>
          <w:sz w:val="21"/>
          <w:szCs w:val="21"/>
          <w:u w:val="single"/>
        </w:rPr>
        <w:t>Sportsmanship, Success, Character and Tradition</w:t>
      </w:r>
    </w:p>
    <w:p w14:paraId="6F661D61" w14:textId="77777777" w:rsidR="005826FE" w:rsidRDefault="00BE4901" w:rsidP="00BE189F">
      <w:pPr>
        <w:pStyle w:val="NoSpacing"/>
        <w:spacing w:line="20" w:lineRule="atLeast"/>
        <w:jc w:val="both"/>
        <w:rPr>
          <w:rFonts w:cstheme="minorHAnsi"/>
          <w:sz w:val="21"/>
          <w:szCs w:val="21"/>
        </w:rPr>
      </w:pPr>
      <w:r>
        <w:rPr>
          <w:rFonts w:cstheme="minorHAnsi"/>
          <w:sz w:val="21"/>
          <w:szCs w:val="21"/>
        </w:rPr>
        <w:t>The Athletics Department will</w:t>
      </w:r>
      <w:r w:rsidR="005826FE" w:rsidRPr="005871E3">
        <w:rPr>
          <w:rFonts w:cstheme="minorHAnsi"/>
          <w:sz w:val="21"/>
          <w:szCs w:val="21"/>
        </w:rPr>
        <w:t xml:space="preserve"> strive for excellence in all areas of intercollegiate athletics, intramural and recreational activities, and health awareness.  We will be fair, equitable and offer a wide variety of programs.  Our programs will be learning environments for all of our students and will promote sportsmanship, leadership skills, diversity, and a sense of community.  Our programs will strive to enhance the students' experiences at the college by teaching them to become more skilled and productive citizens.</w:t>
      </w:r>
    </w:p>
    <w:p w14:paraId="17F61D3C" w14:textId="77777777" w:rsidR="00624B9F" w:rsidRDefault="00624B9F" w:rsidP="00BE189F">
      <w:pPr>
        <w:pStyle w:val="NoSpacing"/>
        <w:spacing w:line="20" w:lineRule="atLeast"/>
        <w:jc w:val="both"/>
        <w:rPr>
          <w:rFonts w:cstheme="minorHAnsi"/>
          <w:sz w:val="21"/>
          <w:szCs w:val="21"/>
        </w:rPr>
      </w:pPr>
    </w:p>
    <w:p w14:paraId="3B820328" w14:textId="77777777" w:rsidR="00E64335" w:rsidRPr="005871E3" w:rsidRDefault="00E64335" w:rsidP="00BE189F">
      <w:pPr>
        <w:pStyle w:val="NoSpacing"/>
        <w:spacing w:line="20" w:lineRule="atLeast"/>
        <w:jc w:val="both"/>
        <w:rPr>
          <w:rFonts w:cstheme="minorHAnsi"/>
          <w:sz w:val="21"/>
          <w:szCs w:val="21"/>
        </w:rPr>
      </w:pPr>
    </w:p>
    <w:p w14:paraId="7E5E1969" w14:textId="77777777" w:rsidR="00890176" w:rsidRDefault="00890176" w:rsidP="00BE189F">
      <w:pPr>
        <w:pStyle w:val="Heading1"/>
        <w:spacing w:before="0" w:line="20" w:lineRule="atLeast"/>
        <w:jc w:val="both"/>
        <w:rPr>
          <w:rFonts w:eastAsia="Times New Roman"/>
          <w:b/>
        </w:rPr>
      </w:pPr>
      <w:bookmarkStart w:id="5" w:name="_Toc501548186"/>
    </w:p>
    <w:p w14:paraId="05BFE52F" w14:textId="74C6815F" w:rsidR="00D61DA6" w:rsidRPr="009311AC" w:rsidRDefault="00E64335" w:rsidP="00BE189F">
      <w:pPr>
        <w:pStyle w:val="Heading1"/>
        <w:spacing w:before="0" w:line="20" w:lineRule="atLeast"/>
        <w:jc w:val="both"/>
        <w:rPr>
          <w:rFonts w:eastAsia="Times New Roman"/>
          <w:b/>
        </w:rPr>
      </w:pPr>
      <w:r w:rsidRPr="009311AC">
        <w:rPr>
          <w:rFonts w:eastAsia="Times New Roman"/>
          <w:b/>
        </w:rPr>
        <w:t>Section 4</w:t>
      </w:r>
      <w:r w:rsidR="00BE189F">
        <w:rPr>
          <w:rFonts w:eastAsia="Times New Roman"/>
          <w:b/>
        </w:rPr>
        <w:t xml:space="preserve"> – Departmental </w:t>
      </w:r>
      <w:r w:rsidRPr="009311AC">
        <w:rPr>
          <w:rFonts w:eastAsia="Times New Roman"/>
          <w:b/>
        </w:rPr>
        <w:t>Staffing</w:t>
      </w:r>
      <w:bookmarkEnd w:id="5"/>
    </w:p>
    <w:p w14:paraId="2DC7F2C6" w14:textId="77777777" w:rsidR="00FC2245" w:rsidRPr="005871E3" w:rsidRDefault="00FC2245" w:rsidP="00BE189F">
      <w:pPr>
        <w:pStyle w:val="NoSpacing"/>
        <w:spacing w:line="20" w:lineRule="atLeast"/>
        <w:jc w:val="both"/>
        <w:rPr>
          <w:rFonts w:ascii="Calibri" w:eastAsia="Times New Roman" w:hAnsi="Calibri" w:cs="Calibri"/>
          <w:b/>
          <w:sz w:val="21"/>
          <w:szCs w:val="21"/>
        </w:rPr>
      </w:pPr>
    </w:p>
    <w:p w14:paraId="72F7AEC3" w14:textId="2D41B5C8" w:rsidR="00992E89" w:rsidRPr="009311AC" w:rsidRDefault="00A314FB" w:rsidP="00BE189F">
      <w:pPr>
        <w:pStyle w:val="Heading2"/>
        <w:spacing w:before="0" w:after="120" w:line="20" w:lineRule="atLeast"/>
        <w:jc w:val="both"/>
      </w:pPr>
      <w:r w:rsidRPr="005871E3">
        <w:t>Director of Athletics</w:t>
      </w:r>
    </w:p>
    <w:p w14:paraId="64B184E1" w14:textId="4269F466" w:rsidR="00A314FB" w:rsidRPr="005871E3" w:rsidRDefault="00A314FB" w:rsidP="00BE189F">
      <w:pPr>
        <w:pStyle w:val="NoSpacing"/>
        <w:spacing w:line="20" w:lineRule="atLeast"/>
        <w:jc w:val="both"/>
        <w:rPr>
          <w:sz w:val="21"/>
          <w:szCs w:val="21"/>
        </w:rPr>
      </w:pPr>
      <w:r w:rsidRPr="005871E3">
        <w:rPr>
          <w:sz w:val="21"/>
          <w:szCs w:val="21"/>
        </w:rPr>
        <w:t>The Director of Athletics provides leadership to all SUNY Delhi Athletics programs, and reports directly to the Vice President for Student Life.  The Director of Athletics is responsible for management and oversight in the areas of personnel, finance, academic support, recruiting, compliance, eligibility, development, and event management.  The Director of Athletics is also the primary representative for the Athletics program t</w:t>
      </w:r>
      <w:r w:rsidR="003A4D22" w:rsidRPr="005871E3">
        <w:rPr>
          <w:sz w:val="21"/>
          <w:szCs w:val="21"/>
        </w:rPr>
        <w:t xml:space="preserve">o SUNY Delhi </w:t>
      </w:r>
      <w:r w:rsidR="00F77753">
        <w:rPr>
          <w:sz w:val="21"/>
          <w:szCs w:val="21"/>
        </w:rPr>
        <w:t>f</w:t>
      </w:r>
      <w:r w:rsidR="003A4D22" w:rsidRPr="005871E3">
        <w:rPr>
          <w:sz w:val="21"/>
          <w:szCs w:val="21"/>
        </w:rPr>
        <w:t>aculty/</w:t>
      </w:r>
      <w:r w:rsidR="00F77753">
        <w:rPr>
          <w:sz w:val="21"/>
          <w:szCs w:val="21"/>
        </w:rPr>
        <w:t>s</w:t>
      </w:r>
      <w:r w:rsidR="003A4D22" w:rsidRPr="005871E3">
        <w:rPr>
          <w:sz w:val="21"/>
          <w:szCs w:val="21"/>
        </w:rPr>
        <w:t xml:space="preserve">taff, </w:t>
      </w:r>
      <w:r w:rsidRPr="005871E3">
        <w:rPr>
          <w:sz w:val="21"/>
          <w:szCs w:val="21"/>
        </w:rPr>
        <w:t>NCAA</w:t>
      </w:r>
      <w:r w:rsidR="00304793">
        <w:rPr>
          <w:sz w:val="21"/>
          <w:szCs w:val="21"/>
        </w:rPr>
        <w:t xml:space="preserve"> Division III, </w:t>
      </w:r>
      <w:r w:rsidR="007466D7">
        <w:rPr>
          <w:sz w:val="21"/>
          <w:szCs w:val="21"/>
        </w:rPr>
        <w:t>the North Atlantic Conference</w:t>
      </w:r>
      <w:r w:rsidR="00304793">
        <w:rPr>
          <w:sz w:val="21"/>
          <w:szCs w:val="21"/>
        </w:rPr>
        <w:t xml:space="preserve"> </w:t>
      </w:r>
      <w:r w:rsidR="003A4D22" w:rsidRPr="005871E3">
        <w:rPr>
          <w:sz w:val="21"/>
          <w:szCs w:val="21"/>
        </w:rPr>
        <w:t>and the</w:t>
      </w:r>
      <w:r w:rsidRPr="005871E3">
        <w:rPr>
          <w:sz w:val="21"/>
          <w:szCs w:val="21"/>
        </w:rPr>
        <w:t xml:space="preserve"> community-at-large.</w:t>
      </w:r>
    </w:p>
    <w:p w14:paraId="09438A14" w14:textId="77777777" w:rsidR="00A63E74" w:rsidRPr="005871E3" w:rsidRDefault="00A63E74" w:rsidP="00BE189F">
      <w:pPr>
        <w:pStyle w:val="NoSpacing"/>
        <w:spacing w:line="20" w:lineRule="atLeast"/>
        <w:jc w:val="both"/>
        <w:rPr>
          <w:b/>
          <w:sz w:val="21"/>
          <w:szCs w:val="21"/>
        </w:rPr>
      </w:pPr>
    </w:p>
    <w:p w14:paraId="57CC3E8B" w14:textId="20F38655" w:rsidR="00624B9F" w:rsidRPr="009311AC" w:rsidRDefault="00A314FB" w:rsidP="00BE189F">
      <w:pPr>
        <w:pStyle w:val="Heading2"/>
        <w:spacing w:before="0" w:after="120" w:line="20" w:lineRule="atLeast"/>
        <w:jc w:val="both"/>
      </w:pPr>
      <w:r w:rsidRPr="005871E3">
        <w:t xml:space="preserve">Associate Athletic Director </w:t>
      </w:r>
    </w:p>
    <w:p w14:paraId="5B638384" w14:textId="7EC84DE3" w:rsidR="00A314FB" w:rsidRPr="005871E3" w:rsidRDefault="00A314FB" w:rsidP="00BE189F">
      <w:pPr>
        <w:spacing w:line="20" w:lineRule="atLeast"/>
        <w:jc w:val="both"/>
        <w:rPr>
          <w:rFonts w:ascii="Calibri" w:hAnsi="Calibri" w:cs="Calibri"/>
          <w:b/>
          <w:sz w:val="21"/>
          <w:szCs w:val="21"/>
        </w:rPr>
      </w:pPr>
      <w:r w:rsidRPr="005871E3">
        <w:rPr>
          <w:rFonts w:ascii="Calibri" w:hAnsi="Calibri" w:cs="Calibri"/>
          <w:sz w:val="21"/>
          <w:szCs w:val="21"/>
        </w:rPr>
        <w:t>Associate Athletic Director is responsible for managing and administering all compliance related duties as they pertain to NC</w:t>
      </w:r>
      <w:r w:rsidR="003A4D22" w:rsidRPr="005871E3">
        <w:rPr>
          <w:rFonts w:ascii="Calibri" w:hAnsi="Calibri" w:cs="Calibri"/>
          <w:sz w:val="21"/>
          <w:szCs w:val="21"/>
        </w:rPr>
        <w:t>AA Division III and</w:t>
      </w:r>
      <w:r w:rsidR="00304793">
        <w:rPr>
          <w:rFonts w:ascii="Calibri" w:hAnsi="Calibri" w:cs="Calibri"/>
          <w:sz w:val="21"/>
          <w:szCs w:val="21"/>
        </w:rPr>
        <w:t xml:space="preserve"> NAC</w:t>
      </w:r>
      <w:r w:rsidRPr="005871E3">
        <w:rPr>
          <w:rFonts w:ascii="Calibri" w:hAnsi="Calibri" w:cs="Calibri"/>
          <w:sz w:val="21"/>
          <w:szCs w:val="21"/>
        </w:rPr>
        <w:t xml:space="preserve"> Conference membership. The Associate Director of Athletics  reports to the Director of Athletics and is responsible for all aspects of athletics compliance, including oversight of ann</w:t>
      </w:r>
      <w:r w:rsidR="00426BAF">
        <w:rPr>
          <w:rFonts w:ascii="Calibri" w:hAnsi="Calibri" w:cs="Calibri"/>
          <w:sz w:val="21"/>
          <w:szCs w:val="21"/>
        </w:rPr>
        <w:t xml:space="preserve">ual rules </w:t>
      </w:r>
      <w:r w:rsidR="00426BAF">
        <w:rPr>
          <w:rFonts w:ascii="Calibri" w:hAnsi="Calibri" w:cs="Calibri"/>
          <w:sz w:val="21"/>
          <w:szCs w:val="21"/>
        </w:rPr>
        <w:lastRenderedPageBreak/>
        <w:t>education and testing,</w:t>
      </w:r>
      <w:r w:rsidRPr="005871E3">
        <w:rPr>
          <w:rFonts w:ascii="Calibri" w:hAnsi="Calibri" w:cs="Calibri"/>
          <w:sz w:val="21"/>
          <w:szCs w:val="21"/>
        </w:rPr>
        <w:t xml:space="preserve"> certification</w:t>
      </w:r>
      <w:r w:rsidR="00426BAF">
        <w:rPr>
          <w:rFonts w:ascii="Calibri" w:hAnsi="Calibri" w:cs="Calibri"/>
          <w:sz w:val="21"/>
          <w:szCs w:val="21"/>
        </w:rPr>
        <w:t xml:space="preserve"> of student-athlete eligibility,</w:t>
      </w:r>
      <w:r w:rsidRPr="005871E3">
        <w:rPr>
          <w:rFonts w:ascii="Calibri" w:hAnsi="Calibri" w:cs="Calibri"/>
          <w:sz w:val="21"/>
          <w:szCs w:val="21"/>
        </w:rPr>
        <w:t xml:space="preserve"> monitoring practice and playing season activity, as well as</w:t>
      </w:r>
      <w:r w:rsidR="00426BAF">
        <w:rPr>
          <w:rFonts w:ascii="Calibri" w:hAnsi="Calibri" w:cs="Calibri"/>
          <w:sz w:val="21"/>
          <w:szCs w:val="21"/>
        </w:rPr>
        <w:t xml:space="preserve"> official and unofficial visits,</w:t>
      </w:r>
      <w:r w:rsidRPr="005871E3">
        <w:rPr>
          <w:rFonts w:ascii="Calibri" w:hAnsi="Calibri" w:cs="Calibri"/>
          <w:sz w:val="21"/>
          <w:szCs w:val="21"/>
        </w:rPr>
        <w:t xml:space="preserve"> work with the athletic training staff to </w:t>
      </w:r>
      <w:r w:rsidR="00426BAF">
        <w:rPr>
          <w:rFonts w:ascii="Calibri" w:hAnsi="Calibri" w:cs="Calibri"/>
          <w:sz w:val="21"/>
          <w:szCs w:val="21"/>
        </w:rPr>
        <w:t>insure documentation compliance,</w:t>
      </w:r>
      <w:r w:rsidRPr="005871E3">
        <w:rPr>
          <w:rFonts w:ascii="Calibri" w:hAnsi="Calibri" w:cs="Calibri"/>
          <w:sz w:val="21"/>
          <w:szCs w:val="21"/>
        </w:rPr>
        <w:t xml:space="preserve"> monitor the leadership of the Student-Athle</w:t>
      </w:r>
      <w:r w:rsidR="003524A4">
        <w:rPr>
          <w:rFonts w:ascii="Calibri" w:hAnsi="Calibri" w:cs="Calibri"/>
          <w:sz w:val="21"/>
          <w:szCs w:val="21"/>
        </w:rPr>
        <w:t>te Advisory Committee (SAAC)</w:t>
      </w:r>
      <w:r w:rsidR="00426BAF">
        <w:rPr>
          <w:rFonts w:ascii="Calibri" w:hAnsi="Calibri" w:cs="Calibri"/>
          <w:sz w:val="21"/>
          <w:szCs w:val="21"/>
        </w:rPr>
        <w:t>,</w:t>
      </w:r>
      <w:r w:rsidRPr="005871E3">
        <w:rPr>
          <w:rFonts w:ascii="Calibri" w:hAnsi="Calibri" w:cs="Calibri"/>
          <w:sz w:val="21"/>
          <w:szCs w:val="21"/>
        </w:rPr>
        <w:t xml:space="preserve"> conducting student-athlete team meetings including </w:t>
      </w:r>
      <w:r w:rsidR="00426BAF">
        <w:rPr>
          <w:rFonts w:ascii="Calibri" w:hAnsi="Calibri" w:cs="Calibri"/>
          <w:sz w:val="21"/>
          <w:szCs w:val="21"/>
        </w:rPr>
        <w:t>new student-athlete orientation,</w:t>
      </w:r>
      <w:r w:rsidRPr="005871E3">
        <w:rPr>
          <w:rFonts w:ascii="Calibri" w:hAnsi="Calibri" w:cs="Calibri"/>
          <w:sz w:val="21"/>
          <w:szCs w:val="21"/>
        </w:rPr>
        <w:t xml:space="preserve"> </w:t>
      </w:r>
      <w:r w:rsidR="00253381">
        <w:rPr>
          <w:rFonts w:ascii="Calibri" w:hAnsi="Calibri" w:cs="Calibri"/>
          <w:sz w:val="21"/>
          <w:szCs w:val="21"/>
        </w:rPr>
        <w:t xml:space="preserve">assisting the Director of Athletics with the  </w:t>
      </w:r>
      <w:r w:rsidRPr="005871E3">
        <w:rPr>
          <w:rFonts w:ascii="Calibri" w:hAnsi="Calibri" w:cs="Calibri"/>
          <w:sz w:val="21"/>
          <w:szCs w:val="21"/>
        </w:rPr>
        <w:t>compilation of</w:t>
      </w:r>
      <w:r w:rsidR="00253381">
        <w:rPr>
          <w:rFonts w:ascii="Calibri" w:hAnsi="Calibri" w:cs="Calibri"/>
          <w:sz w:val="21"/>
          <w:szCs w:val="21"/>
        </w:rPr>
        <w:t xml:space="preserve"> NCAA</w:t>
      </w:r>
      <w:r w:rsidR="003524A4">
        <w:rPr>
          <w:rFonts w:ascii="Calibri" w:hAnsi="Calibri" w:cs="Calibri"/>
          <w:sz w:val="21"/>
          <w:szCs w:val="21"/>
        </w:rPr>
        <w:t xml:space="preserve"> Division III</w:t>
      </w:r>
      <w:r w:rsidR="00253381">
        <w:rPr>
          <w:rFonts w:ascii="Calibri" w:hAnsi="Calibri" w:cs="Calibri"/>
          <w:sz w:val="21"/>
          <w:szCs w:val="21"/>
        </w:rPr>
        <w:t xml:space="preserve">, Conference and </w:t>
      </w:r>
      <w:r w:rsidR="00253381" w:rsidRPr="00253381">
        <w:rPr>
          <w:rFonts w:ascii="Calibri" w:hAnsi="Calibri" w:cs="Calibri"/>
          <w:sz w:val="21"/>
          <w:szCs w:val="21"/>
        </w:rPr>
        <w:t>SUNY Delhi</w:t>
      </w:r>
      <w:r w:rsidR="00426BAF">
        <w:rPr>
          <w:rFonts w:ascii="Calibri" w:hAnsi="Calibri" w:cs="Calibri"/>
          <w:sz w:val="21"/>
          <w:szCs w:val="21"/>
        </w:rPr>
        <w:t xml:space="preserve"> reports,</w:t>
      </w:r>
      <w:r w:rsidRPr="005871E3">
        <w:rPr>
          <w:rFonts w:ascii="Calibri" w:hAnsi="Calibri" w:cs="Calibri"/>
          <w:sz w:val="21"/>
          <w:szCs w:val="21"/>
        </w:rPr>
        <w:t xml:space="preserve"> a</w:t>
      </w:r>
      <w:r w:rsidR="003524A4">
        <w:rPr>
          <w:rFonts w:ascii="Calibri" w:hAnsi="Calibri" w:cs="Calibri"/>
          <w:sz w:val="21"/>
          <w:szCs w:val="21"/>
        </w:rPr>
        <w:t xml:space="preserve">dministrative tasks within the </w:t>
      </w:r>
      <w:r w:rsidR="00F77753">
        <w:rPr>
          <w:rFonts w:ascii="Calibri" w:hAnsi="Calibri" w:cs="Calibri"/>
          <w:sz w:val="21"/>
          <w:szCs w:val="21"/>
        </w:rPr>
        <w:t>D</w:t>
      </w:r>
      <w:r w:rsidR="00426BAF">
        <w:rPr>
          <w:rFonts w:ascii="Calibri" w:hAnsi="Calibri" w:cs="Calibri"/>
          <w:sz w:val="21"/>
          <w:szCs w:val="21"/>
        </w:rPr>
        <w:t>epartment,</w:t>
      </w:r>
      <w:r w:rsidRPr="005871E3">
        <w:rPr>
          <w:rFonts w:ascii="Calibri" w:hAnsi="Calibri" w:cs="Calibri"/>
          <w:sz w:val="21"/>
          <w:szCs w:val="21"/>
        </w:rPr>
        <w:t xml:space="preserve"> other </w:t>
      </w:r>
      <w:r w:rsidR="00253381">
        <w:rPr>
          <w:rFonts w:ascii="Calibri" w:hAnsi="Calibri" w:cs="Calibri"/>
          <w:sz w:val="21"/>
          <w:szCs w:val="21"/>
        </w:rPr>
        <w:t>duties as assigned by Director of Athletics</w:t>
      </w:r>
      <w:r w:rsidRPr="005871E3">
        <w:rPr>
          <w:rFonts w:ascii="Calibri" w:hAnsi="Calibri" w:cs="Calibri"/>
          <w:sz w:val="21"/>
          <w:szCs w:val="21"/>
        </w:rPr>
        <w:t xml:space="preserve">.  </w:t>
      </w:r>
    </w:p>
    <w:p w14:paraId="13B943BC" w14:textId="77777777" w:rsidR="00A314FB" w:rsidRPr="005871E3" w:rsidRDefault="00A314FB" w:rsidP="00BE189F">
      <w:pPr>
        <w:spacing w:line="20" w:lineRule="atLeast"/>
        <w:jc w:val="both"/>
        <w:rPr>
          <w:rFonts w:ascii="Calibri" w:hAnsi="Calibri" w:cs="Calibri"/>
          <w:b/>
          <w:sz w:val="21"/>
          <w:szCs w:val="21"/>
        </w:rPr>
      </w:pPr>
    </w:p>
    <w:p w14:paraId="518839BB" w14:textId="73346DC1" w:rsidR="00624B9F" w:rsidRPr="009311AC" w:rsidRDefault="00A314FB" w:rsidP="00BE189F">
      <w:pPr>
        <w:pStyle w:val="Heading2"/>
        <w:spacing w:before="0" w:after="120" w:line="20" w:lineRule="atLeast"/>
        <w:jc w:val="both"/>
      </w:pPr>
      <w:r w:rsidRPr="005871E3">
        <w:t>Faculty Athletics Representative (FAR)</w:t>
      </w:r>
    </w:p>
    <w:p w14:paraId="2200AD2C" w14:textId="7323A8F2" w:rsidR="00E64335" w:rsidRPr="005871E3" w:rsidRDefault="00A314FB" w:rsidP="00BE189F">
      <w:pPr>
        <w:pStyle w:val="NoSpacing"/>
        <w:spacing w:after="200" w:line="20" w:lineRule="atLeast"/>
        <w:jc w:val="both"/>
        <w:rPr>
          <w:rFonts w:eastAsia="Calibri"/>
          <w:sz w:val="21"/>
          <w:szCs w:val="21"/>
        </w:rPr>
      </w:pPr>
      <w:r w:rsidRPr="005871E3">
        <w:rPr>
          <w:rFonts w:eastAsia="Calibri"/>
          <w:sz w:val="21"/>
          <w:szCs w:val="21"/>
        </w:rPr>
        <w:t xml:space="preserve">The Faculty Athletics </w:t>
      </w:r>
      <w:r w:rsidRPr="000176DA">
        <w:rPr>
          <w:rFonts w:eastAsia="Calibri"/>
          <w:sz w:val="21"/>
          <w:szCs w:val="21"/>
        </w:rPr>
        <w:t>Representative serves an essential role in the leadership of the SUNY Delhi Athletics program.  The FA</w:t>
      </w:r>
      <w:r w:rsidR="003A4D22" w:rsidRPr="000176DA">
        <w:rPr>
          <w:rFonts w:eastAsia="Calibri"/>
          <w:sz w:val="21"/>
          <w:szCs w:val="21"/>
        </w:rPr>
        <w:t xml:space="preserve">R is selected </w:t>
      </w:r>
      <w:r w:rsidR="003A4D22" w:rsidRPr="005871E3">
        <w:rPr>
          <w:rFonts w:eastAsia="Calibri"/>
          <w:sz w:val="21"/>
          <w:szCs w:val="21"/>
        </w:rPr>
        <w:t xml:space="preserve">by the </w:t>
      </w:r>
      <w:r w:rsidRPr="005871E3">
        <w:rPr>
          <w:rFonts w:eastAsia="Calibri"/>
          <w:sz w:val="21"/>
          <w:szCs w:val="21"/>
        </w:rPr>
        <w:t xml:space="preserve">Vice President </w:t>
      </w:r>
      <w:r w:rsidR="003A4D22" w:rsidRPr="005871E3">
        <w:rPr>
          <w:rFonts w:eastAsia="Calibri"/>
          <w:sz w:val="21"/>
          <w:szCs w:val="21"/>
        </w:rPr>
        <w:t xml:space="preserve">for Student Life </w:t>
      </w:r>
      <w:r w:rsidRPr="005871E3">
        <w:rPr>
          <w:rFonts w:eastAsia="Calibri"/>
          <w:sz w:val="21"/>
          <w:szCs w:val="21"/>
        </w:rPr>
        <w:t xml:space="preserve">and </w:t>
      </w:r>
      <w:r w:rsidR="000C327A">
        <w:rPr>
          <w:rFonts w:eastAsia="Calibri"/>
          <w:sz w:val="21"/>
          <w:szCs w:val="21"/>
        </w:rPr>
        <w:t>Provost/Vice President for Academic Programs and Services</w:t>
      </w:r>
      <w:r w:rsidRPr="005871E3">
        <w:rPr>
          <w:rFonts w:eastAsia="Calibri"/>
          <w:sz w:val="21"/>
          <w:szCs w:val="21"/>
        </w:rPr>
        <w:t xml:space="preserve"> and appointed by the Presi</w:t>
      </w:r>
      <w:r w:rsidR="00A03808">
        <w:rPr>
          <w:rFonts w:eastAsia="Calibri"/>
          <w:sz w:val="21"/>
          <w:szCs w:val="21"/>
        </w:rPr>
        <w:t>dent to uphold</w:t>
      </w:r>
      <w:r w:rsidRPr="005871E3">
        <w:rPr>
          <w:rFonts w:eastAsia="Calibri"/>
          <w:sz w:val="21"/>
          <w:szCs w:val="21"/>
        </w:rPr>
        <w:t xml:space="preserve"> the institution’s educational mission.</w:t>
      </w:r>
    </w:p>
    <w:p w14:paraId="14D6C548" w14:textId="5419CECA" w:rsidR="00253381" w:rsidRPr="009311AC" w:rsidRDefault="00A314FB" w:rsidP="00BE189F">
      <w:pPr>
        <w:pStyle w:val="NoSpacing"/>
        <w:spacing w:after="200" w:line="20" w:lineRule="atLeast"/>
        <w:jc w:val="both"/>
        <w:rPr>
          <w:rFonts w:eastAsia="Calibri"/>
          <w:sz w:val="21"/>
          <w:szCs w:val="21"/>
        </w:rPr>
      </w:pPr>
      <w:r w:rsidRPr="000176DA">
        <w:rPr>
          <w:rFonts w:eastAsia="Calibri"/>
          <w:sz w:val="21"/>
          <w:szCs w:val="21"/>
        </w:rPr>
        <w:t xml:space="preserve">The FAR works directly with the </w:t>
      </w:r>
      <w:r w:rsidR="00A03808" w:rsidRPr="000176DA">
        <w:rPr>
          <w:rFonts w:eastAsia="Calibri"/>
          <w:sz w:val="21"/>
          <w:szCs w:val="21"/>
        </w:rPr>
        <w:t>Director of Athletics</w:t>
      </w:r>
      <w:r w:rsidR="00253381" w:rsidRPr="000176DA">
        <w:rPr>
          <w:rFonts w:eastAsia="Calibri"/>
          <w:sz w:val="21"/>
          <w:szCs w:val="21"/>
        </w:rPr>
        <w:t>,</w:t>
      </w:r>
      <w:r w:rsidR="00A03808" w:rsidRPr="000176DA">
        <w:rPr>
          <w:rFonts w:eastAsia="Calibri"/>
          <w:sz w:val="21"/>
          <w:szCs w:val="21"/>
        </w:rPr>
        <w:t xml:space="preserve"> </w:t>
      </w:r>
      <w:r w:rsidRPr="000176DA">
        <w:rPr>
          <w:rFonts w:eastAsia="Calibri"/>
          <w:sz w:val="21"/>
          <w:szCs w:val="21"/>
        </w:rPr>
        <w:t xml:space="preserve">Associate Director of Athletics </w:t>
      </w:r>
      <w:r w:rsidR="00253381" w:rsidRPr="000176DA">
        <w:rPr>
          <w:rFonts w:eastAsia="Calibri"/>
          <w:sz w:val="21"/>
          <w:szCs w:val="21"/>
        </w:rPr>
        <w:t>and other campus leaders</w:t>
      </w:r>
      <w:r w:rsidRPr="000176DA">
        <w:rPr>
          <w:rFonts w:eastAsia="Calibri"/>
          <w:sz w:val="21"/>
          <w:szCs w:val="21"/>
        </w:rPr>
        <w:t xml:space="preserve"> to evaluate and determine the eligibility of all student-athletes, </w:t>
      </w:r>
      <w:r w:rsidRPr="005871E3">
        <w:rPr>
          <w:rFonts w:eastAsia="Calibri"/>
          <w:sz w:val="21"/>
          <w:szCs w:val="21"/>
        </w:rPr>
        <w:t>according to SUNY Delhi,</w:t>
      </w:r>
      <w:r w:rsidR="005B4AE6">
        <w:rPr>
          <w:rFonts w:eastAsia="Calibri"/>
          <w:sz w:val="21"/>
          <w:szCs w:val="21"/>
        </w:rPr>
        <w:t xml:space="preserve"> c</w:t>
      </w:r>
      <w:r w:rsidRPr="005871E3">
        <w:rPr>
          <w:rFonts w:eastAsia="Calibri"/>
          <w:sz w:val="21"/>
          <w:szCs w:val="21"/>
        </w:rPr>
        <w:t xml:space="preserve">onference and </w:t>
      </w:r>
      <w:r w:rsidR="003A4D22" w:rsidRPr="005871E3">
        <w:rPr>
          <w:rFonts w:eastAsia="Calibri"/>
          <w:sz w:val="21"/>
          <w:szCs w:val="21"/>
        </w:rPr>
        <w:t xml:space="preserve">NCAA Division III </w:t>
      </w:r>
      <w:r w:rsidRPr="005871E3">
        <w:rPr>
          <w:rFonts w:eastAsia="Calibri"/>
          <w:sz w:val="21"/>
          <w:szCs w:val="21"/>
        </w:rPr>
        <w:t xml:space="preserve">regulations.  As an NCAA </w:t>
      </w:r>
      <w:r w:rsidR="003A4D22" w:rsidRPr="005871E3">
        <w:rPr>
          <w:rFonts w:eastAsia="Calibri"/>
          <w:sz w:val="21"/>
          <w:szCs w:val="21"/>
        </w:rPr>
        <w:t xml:space="preserve">Division III </w:t>
      </w:r>
      <w:r w:rsidRPr="005871E3">
        <w:rPr>
          <w:rFonts w:eastAsia="Calibri"/>
          <w:sz w:val="21"/>
          <w:szCs w:val="21"/>
        </w:rPr>
        <w:t>F</w:t>
      </w:r>
      <w:r w:rsidR="00253381">
        <w:rPr>
          <w:rFonts w:eastAsia="Calibri"/>
          <w:sz w:val="21"/>
          <w:szCs w:val="21"/>
        </w:rPr>
        <w:t>AR, the SUNY Delhi FAR may</w:t>
      </w:r>
      <w:r w:rsidRPr="005871E3">
        <w:rPr>
          <w:rFonts w:eastAsia="Calibri"/>
          <w:sz w:val="21"/>
          <w:szCs w:val="21"/>
        </w:rPr>
        <w:t xml:space="preserve"> be a member of the Faculty Athletics Representatives</w:t>
      </w:r>
      <w:r w:rsidR="00253381">
        <w:rPr>
          <w:rFonts w:eastAsia="Calibri"/>
          <w:sz w:val="21"/>
          <w:szCs w:val="21"/>
        </w:rPr>
        <w:t xml:space="preserve"> Association (FARA).  </w:t>
      </w:r>
    </w:p>
    <w:p w14:paraId="581919D5" w14:textId="0FCD9271" w:rsidR="00B96F91" w:rsidRPr="005871E3" w:rsidRDefault="00A314FB" w:rsidP="00BE189F">
      <w:pPr>
        <w:pStyle w:val="NoSpacing"/>
        <w:spacing w:after="200" w:line="20" w:lineRule="atLeast"/>
        <w:jc w:val="both"/>
        <w:rPr>
          <w:sz w:val="21"/>
          <w:szCs w:val="21"/>
        </w:rPr>
      </w:pPr>
      <w:r w:rsidRPr="005871E3">
        <w:rPr>
          <w:sz w:val="21"/>
          <w:szCs w:val="21"/>
        </w:rPr>
        <w:t>The working relationship between the President and the FAR is a critically important determinant of the effectiveness of the FAR in contributing to the local oversight of the SUNY Delhi Athletics programs. The basis of this relationship is a model of institutional control in which significant responsibilities for administration and oversight are assigned to the FAR, as well as to the Director of Athletics.  The President meets each semester and as needed with the FAR, and recognizes that the range of activities and the scope of the responsibilities of the FAR elevate this position above the level of the typical faculty service appointment.</w:t>
      </w:r>
    </w:p>
    <w:p w14:paraId="5D2A4377" w14:textId="7ECFC3FE" w:rsidR="005E0F28" w:rsidRPr="005E0F28" w:rsidRDefault="003A0B42" w:rsidP="005E0F28">
      <w:pPr>
        <w:pStyle w:val="NoSpacing"/>
        <w:spacing w:line="20" w:lineRule="atLeast"/>
        <w:jc w:val="both"/>
        <w:rPr>
          <w:sz w:val="21"/>
          <w:szCs w:val="21"/>
        </w:rPr>
      </w:pPr>
      <w:r>
        <w:rPr>
          <w:sz w:val="21"/>
          <w:szCs w:val="21"/>
        </w:rPr>
        <w:t>The FAR will have access to all the necessary institutional resources to complete the duties of this position.</w:t>
      </w:r>
      <w:r w:rsidR="00A314FB" w:rsidRPr="005871E3">
        <w:rPr>
          <w:sz w:val="21"/>
          <w:szCs w:val="21"/>
        </w:rPr>
        <w:t xml:space="preserve"> </w:t>
      </w:r>
      <w:r>
        <w:rPr>
          <w:sz w:val="21"/>
          <w:szCs w:val="21"/>
        </w:rPr>
        <w:t xml:space="preserve"> </w:t>
      </w:r>
    </w:p>
    <w:p w14:paraId="71C2E724" w14:textId="77777777" w:rsidR="005E0F28" w:rsidRPr="005871E3" w:rsidRDefault="005E0F28" w:rsidP="00BE189F">
      <w:pPr>
        <w:pStyle w:val="NoSpacing"/>
        <w:spacing w:line="20" w:lineRule="atLeast"/>
        <w:jc w:val="both"/>
        <w:rPr>
          <w:sz w:val="21"/>
          <w:szCs w:val="21"/>
        </w:rPr>
      </w:pPr>
    </w:p>
    <w:p w14:paraId="789B3534" w14:textId="77777777" w:rsidR="00B96F91" w:rsidRPr="005871E3" w:rsidRDefault="00B96F91" w:rsidP="00BE189F">
      <w:pPr>
        <w:autoSpaceDE w:val="0"/>
        <w:autoSpaceDN w:val="0"/>
        <w:adjustRightInd w:val="0"/>
        <w:spacing w:line="20" w:lineRule="atLeast"/>
        <w:ind w:left="90"/>
        <w:jc w:val="both"/>
        <w:rPr>
          <w:rFonts w:ascii="Calibri" w:hAnsi="Calibri" w:cs="Calibri"/>
          <w:bCs/>
          <w:i/>
          <w:sz w:val="21"/>
          <w:szCs w:val="21"/>
          <w:u w:val="single"/>
        </w:rPr>
      </w:pPr>
    </w:p>
    <w:p w14:paraId="721B8F9A" w14:textId="26B5B6BF" w:rsidR="00624B9F" w:rsidRPr="009311AC" w:rsidRDefault="00A314FB" w:rsidP="00BE189F">
      <w:pPr>
        <w:pStyle w:val="Heading2"/>
        <w:spacing w:before="0" w:after="120" w:line="20" w:lineRule="atLeast"/>
        <w:jc w:val="both"/>
      </w:pPr>
      <w:r w:rsidRPr="005871E3">
        <w:t>Responsibilities</w:t>
      </w:r>
      <w:r w:rsidR="005F66BC" w:rsidRPr="005871E3">
        <w:t xml:space="preserve"> </w:t>
      </w:r>
      <w:r w:rsidR="000B432A">
        <w:t xml:space="preserve">Followed Based on </w:t>
      </w:r>
      <w:r w:rsidR="005F66BC" w:rsidRPr="005871E3">
        <w:t>NCAA</w:t>
      </w:r>
      <w:r w:rsidR="000B432A">
        <w:t xml:space="preserve"> Recommendations</w:t>
      </w:r>
    </w:p>
    <w:p w14:paraId="5A6D4A16" w14:textId="129C774B" w:rsidR="00B96F91" w:rsidRPr="005871E3" w:rsidRDefault="00A314FB" w:rsidP="00BE189F">
      <w:pPr>
        <w:pStyle w:val="NoSpacing"/>
        <w:spacing w:after="120" w:line="20" w:lineRule="atLeast"/>
        <w:jc w:val="both"/>
        <w:rPr>
          <w:sz w:val="21"/>
          <w:szCs w:val="21"/>
        </w:rPr>
      </w:pPr>
      <w:r w:rsidRPr="005871E3">
        <w:rPr>
          <w:sz w:val="21"/>
          <w:szCs w:val="21"/>
        </w:rPr>
        <w:t>The FAR will ensure that student-athletes meet all</w:t>
      </w:r>
      <w:r w:rsidR="005F66BC" w:rsidRPr="005871E3">
        <w:rPr>
          <w:sz w:val="21"/>
          <w:szCs w:val="21"/>
        </w:rPr>
        <w:t xml:space="preserve"> NCAA</w:t>
      </w:r>
      <w:r w:rsidR="002B4E24">
        <w:rPr>
          <w:sz w:val="21"/>
          <w:szCs w:val="21"/>
        </w:rPr>
        <w:t xml:space="preserve"> Division III, conference</w:t>
      </w:r>
      <w:r w:rsidR="005F66BC" w:rsidRPr="005871E3">
        <w:rPr>
          <w:sz w:val="21"/>
          <w:szCs w:val="21"/>
        </w:rPr>
        <w:t xml:space="preserve"> and SUNY Delhi</w:t>
      </w:r>
      <w:r w:rsidRPr="005871E3">
        <w:rPr>
          <w:sz w:val="21"/>
          <w:szCs w:val="21"/>
        </w:rPr>
        <w:t xml:space="preserve"> requirements for eligibility for practice and intercollegiate competition.  Confirmation of academic eligibility certification will be the responsibility of the FAR.</w:t>
      </w:r>
    </w:p>
    <w:p w14:paraId="2DC00EBA" w14:textId="347F1962" w:rsidR="00A314FB" w:rsidRPr="005871E3" w:rsidRDefault="00A314FB" w:rsidP="004B3673">
      <w:pPr>
        <w:numPr>
          <w:ilvl w:val="0"/>
          <w:numId w:val="14"/>
        </w:numPr>
        <w:autoSpaceDE w:val="0"/>
        <w:autoSpaceDN w:val="0"/>
        <w:adjustRightInd w:val="0"/>
        <w:spacing w:line="20" w:lineRule="atLeast"/>
        <w:jc w:val="both"/>
        <w:rPr>
          <w:rFonts w:ascii="Calibri" w:hAnsi="Calibri" w:cs="Calibri"/>
          <w:sz w:val="21"/>
          <w:szCs w:val="21"/>
        </w:rPr>
      </w:pPr>
      <w:r w:rsidRPr="005871E3">
        <w:rPr>
          <w:rFonts w:ascii="Calibri" w:hAnsi="Calibri" w:cs="Calibri"/>
          <w:sz w:val="21"/>
          <w:szCs w:val="21"/>
        </w:rPr>
        <w:t>The FAR is involved in institutional compliance activities, along with campus entities outside the Athletics</w:t>
      </w:r>
      <w:r w:rsidR="00F77753">
        <w:rPr>
          <w:rFonts w:ascii="Calibri" w:hAnsi="Calibri" w:cs="Calibri"/>
          <w:sz w:val="21"/>
          <w:szCs w:val="21"/>
        </w:rPr>
        <w:t xml:space="preserve"> Department</w:t>
      </w:r>
      <w:r w:rsidRPr="005871E3">
        <w:rPr>
          <w:rFonts w:ascii="Calibri" w:hAnsi="Calibri" w:cs="Calibri"/>
          <w:sz w:val="21"/>
          <w:szCs w:val="21"/>
        </w:rPr>
        <w:t>.  Such entities include, but are not limited to, the Office of the Registrar, the Office of Financial Aid, the Offi</w:t>
      </w:r>
      <w:r w:rsidR="005F66BC" w:rsidRPr="005871E3">
        <w:rPr>
          <w:rFonts w:ascii="Calibri" w:hAnsi="Calibri" w:cs="Calibri"/>
          <w:sz w:val="21"/>
          <w:szCs w:val="21"/>
        </w:rPr>
        <w:t xml:space="preserve">ce of </w:t>
      </w:r>
      <w:r w:rsidRPr="005871E3">
        <w:rPr>
          <w:rFonts w:ascii="Calibri" w:hAnsi="Calibri" w:cs="Calibri"/>
          <w:sz w:val="21"/>
          <w:szCs w:val="21"/>
        </w:rPr>
        <w:t>Admissi</w:t>
      </w:r>
      <w:r w:rsidR="005F66BC" w:rsidRPr="005871E3">
        <w:rPr>
          <w:rFonts w:ascii="Calibri" w:hAnsi="Calibri" w:cs="Calibri"/>
          <w:sz w:val="21"/>
          <w:szCs w:val="21"/>
        </w:rPr>
        <w:t>on</w:t>
      </w:r>
      <w:r w:rsidR="003A0B42">
        <w:rPr>
          <w:rFonts w:ascii="Calibri" w:hAnsi="Calibri" w:cs="Calibri"/>
          <w:sz w:val="21"/>
          <w:szCs w:val="21"/>
        </w:rPr>
        <w:t>s</w:t>
      </w:r>
      <w:r w:rsidR="005F66BC" w:rsidRPr="005871E3">
        <w:rPr>
          <w:rFonts w:ascii="Calibri" w:hAnsi="Calibri" w:cs="Calibri"/>
          <w:sz w:val="21"/>
          <w:szCs w:val="21"/>
        </w:rPr>
        <w:t xml:space="preserve"> and the Office of the </w:t>
      </w:r>
      <w:r w:rsidRPr="005871E3">
        <w:rPr>
          <w:rFonts w:ascii="Calibri" w:hAnsi="Calibri" w:cs="Calibri"/>
          <w:sz w:val="21"/>
          <w:szCs w:val="21"/>
        </w:rPr>
        <w:t xml:space="preserve">Vice President </w:t>
      </w:r>
      <w:r w:rsidR="005F66BC" w:rsidRPr="005871E3">
        <w:rPr>
          <w:rFonts w:ascii="Calibri" w:hAnsi="Calibri" w:cs="Calibri"/>
          <w:sz w:val="21"/>
          <w:szCs w:val="21"/>
        </w:rPr>
        <w:t xml:space="preserve">for Student Life </w:t>
      </w:r>
      <w:r w:rsidRPr="005871E3">
        <w:rPr>
          <w:rFonts w:ascii="Calibri" w:hAnsi="Calibri" w:cs="Calibri"/>
          <w:sz w:val="21"/>
          <w:szCs w:val="21"/>
        </w:rPr>
        <w:t>and Provost.</w:t>
      </w:r>
    </w:p>
    <w:p w14:paraId="3C01BC27" w14:textId="77777777" w:rsidR="00A314FB" w:rsidRPr="005871E3" w:rsidRDefault="00A314FB" w:rsidP="004B3673">
      <w:pPr>
        <w:numPr>
          <w:ilvl w:val="0"/>
          <w:numId w:val="14"/>
        </w:numPr>
        <w:autoSpaceDE w:val="0"/>
        <w:autoSpaceDN w:val="0"/>
        <w:adjustRightInd w:val="0"/>
        <w:spacing w:line="20" w:lineRule="atLeast"/>
        <w:jc w:val="both"/>
        <w:rPr>
          <w:rFonts w:ascii="Calibri" w:hAnsi="Calibri" w:cs="Calibri"/>
          <w:sz w:val="21"/>
          <w:szCs w:val="21"/>
        </w:rPr>
      </w:pPr>
      <w:r w:rsidRPr="005871E3">
        <w:rPr>
          <w:rFonts w:ascii="Calibri" w:hAnsi="Calibri" w:cs="Calibri"/>
          <w:sz w:val="21"/>
          <w:szCs w:val="21"/>
        </w:rPr>
        <w:t>The FAR works in concert with the Director of Athletics and Associate Athletic Dire</w:t>
      </w:r>
      <w:r w:rsidR="005F66BC" w:rsidRPr="005871E3">
        <w:rPr>
          <w:rFonts w:ascii="Calibri" w:hAnsi="Calibri" w:cs="Calibri"/>
          <w:sz w:val="21"/>
          <w:szCs w:val="21"/>
        </w:rPr>
        <w:t>ctor</w:t>
      </w:r>
      <w:r w:rsidRPr="005871E3">
        <w:rPr>
          <w:rFonts w:ascii="Calibri" w:hAnsi="Calibri" w:cs="Calibri"/>
          <w:sz w:val="21"/>
          <w:szCs w:val="21"/>
        </w:rPr>
        <w:t xml:space="preserve"> to ensure a comprehensive and effective campus-wide rules education and compliance program.</w:t>
      </w:r>
    </w:p>
    <w:p w14:paraId="299C020E" w14:textId="4EF2171C" w:rsidR="00A314FB" w:rsidRPr="005871E3" w:rsidRDefault="00A314FB" w:rsidP="004B3673">
      <w:pPr>
        <w:numPr>
          <w:ilvl w:val="0"/>
          <w:numId w:val="14"/>
        </w:numPr>
        <w:autoSpaceDE w:val="0"/>
        <w:autoSpaceDN w:val="0"/>
        <w:adjustRightInd w:val="0"/>
        <w:spacing w:line="20" w:lineRule="atLeast"/>
        <w:jc w:val="both"/>
        <w:rPr>
          <w:rFonts w:ascii="Calibri" w:hAnsi="Calibri" w:cs="Calibri"/>
          <w:sz w:val="21"/>
          <w:szCs w:val="21"/>
        </w:rPr>
      </w:pPr>
      <w:r w:rsidRPr="005871E3">
        <w:rPr>
          <w:rFonts w:ascii="Calibri" w:hAnsi="Calibri" w:cs="Calibri"/>
          <w:sz w:val="21"/>
          <w:szCs w:val="21"/>
        </w:rPr>
        <w:t xml:space="preserve">The FAR </w:t>
      </w:r>
      <w:r w:rsidR="005F66BC" w:rsidRPr="005871E3">
        <w:rPr>
          <w:rFonts w:ascii="Calibri" w:hAnsi="Calibri" w:cs="Calibri"/>
          <w:sz w:val="21"/>
          <w:szCs w:val="21"/>
        </w:rPr>
        <w:t xml:space="preserve">will maintain awareness of NCAA Division III </w:t>
      </w:r>
      <w:r w:rsidR="002B4E24">
        <w:rPr>
          <w:rFonts w:ascii="Calibri" w:hAnsi="Calibri" w:cs="Calibri"/>
          <w:sz w:val="21"/>
          <w:szCs w:val="21"/>
        </w:rPr>
        <w:t xml:space="preserve">and conference </w:t>
      </w:r>
      <w:r w:rsidRPr="005871E3">
        <w:rPr>
          <w:rFonts w:ascii="Calibri" w:hAnsi="Calibri" w:cs="Calibri"/>
          <w:sz w:val="21"/>
          <w:szCs w:val="21"/>
        </w:rPr>
        <w:t>rules related to academic eligibility, transfer requirements and enforcement procedures.  They should participate, or otherwise be fully informed about, institutional investigations of allegations of rules violations.  No</w:t>
      </w:r>
      <w:r w:rsidR="002B4E24">
        <w:rPr>
          <w:rFonts w:ascii="Calibri" w:hAnsi="Calibri" w:cs="Calibri"/>
          <w:sz w:val="21"/>
          <w:szCs w:val="21"/>
        </w:rPr>
        <w:t xml:space="preserve"> major</w:t>
      </w:r>
      <w:r w:rsidRPr="005871E3">
        <w:rPr>
          <w:rFonts w:ascii="Calibri" w:hAnsi="Calibri" w:cs="Calibri"/>
          <w:sz w:val="21"/>
          <w:szCs w:val="21"/>
        </w:rPr>
        <w:t xml:space="preserve"> infractions report to either the NCAA</w:t>
      </w:r>
      <w:r w:rsidR="002B4E24">
        <w:rPr>
          <w:rFonts w:ascii="Calibri" w:hAnsi="Calibri" w:cs="Calibri"/>
          <w:sz w:val="21"/>
          <w:szCs w:val="21"/>
        </w:rPr>
        <w:t xml:space="preserve"> Division III or the conference</w:t>
      </w:r>
      <w:r w:rsidRPr="005871E3">
        <w:rPr>
          <w:rFonts w:ascii="Calibri" w:hAnsi="Calibri" w:cs="Calibri"/>
          <w:sz w:val="21"/>
          <w:szCs w:val="21"/>
        </w:rPr>
        <w:t xml:space="preserve"> should leave the campus until it has been review</w:t>
      </w:r>
      <w:r w:rsidR="005F66BC" w:rsidRPr="005871E3">
        <w:rPr>
          <w:rFonts w:ascii="Calibri" w:hAnsi="Calibri" w:cs="Calibri"/>
          <w:sz w:val="21"/>
          <w:szCs w:val="21"/>
        </w:rPr>
        <w:t>ed by the FAR and President.</w:t>
      </w:r>
    </w:p>
    <w:p w14:paraId="61079D6A" w14:textId="77777777" w:rsidR="00A314FB" w:rsidRPr="005871E3" w:rsidRDefault="00A314FB" w:rsidP="004B3673">
      <w:pPr>
        <w:numPr>
          <w:ilvl w:val="0"/>
          <w:numId w:val="14"/>
        </w:numPr>
        <w:autoSpaceDE w:val="0"/>
        <w:autoSpaceDN w:val="0"/>
        <w:adjustRightInd w:val="0"/>
        <w:spacing w:line="20" w:lineRule="atLeast"/>
        <w:jc w:val="both"/>
        <w:rPr>
          <w:rFonts w:ascii="Calibri" w:hAnsi="Calibri" w:cs="Calibri"/>
          <w:sz w:val="21"/>
          <w:szCs w:val="21"/>
        </w:rPr>
      </w:pPr>
      <w:r w:rsidRPr="005871E3">
        <w:rPr>
          <w:rFonts w:ascii="Calibri" w:hAnsi="Calibri" w:cs="Calibri"/>
          <w:sz w:val="21"/>
          <w:szCs w:val="21"/>
        </w:rPr>
        <w:t>The FAR has direct contact with student-athletes on a regular basis.  They participate in student-athlete orientation activities and interacts as necessary with the Student-Athlete Advisory Committee.</w:t>
      </w:r>
    </w:p>
    <w:p w14:paraId="7C2ECC89" w14:textId="77777777" w:rsidR="00A314FB" w:rsidRPr="005871E3" w:rsidRDefault="00A314FB" w:rsidP="004B3673">
      <w:pPr>
        <w:numPr>
          <w:ilvl w:val="0"/>
          <w:numId w:val="14"/>
        </w:numPr>
        <w:autoSpaceDE w:val="0"/>
        <w:autoSpaceDN w:val="0"/>
        <w:adjustRightInd w:val="0"/>
        <w:spacing w:line="20" w:lineRule="atLeast"/>
        <w:jc w:val="both"/>
        <w:rPr>
          <w:rFonts w:ascii="Calibri" w:hAnsi="Calibri" w:cs="Calibri"/>
          <w:sz w:val="21"/>
          <w:szCs w:val="21"/>
        </w:rPr>
      </w:pPr>
      <w:r w:rsidRPr="005871E3">
        <w:rPr>
          <w:rFonts w:ascii="Calibri" w:hAnsi="Calibri" w:cs="Calibri"/>
          <w:sz w:val="21"/>
          <w:szCs w:val="21"/>
        </w:rPr>
        <w:t>Student-athletes should recognize the FAR as a source of helpful information and an advocate for student-athlete needs.</w:t>
      </w:r>
    </w:p>
    <w:p w14:paraId="2A69AC97" w14:textId="37197753" w:rsidR="00A314FB" w:rsidRPr="005E0F28" w:rsidRDefault="00A314FB" w:rsidP="005E0F28">
      <w:pPr>
        <w:pStyle w:val="Heading2"/>
        <w:spacing w:before="0" w:after="120" w:line="20" w:lineRule="atLeast"/>
        <w:jc w:val="both"/>
      </w:pPr>
      <w:r w:rsidRPr="005871E3">
        <w:rPr>
          <w:rFonts w:ascii="Calibri" w:eastAsia="Times New Roman" w:hAnsi="Calibri" w:cs="Calibri"/>
          <w:sz w:val="21"/>
          <w:szCs w:val="21"/>
        </w:rPr>
        <w:t xml:space="preserve">The FAR is a senior advisor </w:t>
      </w:r>
      <w:r w:rsidR="003A0B42">
        <w:rPr>
          <w:rFonts w:ascii="Calibri" w:eastAsia="Times New Roman" w:hAnsi="Calibri" w:cs="Calibri"/>
          <w:sz w:val="21"/>
          <w:szCs w:val="21"/>
        </w:rPr>
        <w:t xml:space="preserve">to the President </w:t>
      </w:r>
      <w:r w:rsidRPr="005871E3">
        <w:rPr>
          <w:rFonts w:ascii="Calibri" w:eastAsia="Times New Roman" w:hAnsi="Calibri" w:cs="Calibri"/>
          <w:sz w:val="21"/>
          <w:szCs w:val="21"/>
        </w:rPr>
        <w:t>outside of the Athletics</w:t>
      </w:r>
      <w:r w:rsidR="003A0B42">
        <w:rPr>
          <w:rFonts w:ascii="Calibri" w:eastAsia="Times New Roman" w:hAnsi="Calibri" w:cs="Calibri"/>
          <w:sz w:val="21"/>
          <w:szCs w:val="21"/>
        </w:rPr>
        <w:t xml:space="preserve"> Department </w:t>
      </w:r>
      <w:r w:rsidRPr="005871E3">
        <w:rPr>
          <w:rFonts w:ascii="Calibri" w:eastAsia="Times New Roman" w:hAnsi="Calibri" w:cs="Calibri"/>
          <w:sz w:val="21"/>
          <w:szCs w:val="21"/>
        </w:rPr>
        <w:t>on matters related to the Athletics programs.  Together with the Director of Athletics, the FAR should formulate and recommend institutional positions on NCAA</w:t>
      </w:r>
      <w:r w:rsidR="00B02D06">
        <w:rPr>
          <w:rFonts w:ascii="Calibri" w:eastAsia="Times New Roman" w:hAnsi="Calibri" w:cs="Calibri"/>
          <w:sz w:val="21"/>
          <w:szCs w:val="21"/>
        </w:rPr>
        <w:t xml:space="preserve"> Division III</w:t>
      </w:r>
      <w:r w:rsidRPr="005871E3">
        <w:rPr>
          <w:rFonts w:ascii="Calibri" w:eastAsia="Times New Roman" w:hAnsi="Calibri" w:cs="Calibri"/>
          <w:sz w:val="21"/>
          <w:szCs w:val="21"/>
        </w:rPr>
        <w:t xml:space="preserve"> legislation and other matters affecting, or related to, SUNY Delhi intercollegiate athletics.</w:t>
      </w:r>
      <w:r w:rsidR="005E0F28" w:rsidRPr="005E0F28">
        <w:t xml:space="preserve"> </w:t>
      </w:r>
      <w:r w:rsidR="005E0F28" w:rsidRPr="005871E3">
        <w:t xml:space="preserve">Responsibilities </w:t>
      </w:r>
      <w:r w:rsidR="005E0F28">
        <w:t xml:space="preserve">Followed Based on </w:t>
      </w:r>
      <w:r w:rsidR="005E0F28" w:rsidRPr="005871E3">
        <w:t>NCAA</w:t>
      </w:r>
      <w:r w:rsidR="005E0F28">
        <w:t xml:space="preserve"> Recommendations</w:t>
      </w:r>
    </w:p>
    <w:p w14:paraId="01DB2861" w14:textId="77777777" w:rsidR="005E0F28" w:rsidRPr="005871E3" w:rsidRDefault="005E0F28" w:rsidP="005E0F28">
      <w:pPr>
        <w:autoSpaceDE w:val="0"/>
        <w:autoSpaceDN w:val="0"/>
        <w:adjustRightInd w:val="0"/>
        <w:spacing w:line="20" w:lineRule="atLeast"/>
        <w:jc w:val="both"/>
        <w:rPr>
          <w:rFonts w:ascii="Calibri" w:hAnsi="Calibri" w:cs="Calibri"/>
          <w:sz w:val="21"/>
          <w:szCs w:val="21"/>
        </w:rPr>
      </w:pPr>
    </w:p>
    <w:p w14:paraId="330EEA68" w14:textId="77777777" w:rsidR="00B96F91" w:rsidRPr="005871E3" w:rsidRDefault="00B96F91" w:rsidP="00BE189F">
      <w:pPr>
        <w:pStyle w:val="NoSpacing"/>
        <w:spacing w:line="20" w:lineRule="atLeast"/>
        <w:jc w:val="both"/>
        <w:rPr>
          <w:rFonts w:ascii="Calibri" w:eastAsia="Times New Roman" w:hAnsi="Calibri" w:cs="Calibri"/>
          <w:b/>
          <w:iCs/>
          <w:sz w:val="21"/>
          <w:szCs w:val="21"/>
        </w:rPr>
      </w:pPr>
    </w:p>
    <w:p w14:paraId="6703818B" w14:textId="5E34C37F" w:rsidR="005E0F28" w:rsidRDefault="005E0F28" w:rsidP="005E0F28">
      <w:pPr>
        <w:pStyle w:val="Heading2"/>
        <w:spacing w:before="0" w:after="120" w:line="20" w:lineRule="atLeast"/>
        <w:jc w:val="both"/>
      </w:pPr>
      <w:r>
        <w:lastRenderedPageBreak/>
        <w:t>Faculty Liaison Program</w:t>
      </w:r>
    </w:p>
    <w:p w14:paraId="28CE9302" w14:textId="17EA8BD8" w:rsidR="001A20D7" w:rsidRPr="000F4484" w:rsidRDefault="009F199A" w:rsidP="009F199A">
      <w:pPr>
        <w:rPr>
          <w:rFonts w:asciiTheme="minorHAnsi" w:hAnsiTheme="minorHAnsi" w:cstheme="minorHAnsi"/>
          <w:sz w:val="21"/>
          <w:szCs w:val="21"/>
        </w:rPr>
      </w:pPr>
      <w:r w:rsidRPr="000F4484">
        <w:rPr>
          <w:rFonts w:asciiTheme="minorHAnsi" w:hAnsiTheme="minorHAnsi" w:cstheme="minorHAnsi"/>
          <w:sz w:val="21"/>
          <w:szCs w:val="21"/>
        </w:rPr>
        <w:t xml:space="preserve">The Faculty Liaison program pairs faculty members with each team. </w:t>
      </w:r>
      <w:r w:rsidR="001A20D7" w:rsidRPr="000F4484">
        <w:rPr>
          <w:rFonts w:asciiTheme="minorHAnsi" w:hAnsiTheme="minorHAnsi" w:cstheme="minorHAnsi"/>
          <w:sz w:val="21"/>
          <w:szCs w:val="21"/>
        </w:rPr>
        <w:t xml:space="preserve">The goal of the program is to promote faculty and coach communication and to provide our student-athletes with a faculty mentor outside of the athletic department. This partnership allows the coaches and student-athletes to have a resource to go to when questions arise regarding academic progress, missed class time due to athletic contests, issues the students have about registration and or scheduling. </w:t>
      </w:r>
    </w:p>
    <w:p w14:paraId="293CCC3C" w14:textId="12A64962" w:rsidR="009F199A" w:rsidRPr="000F4484" w:rsidRDefault="001A20D7" w:rsidP="009F199A">
      <w:pPr>
        <w:rPr>
          <w:rFonts w:asciiTheme="minorHAnsi" w:hAnsiTheme="minorHAnsi" w:cstheme="minorHAnsi"/>
          <w:sz w:val="21"/>
          <w:szCs w:val="21"/>
        </w:rPr>
      </w:pPr>
      <w:r w:rsidRPr="000F4484">
        <w:rPr>
          <w:rFonts w:asciiTheme="minorHAnsi" w:hAnsiTheme="minorHAnsi" w:cstheme="minorHAnsi"/>
          <w:sz w:val="21"/>
          <w:szCs w:val="21"/>
        </w:rPr>
        <w:t xml:space="preserve"> Coaches</w:t>
      </w:r>
      <w:r w:rsidR="009F199A" w:rsidRPr="000F4484">
        <w:rPr>
          <w:rFonts w:asciiTheme="minorHAnsi" w:hAnsiTheme="minorHAnsi" w:cstheme="minorHAnsi"/>
          <w:sz w:val="21"/>
          <w:szCs w:val="21"/>
        </w:rPr>
        <w:t xml:space="preserve"> of each team meets with the F</w:t>
      </w:r>
      <w:r w:rsidR="006A0082">
        <w:rPr>
          <w:rFonts w:asciiTheme="minorHAnsi" w:hAnsiTheme="minorHAnsi" w:cstheme="minorHAnsi"/>
          <w:sz w:val="21"/>
          <w:szCs w:val="21"/>
        </w:rPr>
        <w:t xml:space="preserve">aculty </w:t>
      </w:r>
      <w:r w:rsidR="006A0082" w:rsidRPr="000F4484">
        <w:rPr>
          <w:rFonts w:asciiTheme="minorHAnsi" w:hAnsiTheme="minorHAnsi" w:cstheme="minorHAnsi"/>
          <w:sz w:val="21"/>
          <w:szCs w:val="21"/>
        </w:rPr>
        <w:t>L</w:t>
      </w:r>
      <w:r w:rsidR="006A0082">
        <w:rPr>
          <w:rFonts w:asciiTheme="minorHAnsi" w:hAnsiTheme="minorHAnsi" w:cstheme="minorHAnsi"/>
          <w:sz w:val="21"/>
          <w:szCs w:val="21"/>
        </w:rPr>
        <w:t xml:space="preserve">iaison’s </w:t>
      </w:r>
      <w:r w:rsidRPr="000F4484">
        <w:rPr>
          <w:rFonts w:asciiTheme="minorHAnsi" w:hAnsiTheme="minorHAnsi" w:cstheme="minorHAnsi"/>
          <w:sz w:val="21"/>
          <w:szCs w:val="21"/>
        </w:rPr>
        <w:t xml:space="preserve">at the beginning of the semester to talk about the upcoming practice and game schedule and to schedule a meeting for the FL to meet with the team. The program is overseen by the FAR and the Associate Athletic Director. </w:t>
      </w:r>
      <w:r w:rsidR="00716FC4" w:rsidRPr="000F4484">
        <w:rPr>
          <w:rFonts w:asciiTheme="minorHAnsi" w:hAnsiTheme="minorHAnsi" w:cstheme="minorHAnsi"/>
          <w:sz w:val="21"/>
          <w:szCs w:val="21"/>
        </w:rPr>
        <w:t>Faculty Liaisons are encourage</w:t>
      </w:r>
      <w:r w:rsidR="007466D7">
        <w:rPr>
          <w:rFonts w:asciiTheme="minorHAnsi" w:hAnsiTheme="minorHAnsi" w:cstheme="minorHAnsi"/>
          <w:sz w:val="21"/>
          <w:szCs w:val="21"/>
        </w:rPr>
        <w:t>d</w:t>
      </w:r>
      <w:r w:rsidR="00716FC4" w:rsidRPr="000F4484">
        <w:rPr>
          <w:rFonts w:asciiTheme="minorHAnsi" w:hAnsiTheme="minorHAnsi" w:cstheme="minorHAnsi"/>
          <w:sz w:val="21"/>
          <w:szCs w:val="21"/>
        </w:rPr>
        <w:t xml:space="preserve"> to attend practices periodically and to attend events when every possible. </w:t>
      </w:r>
    </w:p>
    <w:p w14:paraId="7A3A3D1E" w14:textId="77777777" w:rsidR="000F4484" w:rsidRDefault="000F4484" w:rsidP="00BE189F">
      <w:pPr>
        <w:pStyle w:val="Heading2"/>
        <w:spacing w:before="0" w:after="120" w:line="20" w:lineRule="atLeast"/>
        <w:jc w:val="both"/>
      </w:pPr>
    </w:p>
    <w:p w14:paraId="2660EA87" w14:textId="323A1B68" w:rsidR="00624B9F" w:rsidRPr="000B432A" w:rsidRDefault="00A314FB" w:rsidP="00BE189F">
      <w:pPr>
        <w:pStyle w:val="Heading2"/>
        <w:spacing w:before="0" w:after="120" w:line="20" w:lineRule="atLeast"/>
        <w:jc w:val="both"/>
      </w:pPr>
      <w:r w:rsidRPr="005871E3">
        <w:t>Senior Woman Administrator (SWA)</w:t>
      </w:r>
    </w:p>
    <w:p w14:paraId="1605BBD3" w14:textId="1B3EBA9C" w:rsidR="00E64335" w:rsidRPr="005871E3" w:rsidRDefault="00A314FB" w:rsidP="00BE189F">
      <w:pPr>
        <w:pStyle w:val="NoSpacing"/>
        <w:spacing w:after="120" w:line="20" w:lineRule="atLeast"/>
        <w:jc w:val="both"/>
        <w:rPr>
          <w:sz w:val="21"/>
          <w:szCs w:val="21"/>
        </w:rPr>
      </w:pPr>
      <w:r w:rsidRPr="005871E3">
        <w:rPr>
          <w:sz w:val="21"/>
          <w:szCs w:val="21"/>
        </w:rPr>
        <w:t xml:space="preserve">SUNY Delhi </w:t>
      </w:r>
      <w:r w:rsidRPr="00C7682C">
        <w:rPr>
          <w:sz w:val="21"/>
          <w:szCs w:val="21"/>
        </w:rPr>
        <w:t>believes</w:t>
      </w:r>
      <w:r w:rsidRPr="005871E3">
        <w:rPr>
          <w:sz w:val="21"/>
          <w:szCs w:val="21"/>
        </w:rPr>
        <w:t xml:space="preserve"> that the Senior Woman Administrator (SWA) designation enhances representation of women’s interests, experience </w:t>
      </w:r>
      <w:r w:rsidR="003524A4">
        <w:rPr>
          <w:sz w:val="21"/>
          <w:szCs w:val="21"/>
        </w:rPr>
        <w:t xml:space="preserve">and perspective at </w:t>
      </w:r>
      <w:r w:rsidR="003524A4" w:rsidRPr="003524A4">
        <w:rPr>
          <w:sz w:val="21"/>
          <w:szCs w:val="21"/>
        </w:rPr>
        <w:t>SUNY Delhi</w:t>
      </w:r>
      <w:r w:rsidRPr="005871E3">
        <w:rPr>
          <w:sz w:val="21"/>
          <w:szCs w:val="21"/>
        </w:rPr>
        <w:t xml:space="preserve">.  This person contributes to the ongoing vision for SUNY Delhi Athletics, and provides leadership and </w:t>
      </w:r>
      <w:r w:rsidR="003524A4">
        <w:rPr>
          <w:sz w:val="21"/>
          <w:szCs w:val="21"/>
        </w:rPr>
        <w:t xml:space="preserve">consultation with the </w:t>
      </w:r>
      <w:r w:rsidRPr="005871E3">
        <w:rPr>
          <w:sz w:val="21"/>
          <w:szCs w:val="21"/>
        </w:rPr>
        <w:t>administration on matters related to Title IX and gender equity.</w:t>
      </w:r>
    </w:p>
    <w:p w14:paraId="75035B80" w14:textId="0FB63AAA" w:rsidR="00240099" w:rsidRPr="005871E3" w:rsidRDefault="00A314FB" w:rsidP="00BE189F">
      <w:pPr>
        <w:pStyle w:val="NoSpacing"/>
        <w:spacing w:line="20" w:lineRule="atLeast"/>
        <w:jc w:val="both"/>
        <w:rPr>
          <w:sz w:val="21"/>
          <w:szCs w:val="21"/>
        </w:rPr>
      </w:pPr>
      <w:r w:rsidRPr="005871E3">
        <w:rPr>
          <w:sz w:val="21"/>
          <w:szCs w:val="21"/>
        </w:rPr>
        <w:t xml:space="preserve">As a key decision maker within the </w:t>
      </w:r>
      <w:r w:rsidRPr="004E5E3F">
        <w:rPr>
          <w:sz w:val="21"/>
          <w:szCs w:val="21"/>
        </w:rPr>
        <w:t xml:space="preserve">Athletics </w:t>
      </w:r>
      <w:r w:rsidR="004E5E3F" w:rsidRPr="004E5E3F">
        <w:rPr>
          <w:sz w:val="21"/>
          <w:szCs w:val="21"/>
        </w:rPr>
        <w:t xml:space="preserve">Department </w:t>
      </w:r>
      <w:r w:rsidRPr="005871E3">
        <w:rPr>
          <w:sz w:val="21"/>
          <w:szCs w:val="21"/>
        </w:rPr>
        <w:t>and as a member of the athletics senior management team, the SWA also educates the Department of plans and issues regarding gender equity and Title IX</w:t>
      </w:r>
      <w:r w:rsidR="00426BAF">
        <w:rPr>
          <w:sz w:val="21"/>
          <w:szCs w:val="21"/>
        </w:rPr>
        <w:t>. She</w:t>
      </w:r>
      <w:r w:rsidRPr="005871E3">
        <w:rPr>
          <w:sz w:val="21"/>
          <w:szCs w:val="21"/>
        </w:rPr>
        <w:t xml:space="preserve"> is an advocate on important issues for both female and male student-athletes, coaches and staff.  The SWA is a resource for students, coaches, administrators and the campus community, and is instrumental in the compilation a</w:t>
      </w:r>
      <w:r w:rsidR="003524A4">
        <w:rPr>
          <w:sz w:val="21"/>
          <w:szCs w:val="21"/>
        </w:rPr>
        <w:t xml:space="preserve">nd analysis of the </w:t>
      </w:r>
      <w:r w:rsidRPr="005871E3">
        <w:rPr>
          <w:sz w:val="21"/>
          <w:szCs w:val="21"/>
        </w:rPr>
        <w:t>annual will Equity in Athletics Disclosure Act (EADA) Report.</w:t>
      </w:r>
    </w:p>
    <w:p w14:paraId="1CDA3324" w14:textId="77777777" w:rsidR="00A314FB" w:rsidRPr="005871E3" w:rsidRDefault="00A314FB" w:rsidP="00BE189F">
      <w:pPr>
        <w:spacing w:line="20" w:lineRule="atLeast"/>
        <w:jc w:val="both"/>
        <w:rPr>
          <w:rFonts w:ascii="Calibri" w:hAnsi="Calibri" w:cs="Calibri"/>
          <w:b/>
          <w:color w:val="000000"/>
          <w:sz w:val="21"/>
          <w:szCs w:val="21"/>
        </w:rPr>
      </w:pPr>
    </w:p>
    <w:p w14:paraId="6F11FFF4" w14:textId="753A5521" w:rsidR="00624B9F" w:rsidRPr="000B432A" w:rsidRDefault="00A314FB" w:rsidP="00BE189F">
      <w:pPr>
        <w:pStyle w:val="Heading2"/>
        <w:spacing w:before="0" w:after="120" w:line="20" w:lineRule="atLeast"/>
        <w:jc w:val="both"/>
      </w:pPr>
      <w:r w:rsidRPr="005871E3">
        <w:t>Professional Responsibility and Demeanor</w:t>
      </w:r>
    </w:p>
    <w:p w14:paraId="6D46505B" w14:textId="50C4F805" w:rsidR="00A314FB" w:rsidRDefault="004E5E3F" w:rsidP="00BE189F">
      <w:pPr>
        <w:pStyle w:val="NoSpacing"/>
        <w:spacing w:line="20" w:lineRule="atLeast"/>
        <w:jc w:val="both"/>
        <w:rPr>
          <w:snapToGrid w:val="0"/>
          <w:sz w:val="21"/>
          <w:szCs w:val="21"/>
        </w:rPr>
      </w:pPr>
      <w:r w:rsidRPr="004E5E3F">
        <w:rPr>
          <w:sz w:val="21"/>
          <w:szCs w:val="21"/>
        </w:rPr>
        <w:t xml:space="preserve">Athletics Department </w:t>
      </w:r>
      <w:r w:rsidR="00A314FB" w:rsidRPr="005871E3">
        <w:rPr>
          <w:snapToGrid w:val="0"/>
          <w:sz w:val="21"/>
          <w:szCs w:val="21"/>
        </w:rPr>
        <w:t xml:space="preserve">programs shall operate in accordance with the purpose and mission of SUNY Delhi.  All programs shall remain an integral part of the educational system of the institution, and student-athletes shall always be treated as an integral part of the student body.  As representatives of SUNY Delhi, all </w:t>
      </w:r>
      <w:r w:rsidR="005B4AE6">
        <w:rPr>
          <w:snapToGrid w:val="0"/>
          <w:sz w:val="21"/>
          <w:szCs w:val="21"/>
        </w:rPr>
        <w:t>D</w:t>
      </w:r>
      <w:r w:rsidR="00A314FB" w:rsidRPr="005871E3">
        <w:rPr>
          <w:snapToGrid w:val="0"/>
          <w:sz w:val="21"/>
          <w:szCs w:val="21"/>
        </w:rPr>
        <w:t>epartmental staff, coaches, managers, and trainers are expected to conduct themselves in a manner that is in keeping with that of a professional who represents SUNY Delhi.  All personal conduct, appearance, and attitudes displayed while representing the institution shall reflect positively on the image of the Department and</w:t>
      </w:r>
      <w:r>
        <w:rPr>
          <w:snapToGrid w:val="0"/>
          <w:sz w:val="21"/>
          <w:szCs w:val="21"/>
        </w:rPr>
        <w:t xml:space="preserve"> </w:t>
      </w:r>
      <w:r w:rsidRPr="004E5E3F">
        <w:rPr>
          <w:snapToGrid w:val="0"/>
          <w:sz w:val="21"/>
          <w:szCs w:val="21"/>
        </w:rPr>
        <w:t>SUNY Delhi</w:t>
      </w:r>
      <w:r w:rsidR="00A314FB" w:rsidRPr="005871E3">
        <w:rPr>
          <w:snapToGrid w:val="0"/>
          <w:sz w:val="21"/>
          <w:szCs w:val="21"/>
        </w:rPr>
        <w:t>.</w:t>
      </w:r>
    </w:p>
    <w:p w14:paraId="3D85B775" w14:textId="77777777" w:rsidR="00E64335" w:rsidRPr="005871E3" w:rsidRDefault="00E64335" w:rsidP="00BE189F">
      <w:pPr>
        <w:pStyle w:val="NoSpacing"/>
        <w:spacing w:line="20" w:lineRule="atLeast"/>
        <w:jc w:val="both"/>
        <w:rPr>
          <w:snapToGrid w:val="0"/>
          <w:sz w:val="21"/>
          <w:szCs w:val="21"/>
        </w:rPr>
      </w:pPr>
    </w:p>
    <w:p w14:paraId="20951559" w14:textId="3ED8F576" w:rsidR="00624B9F" w:rsidRPr="000B432A" w:rsidRDefault="00A314FB" w:rsidP="00BE189F">
      <w:pPr>
        <w:pStyle w:val="Heading2"/>
        <w:spacing w:before="0" w:after="120" w:line="20" w:lineRule="atLeast"/>
        <w:jc w:val="both"/>
        <w:rPr>
          <w:snapToGrid w:val="0"/>
        </w:rPr>
      </w:pPr>
      <w:r w:rsidRPr="00E64335">
        <w:rPr>
          <w:snapToGrid w:val="0"/>
        </w:rPr>
        <w:t>Professional Appearance</w:t>
      </w:r>
    </w:p>
    <w:p w14:paraId="068DCD3B" w14:textId="0D9CF17F" w:rsidR="00A314FB" w:rsidRPr="005871E3" w:rsidRDefault="00A314FB" w:rsidP="00BE189F">
      <w:pPr>
        <w:pStyle w:val="NoSpacing"/>
        <w:spacing w:line="20" w:lineRule="atLeast"/>
        <w:jc w:val="both"/>
        <w:rPr>
          <w:snapToGrid w:val="0"/>
          <w:sz w:val="21"/>
          <w:szCs w:val="21"/>
        </w:rPr>
      </w:pPr>
      <w:r w:rsidRPr="005871E3">
        <w:rPr>
          <w:snapToGrid w:val="0"/>
          <w:sz w:val="21"/>
          <w:szCs w:val="21"/>
        </w:rPr>
        <w:t xml:space="preserve">It is the responsibility of </w:t>
      </w:r>
      <w:r w:rsidR="004E5E3F" w:rsidRPr="004E5E3F">
        <w:rPr>
          <w:sz w:val="21"/>
          <w:szCs w:val="21"/>
        </w:rPr>
        <w:t>Athletics Department</w:t>
      </w:r>
      <w:r w:rsidR="004E5E3F">
        <w:rPr>
          <w:snapToGrid w:val="0"/>
          <w:color w:val="FF0000"/>
          <w:sz w:val="21"/>
          <w:szCs w:val="21"/>
        </w:rPr>
        <w:t xml:space="preserve"> </w:t>
      </w:r>
      <w:r w:rsidRPr="005871E3">
        <w:rPr>
          <w:snapToGrid w:val="0"/>
          <w:sz w:val="21"/>
          <w:szCs w:val="21"/>
        </w:rPr>
        <w:t>personnel to present to the public, at all times, a professional image.  Therefore, behavior, attire and a personal appearance that reflects prop</w:t>
      </w:r>
      <w:r w:rsidR="008F78FF">
        <w:rPr>
          <w:snapToGrid w:val="0"/>
          <w:sz w:val="21"/>
          <w:szCs w:val="21"/>
        </w:rPr>
        <w:t xml:space="preserve">er judgment is expected of all </w:t>
      </w:r>
      <w:r w:rsidR="005B4AE6">
        <w:rPr>
          <w:snapToGrid w:val="0"/>
          <w:sz w:val="21"/>
          <w:szCs w:val="21"/>
        </w:rPr>
        <w:t>D</w:t>
      </w:r>
      <w:r w:rsidRPr="005871E3">
        <w:rPr>
          <w:snapToGrid w:val="0"/>
          <w:sz w:val="21"/>
          <w:szCs w:val="21"/>
        </w:rPr>
        <w:t xml:space="preserve">epartment personnel. </w:t>
      </w:r>
    </w:p>
    <w:p w14:paraId="09070928" w14:textId="77777777" w:rsidR="00A314FB" w:rsidRPr="005871E3" w:rsidRDefault="00A314FB" w:rsidP="00BE189F">
      <w:pPr>
        <w:spacing w:line="20" w:lineRule="atLeast"/>
        <w:jc w:val="both"/>
        <w:rPr>
          <w:rFonts w:ascii="Calibri" w:hAnsi="Calibri" w:cs="Calibri"/>
          <w:snapToGrid w:val="0"/>
          <w:sz w:val="21"/>
          <w:szCs w:val="21"/>
        </w:rPr>
      </w:pPr>
    </w:p>
    <w:p w14:paraId="1260CBC8" w14:textId="2DD66E38" w:rsidR="00624B9F" w:rsidRPr="000B432A" w:rsidRDefault="00A314FB" w:rsidP="00BE189F">
      <w:pPr>
        <w:pStyle w:val="Heading2"/>
        <w:spacing w:before="0" w:after="120" w:line="20" w:lineRule="atLeast"/>
        <w:jc w:val="both"/>
        <w:rPr>
          <w:rFonts w:eastAsia="Times New Roman"/>
        </w:rPr>
      </w:pPr>
      <w:r w:rsidRPr="005871E3">
        <w:rPr>
          <w:rFonts w:eastAsia="Times New Roman"/>
        </w:rPr>
        <w:t>Staff Meetings</w:t>
      </w:r>
    </w:p>
    <w:p w14:paraId="0A47456C" w14:textId="1CB6657D" w:rsidR="00E64335" w:rsidRPr="005871E3" w:rsidRDefault="00A314FB" w:rsidP="00BE189F">
      <w:pPr>
        <w:pStyle w:val="NoSpacing"/>
        <w:spacing w:after="200" w:line="20" w:lineRule="atLeast"/>
        <w:jc w:val="both"/>
        <w:rPr>
          <w:sz w:val="21"/>
          <w:szCs w:val="21"/>
        </w:rPr>
      </w:pPr>
      <w:r w:rsidRPr="005871E3">
        <w:rPr>
          <w:sz w:val="21"/>
          <w:szCs w:val="21"/>
        </w:rPr>
        <w:t xml:space="preserve">All </w:t>
      </w:r>
      <w:r w:rsidRPr="004E5E3F">
        <w:rPr>
          <w:sz w:val="21"/>
          <w:szCs w:val="21"/>
        </w:rPr>
        <w:t>Athletics</w:t>
      </w:r>
      <w:r w:rsidR="00E64335" w:rsidRPr="004E5E3F">
        <w:rPr>
          <w:sz w:val="21"/>
          <w:szCs w:val="21"/>
        </w:rPr>
        <w:t xml:space="preserve"> Department</w:t>
      </w:r>
      <w:r w:rsidRPr="004E5E3F">
        <w:rPr>
          <w:sz w:val="21"/>
          <w:szCs w:val="21"/>
        </w:rPr>
        <w:t xml:space="preserve"> </w:t>
      </w:r>
      <w:r w:rsidRPr="005871E3">
        <w:rPr>
          <w:sz w:val="21"/>
          <w:szCs w:val="21"/>
        </w:rPr>
        <w:t xml:space="preserve">personnel will meet periodically during the fall and spring semesters. </w:t>
      </w:r>
      <w:r w:rsidR="008F78FF">
        <w:rPr>
          <w:sz w:val="21"/>
          <w:szCs w:val="21"/>
        </w:rPr>
        <w:t xml:space="preserve"> Meeting content includes</w:t>
      </w:r>
      <w:r w:rsidRPr="005871E3">
        <w:rPr>
          <w:sz w:val="21"/>
          <w:szCs w:val="21"/>
        </w:rPr>
        <w:t xml:space="preserve"> student-athlete support services, rules education, conference and national association updates, budget management and recruiting.  Each semester, the Director of Athletics will provide meeting dates, times and formats to all staff members.</w:t>
      </w:r>
    </w:p>
    <w:p w14:paraId="6B3F029E" w14:textId="77777777" w:rsidR="00A314FB" w:rsidRPr="00E64335" w:rsidRDefault="00A314FB" w:rsidP="00BE189F">
      <w:pPr>
        <w:pStyle w:val="NoSpacing"/>
        <w:spacing w:line="20" w:lineRule="atLeast"/>
        <w:jc w:val="both"/>
        <w:rPr>
          <w:sz w:val="21"/>
          <w:szCs w:val="21"/>
        </w:rPr>
      </w:pPr>
      <w:r w:rsidRPr="005871E3">
        <w:rPr>
          <w:sz w:val="21"/>
          <w:szCs w:val="21"/>
        </w:rPr>
        <w:t>Agenda items are set prior to each meeting.  Coaches and other staff who have specific topic</w:t>
      </w:r>
      <w:r w:rsidR="0020004B">
        <w:rPr>
          <w:sz w:val="21"/>
          <w:szCs w:val="21"/>
        </w:rPr>
        <w:t>s to consider will first present them to</w:t>
      </w:r>
      <w:r w:rsidRPr="005871E3">
        <w:rPr>
          <w:sz w:val="21"/>
          <w:szCs w:val="21"/>
        </w:rPr>
        <w:t xml:space="preserve"> the Director Athletics, who will set the agenda for all mee</w:t>
      </w:r>
      <w:r w:rsidR="0020004B">
        <w:rPr>
          <w:sz w:val="21"/>
          <w:szCs w:val="21"/>
        </w:rPr>
        <w:t>tings.  All staff members</w:t>
      </w:r>
      <w:r w:rsidRPr="005871E3">
        <w:rPr>
          <w:sz w:val="21"/>
          <w:szCs w:val="21"/>
        </w:rPr>
        <w:t xml:space="preserve"> are expected to be on time and communicate conflicts with selected meeting times prior to the meeting.</w:t>
      </w:r>
      <w:r w:rsidR="00E64335">
        <w:rPr>
          <w:sz w:val="21"/>
          <w:szCs w:val="21"/>
        </w:rPr>
        <w:t xml:space="preserve"> </w:t>
      </w:r>
      <w:r w:rsidRPr="005871E3">
        <w:rPr>
          <w:rFonts w:ascii="Calibri" w:eastAsia="Times New Roman" w:hAnsi="Calibri" w:cs="Calibri"/>
          <w:sz w:val="21"/>
          <w:szCs w:val="21"/>
        </w:rPr>
        <w:t>In</w:t>
      </w:r>
      <w:r w:rsidR="003524A4">
        <w:rPr>
          <w:rFonts w:ascii="Calibri" w:eastAsia="Times New Roman" w:hAnsi="Calibri" w:cs="Calibri"/>
          <w:sz w:val="21"/>
          <w:szCs w:val="21"/>
        </w:rPr>
        <w:t xml:space="preserve"> addition, various </w:t>
      </w:r>
      <w:r w:rsidR="003524A4" w:rsidRPr="003524A4">
        <w:rPr>
          <w:rFonts w:ascii="Calibri" w:eastAsia="Times New Roman" w:hAnsi="Calibri" w:cs="Calibri"/>
          <w:sz w:val="21"/>
          <w:szCs w:val="21"/>
        </w:rPr>
        <w:t>SUNY Delhi</w:t>
      </w:r>
      <w:r w:rsidR="003524A4">
        <w:rPr>
          <w:rFonts w:ascii="Calibri" w:eastAsia="Times New Roman" w:hAnsi="Calibri" w:cs="Calibri"/>
          <w:sz w:val="21"/>
          <w:szCs w:val="21"/>
        </w:rPr>
        <w:t xml:space="preserve"> staff will attend Department staff meetings </w:t>
      </w:r>
      <w:r w:rsidRPr="005871E3">
        <w:rPr>
          <w:rFonts w:ascii="Calibri" w:eastAsia="Times New Roman" w:hAnsi="Calibri" w:cs="Calibri"/>
          <w:sz w:val="21"/>
          <w:szCs w:val="21"/>
        </w:rPr>
        <w:t>periodically throughout the semeste</w:t>
      </w:r>
      <w:r w:rsidR="004E5E3F">
        <w:rPr>
          <w:rFonts w:ascii="Calibri" w:eastAsia="Times New Roman" w:hAnsi="Calibri" w:cs="Calibri"/>
          <w:sz w:val="21"/>
          <w:szCs w:val="21"/>
        </w:rPr>
        <w:t>r to discuss issues that arise; including special events,</w:t>
      </w:r>
      <w:r w:rsidRPr="005871E3">
        <w:rPr>
          <w:rFonts w:ascii="Calibri" w:eastAsia="Times New Roman" w:hAnsi="Calibri" w:cs="Calibri"/>
          <w:sz w:val="21"/>
          <w:szCs w:val="21"/>
        </w:rPr>
        <w:t xml:space="preserve"> committee working groups and special projects.</w:t>
      </w:r>
    </w:p>
    <w:p w14:paraId="1FB59517" w14:textId="77777777" w:rsidR="001317D6" w:rsidRDefault="001317D6" w:rsidP="00BE189F">
      <w:pPr>
        <w:spacing w:line="20" w:lineRule="atLeast"/>
        <w:jc w:val="both"/>
        <w:rPr>
          <w:rFonts w:ascii="Calibri" w:hAnsi="Calibri" w:cs="Calibri"/>
          <w:b/>
          <w:sz w:val="21"/>
          <w:szCs w:val="21"/>
        </w:rPr>
      </w:pPr>
    </w:p>
    <w:p w14:paraId="26765FF8" w14:textId="172502CB" w:rsidR="00624B9F" w:rsidRPr="000B432A" w:rsidRDefault="00530913" w:rsidP="00BE189F">
      <w:pPr>
        <w:pStyle w:val="Heading2"/>
        <w:spacing w:before="0" w:after="120" w:line="20" w:lineRule="atLeast"/>
        <w:jc w:val="both"/>
      </w:pPr>
      <w:r>
        <w:lastRenderedPageBreak/>
        <w:t>Hiring</w:t>
      </w:r>
    </w:p>
    <w:p w14:paraId="79D83479" w14:textId="09F152A6" w:rsidR="001317D6" w:rsidRDefault="001317D6" w:rsidP="00BE189F">
      <w:pPr>
        <w:pStyle w:val="NoSpacing"/>
        <w:spacing w:line="20" w:lineRule="atLeast"/>
        <w:jc w:val="both"/>
        <w:rPr>
          <w:sz w:val="21"/>
          <w:szCs w:val="21"/>
        </w:rPr>
      </w:pPr>
      <w:r w:rsidRPr="001317D6">
        <w:rPr>
          <w:sz w:val="21"/>
          <w:szCs w:val="21"/>
        </w:rPr>
        <w:t xml:space="preserve">All hiring practices will reflect </w:t>
      </w:r>
      <w:r w:rsidR="0020004B">
        <w:rPr>
          <w:sz w:val="21"/>
          <w:szCs w:val="21"/>
        </w:rPr>
        <w:t xml:space="preserve">the </w:t>
      </w:r>
      <w:r>
        <w:rPr>
          <w:sz w:val="21"/>
          <w:szCs w:val="21"/>
        </w:rPr>
        <w:t>extensive and well</w:t>
      </w:r>
      <w:r w:rsidR="000B432A">
        <w:rPr>
          <w:sz w:val="21"/>
          <w:szCs w:val="21"/>
        </w:rPr>
        <w:t>-</w:t>
      </w:r>
      <w:r w:rsidRPr="001317D6">
        <w:rPr>
          <w:sz w:val="21"/>
          <w:szCs w:val="21"/>
        </w:rPr>
        <w:t xml:space="preserve">established New York State </w:t>
      </w:r>
      <w:r>
        <w:rPr>
          <w:sz w:val="21"/>
          <w:szCs w:val="21"/>
        </w:rPr>
        <w:t xml:space="preserve">laws and </w:t>
      </w:r>
      <w:r w:rsidR="00927CCE" w:rsidRPr="00927CCE">
        <w:rPr>
          <w:sz w:val="21"/>
          <w:szCs w:val="21"/>
        </w:rPr>
        <w:t>SUNY Delhi</w:t>
      </w:r>
      <w:r w:rsidR="00927CCE">
        <w:rPr>
          <w:sz w:val="21"/>
          <w:szCs w:val="21"/>
        </w:rPr>
        <w:t xml:space="preserve"> </w:t>
      </w:r>
      <w:r w:rsidRPr="001317D6">
        <w:rPr>
          <w:sz w:val="21"/>
          <w:szCs w:val="21"/>
        </w:rPr>
        <w:t>guideline</w:t>
      </w:r>
      <w:r>
        <w:rPr>
          <w:sz w:val="21"/>
          <w:szCs w:val="21"/>
        </w:rPr>
        <w:t>s</w:t>
      </w:r>
      <w:r w:rsidRPr="001317D6">
        <w:rPr>
          <w:sz w:val="21"/>
          <w:szCs w:val="21"/>
        </w:rPr>
        <w:t xml:space="preserve"> and </w:t>
      </w:r>
      <w:r w:rsidR="00927CCE">
        <w:rPr>
          <w:sz w:val="21"/>
          <w:szCs w:val="21"/>
        </w:rPr>
        <w:t xml:space="preserve">will </w:t>
      </w:r>
      <w:r w:rsidRPr="001317D6">
        <w:rPr>
          <w:sz w:val="21"/>
          <w:szCs w:val="21"/>
        </w:rPr>
        <w:t xml:space="preserve">be overseen by </w:t>
      </w:r>
      <w:r w:rsidR="003524A4">
        <w:rPr>
          <w:sz w:val="21"/>
          <w:szCs w:val="21"/>
        </w:rPr>
        <w:t xml:space="preserve">The </w:t>
      </w:r>
      <w:r w:rsidRPr="001317D6">
        <w:rPr>
          <w:sz w:val="21"/>
          <w:szCs w:val="21"/>
        </w:rPr>
        <w:t xml:space="preserve">SUNY Delhi Human Resources Department. </w:t>
      </w:r>
      <w:r>
        <w:rPr>
          <w:sz w:val="21"/>
          <w:szCs w:val="21"/>
        </w:rPr>
        <w:t xml:space="preserve">These guidelines are available at </w:t>
      </w:r>
      <w:hyperlink r:id="rId10" w:history="1">
        <w:r w:rsidRPr="00014F8A">
          <w:rPr>
            <w:rStyle w:val="Hyperlink"/>
            <w:color w:val="auto"/>
            <w:sz w:val="21"/>
            <w:szCs w:val="21"/>
            <w:u w:val="none"/>
          </w:rPr>
          <w:t>www.delhi.edu</w:t>
        </w:r>
      </w:hyperlink>
      <w:r w:rsidRPr="00014F8A">
        <w:rPr>
          <w:sz w:val="21"/>
          <w:szCs w:val="21"/>
        </w:rPr>
        <w:t xml:space="preserve"> </w:t>
      </w:r>
      <w:r>
        <w:rPr>
          <w:sz w:val="21"/>
          <w:szCs w:val="21"/>
        </w:rPr>
        <w:t>or in consultation with the Director of Human Resources.</w:t>
      </w:r>
      <w:r w:rsidR="00014F8A">
        <w:rPr>
          <w:sz w:val="21"/>
          <w:szCs w:val="21"/>
        </w:rPr>
        <w:t xml:space="preserve"> </w:t>
      </w:r>
      <w:r w:rsidR="00927CCE">
        <w:rPr>
          <w:sz w:val="21"/>
          <w:szCs w:val="21"/>
        </w:rPr>
        <w:t xml:space="preserve">Each employee will be presented with a Performance Program outlining their annual job responsibilities 30 days after hiring. </w:t>
      </w:r>
    </w:p>
    <w:p w14:paraId="7661F8F8" w14:textId="77777777" w:rsidR="001317D6" w:rsidRDefault="001317D6" w:rsidP="00BE189F">
      <w:pPr>
        <w:pStyle w:val="NoSpacing"/>
        <w:spacing w:line="20" w:lineRule="atLeast"/>
        <w:jc w:val="both"/>
        <w:rPr>
          <w:sz w:val="21"/>
          <w:szCs w:val="21"/>
        </w:rPr>
      </w:pPr>
    </w:p>
    <w:p w14:paraId="264C7C4B" w14:textId="59F7AA3C" w:rsidR="00624B9F" w:rsidRDefault="00014F8A" w:rsidP="00BE189F">
      <w:pPr>
        <w:pStyle w:val="Heading2"/>
        <w:spacing w:before="0" w:after="120" w:line="20" w:lineRule="atLeast"/>
        <w:jc w:val="both"/>
      </w:pPr>
      <w:r w:rsidRPr="00014F8A">
        <w:t>Violence and Harassment Prevention</w:t>
      </w:r>
    </w:p>
    <w:p w14:paraId="3C88BB41" w14:textId="77777777" w:rsidR="00FB71FA" w:rsidRDefault="00014F8A" w:rsidP="00BE189F">
      <w:pPr>
        <w:pStyle w:val="NoSpacing"/>
        <w:spacing w:line="20" w:lineRule="atLeast"/>
        <w:jc w:val="both"/>
        <w:rPr>
          <w:sz w:val="21"/>
          <w:szCs w:val="21"/>
        </w:rPr>
      </w:pPr>
      <w:r w:rsidRPr="00014F8A">
        <w:t>SUNY Delhi is committed to providing a safe work e</w:t>
      </w:r>
      <w:r>
        <w:t>nvironment for all employees. Human Resources</w:t>
      </w:r>
      <w:r w:rsidRPr="00014F8A">
        <w:t xml:space="preserve"> will respond promptly to threats, acts of violence, </w:t>
      </w:r>
      <w:r w:rsidR="0020004B" w:rsidRPr="00014F8A">
        <w:t>and acts</w:t>
      </w:r>
      <w:r w:rsidRPr="00014F8A">
        <w:t xml:space="preserve"> of aggression by employees or against employees by coworkers, students, members of the public or others. </w:t>
      </w:r>
      <w:r w:rsidR="00FB71FA">
        <w:rPr>
          <w:sz w:val="21"/>
          <w:szCs w:val="21"/>
        </w:rPr>
        <w:t xml:space="preserve">These guidelines are available at </w:t>
      </w:r>
      <w:hyperlink r:id="rId11" w:history="1">
        <w:r w:rsidR="00FB71FA" w:rsidRPr="00014F8A">
          <w:rPr>
            <w:rStyle w:val="Hyperlink"/>
            <w:color w:val="auto"/>
            <w:sz w:val="21"/>
            <w:szCs w:val="21"/>
            <w:u w:val="none"/>
          </w:rPr>
          <w:t>www.delhi.edu</w:t>
        </w:r>
      </w:hyperlink>
      <w:r w:rsidR="00FB71FA" w:rsidRPr="00014F8A">
        <w:rPr>
          <w:sz w:val="21"/>
          <w:szCs w:val="21"/>
        </w:rPr>
        <w:t xml:space="preserve"> </w:t>
      </w:r>
      <w:r w:rsidR="00FB71FA">
        <w:rPr>
          <w:sz w:val="21"/>
          <w:szCs w:val="21"/>
        </w:rPr>
        <w:t xml:space="preserve">or in consultation with the Director of Human Resources.  </w:t>
      </w:r>
    </w:p>
    <w:p w14:paraId="64848879" w14:textId="77777777" w:rsidR="00014F8A" w:rsidRPr="00014F8A" w:rsidRDefault="00014F8A" w:rsidP="00BE189F">
      <w:pPr>
        <w:spacing w:line="20" w:lineRule="atLeast"/>
        <w:jc w:val="both"/>
      </w:pPr>
    </w:p>
    <w:p w14:paraId="5F4922DC" w14:textId="67A54475" w:rsidR="00624B9F" w:rsidRDefault="00014F8A" w:rsidP="00BE189F">
      <w:pPr>
        <w:pStyle w:val="Heading2"/>
        <w:spacing w:before="0" w:after="120" w:line="20" w:lineRule="atLeast"/>
        <w:jc w:val="both"/>
      </w:pPr>
      <w:r w:rsidRPr="00014F8A">
        <w:t>Reporting Workplace Violence</w:t>
      </w:r>
    </w:p>
    <w:p w14:paraId="01F0AD19" w14:textId="379F83BF" w:rsidR="007A7E0B" w:rsidRDefault="00014F8A" w:rsidP="00EE1C18">
      <w:pPr>
        <w:pStyle w:val="NoSpacing"/>
        <w:spacing w:after="200" w:line="20" w:lineRule="atLeast"/>
        <w:jc w:val="both"/>
        <w:rPr>
          <w:sz w:val="21"/>
          <w:szCs w:val="21"/>
        </w:rPr>
      </w:pPr>
      <w:r w:rsidRPr="00014F8A">
        <w:t>All employees are responsible to report any violent incidents or threatening behavior, including threats they have witnessed, received, or been told that another person has witnessed or receive</w:t>
      </w:r>
      <w:r w:rsidR="0020004B">
        <w:t xml:space="preserve">d. To report an incident, </w:t>
      </w:r>
      <w:r w:rsidRPr="00014F8A">
        <w:t>contact Human Resources, University P</w:t>
      </w:r>
      <w:r>
        <w:t xml:space="preserve">olice or complete the forms available online at </w:t>
      </w:r>
      <w:hyperlink w:history="1">
        <w:r w:rsidR="008E5F34" w:rsidRPr="00F26AC4">
          <w:rPr>
            <w:rStyle w:val="Hyperlink"/>
          </w:rPr>
          <w:t>www.delhi. edu</w:t>
        </w:r>
      </w:hyperlink>
      <w:r w:rsidRPr="00014F8A">
        <w:t>.</w:t>
      </w:r>
      <w:r w:rsidR="00FB71FA">
        <w:t xml:space="preserve"> </w:t>
      </w:r>
      <w:r w:rsidR="00FB71FA">
        <w:rPr>
          <w:sz w:val="21"/>
          <w:szCs w:val="21"/>
        </w:rPr>
        <w:t xml:space="preserve">These guidelines are available at </w:t>
      </w:r>
      <w:hyperlink r:id="rId12" w:history="1">
        <w:r w:rsidR="00FB71FA" w:rsidRPr="00014F8A">
          <w:rPr>
            <w:rStyle w:val="Hyperlink"/>
            <w:color w:val="auto"/>
            <w:sz w:val="21"/>
            <w:szCs w:val="21"/>
            <w:u w:val="none"/>
          </w:rPr>
          <w:t>www.delhi.edu</w:t>
        </w:r>
      </w:hyperlink>
      <w:r w:rsidR="00FB71FA" w:rsidRPr="00014F8A">
        <w:rPr>
          <w:sz w:val="21"/>
          <w:szCs w:val="21"/>
        </w:rPr>
        <w:t xml:space="preserve"> </w:t>
      </w:r>
      <w:r w:rsidR="00FB71FA">
        <w:rPr>
          <w:sz w:val="21"/>
          <w:szCs w:val="21"/>
        </w:rPr>
        <w:t xml:space="preserve">or in consultation with the Director of Human Resources.  </w:t>
      </w:r>
    </w:p>
    <w:p w14:paraId="7D8E1AA3" w14:textId="4FA0E0C4" w:rsidR="007022A9" w:rsidRDefault="007022A9" w:rsidP="00EE1C18">
      <w:pPr>
        <w:pStyle w:val="NoSpacing"/>
        <w:spacing w:after="200" w:line="20" w:lineRule="atLeast"/>
        <w:jc w:val="both"/>
        <w:rPr>
          <w:sz w:val="21"/>
          <w:szCs w:val="21"/>
        </w:rPr>
      </w:pPr>
    </w:p>
    <w:p w14:paraId="1C1A5C2D" w14:textId="7B01D3BE" w:rsidR="007022A9" w:rsidRDefault="007022A9" w:rsidP="007022A9">
      <w:pPr>
        <w:pStyle w:val="Heading2"/>
        <w:spacing w:before="0" w:after="120" w:line="20" w:lineRule="atLeast"/>
        <w:jc w:val="both"/>
      </w:pPr>
      <w:r>
        <w:t>Consensual Relationship Policy</w:t>
      </w:r>
    </w:p>
    <w:p w14:paraId="3769513A" w14:textId="77777777" w:rsidR="007022A9" w:rsidRPr="007022A9" w:rsidRDefault="007022A9" w:rsidP="007022A9">
      <w:r w:rsidRPr="007022A9">
        <w:t>Policy Statement</w:t>
      </w:r>
    </w:p>
    <w:p w14:paraId="5E5DE5B3" w14:textId="77777777" w:rsidR="007022A9" w:rsidRPr="007022A9" w:rsidRDefault="007022A9" w:rsidP="007022A9">
      <w:r w:rsidRPr="007022A9">
        <w:t>The State University of New York College of Technology at Delhi and the University System are committed to ensuring that our students, faculty, and staff can learn and work in an environment that is free from nepotism, harassment, exploitation, and conflicts of interest. SUNY is also committed to promoting fairness in grading, evaluation, and career opportunities. In order to achieve this, it is vital that all college personnel maintain professional boundaries with students, and with employees over whom there is or will be a supervisory relationship.</w:t>
      </w:r>
    </w:p>
    <w:p w14:paraId="5341F6BE" w14:textId="77777777" w:rsidR="007022A9" w:rsidRPr="007022A9" w:rsidRDefault="007022A9" w:rsidP="007022A9">
      <w:r w:rsidRPr="007022A9">
        <w:t xml:space="preserve">SUNY Delhi professional staff and other college personnel exercise power and authority over SUNY students and employees for whom they have current supervisory, instructional, or other professional responsibility, which creates a power imbalance. This makes consent within any romantic relationship between a supervisor and employee, or between </w:t>
      </w:r>
      <w:proofErr w:type="gramStart"/>
      <w:r w:rsidRPr="007022A9">
        <w:t>a professional staff or other college personnel</w:t>
      </w:r>
      <w:proofErr w:type="gramEnd"/>
      <w:r w:rsidRPr="007022A9">
        <w:t xml:space="preserve"> and a student, problematic and may impede the real or perceived freedom of the student or employee to terminate or alter the relationship. Further, it may cause individuals outside of that relationship to believe that they are treated in an unequal manner during such a relationship or after it terminates, or it may cause individuals to feel that entering such a relationship is necessary or assistive in attaining their academic or career goals. Such a relationship may damage the credibility or reputation of the student, employee, the department or unit, the campus and the University as a whole and may expose individuals or the institution to legal action and liability.</w:t>
      </w:r>
    </w:p>
    <w:p w14:paraId="24A3B463" w14:textId="77777777" w:rsidR="007022A9" w:rsidRPr="007022A9" w:rsidRDefault="007022A9" w:rsidP="007022A9">
      <w:r w:rsidRPr="007022A9">
        <w:t>In the academic context, romantic relationships that might be appropriate in other circumstances have inherent dangers when they occur between professional staff or other college personnel and students. Implicit in the idea of professionalism is the recognition by those in positions of authority that in their relationships with students and employees there is an element of power.</w:t>
      </w:r>
    </w:p>
    <w:p w14:paraId="374BF9E1" w14:textId="77777777" w:rsidR="007022A9" w:rsidRPr="007022A9" w:rsidRDefault="007022A9" w:rsidP="007022A9">
      <w:r w:rsidRPr="007022A9">
        <w:t xml:space="preserve">Because inherent power differentials exist, professional staff or other college personnel are prohibited from entering romantic relationships with students for whom such staff or personnel have current supervisory, instructional or other professional responsibility. Consensual romantic relationships between professional staff or other college personnel and any students for whom such staff or personnel have no current supervisory, instructional or other professional responsibility are </w:t>
      </w:r>
      <w:r w:rsidRPr="007022A9">
        <w:lastRenderedPageBreak/>
        <w:t>strongly discouraged. It is understood that any intimate activity between SUNY Delhi professional staff/other college personnel and another employee or a student/graduate student shall never take place while the SUNY Delhi professional staff/other college personnel is on duty, or on campus. In regard to SUNY Delhi Police, such relations shall also never occur while the officer is in uniform.</w:t>
      </w:r>
    </w:p>
    <w:p w14:paraId="78BE0440" w14:textId="77777777" w:rsidR="007022A9" w:rsidRPr="007022A9" w:rsidRDefault="007022A9" w:rsidP="007022A9">
      <w:r w:rsidRPr="007022A9">
        <w:t>In the case of pre-existing relationships, professional staff or other college personnel shall be required to recuse themselves from any evaluation of the student and from any activity or decision which may appear to reward, penalize, or otherwise affect the student or student employee and to otherwise take appropriate action to minimize any potential preferential or adverse consequences to the student or other members of the college community.</w:t>
      </w:r>
    </w:p>
    <w:p w14:paraId="2CB61173" w14:textId="77777777" w:rsidR="007022A9" w:rsidRPr="007022A9" w:rsidRDefault="007022A9" w:rsidP="007022A9">
      <w:r w:rsidRPr="007022A9">
        <w:t>In the employment context, there is a presumption against romantic relationships between employees where there is a current supervisory or authority imbalance. In cases where there is or has been a consensual romantic relationship between two individuals employed by the college, it is important that any sphere of influence or authority by one such employee over another be removed.  Where one person is in the direct line of supervision over the other, the supervisor must notify college administration so that alternative arrangements for supervision can be made.</w:t>
      </w:r>
    </w:p>
    <w:p w14:paraId="5FC8288A" w14:textId="77777777" w:rsidR="007022A9" w:rsidRPr="007022A9" w:rsidRDefault="007022A9" w:rsidP="007022A9">
      <w:r w:rsidRPr="007022A9">
        <w:t>Where neither individual is in the direct line of supervision over the other, but authority exists wherein one individual could impact any employment-related decision regarding the other, such as participating in decisions regarding hiring, termination, appointment, reappointment, promotion, assignment of duties, evaluation or changes in compensation or benefits for the other individual, such person must either recuse themselves from the decision-making process or, in the alternative, notify college administration so that they can be removed from the decision- making process.</w:t>
      </w:r>
    </w:p>
    <w:p w14:paraId="1CC82614" w14:textId="77777777" w:rsidR="007022A9" w:rsidRPr="007022A9" w:rsidRDefault="007022A9" w:rsidP="007022A9">
      <w:r w:rsidRPr="007022A9">
        <w:t>Non-consensual relationships are always prohibited and may implicate other policies or laws.</w:t>
      </w:r>
    </w:p>
    <w:p w14:paraId="45698EFA" w14:textId="2E00D240" w:rsidR="007022A9" w:rsidRPr="007022A9" w:rsidRDefault="007022A9" w:rsidP="007022A9">
      <w:pPr>
        <w:pStyle w:val="Heading2"/>
        <w:spacing w:before="0" w:after="120" w:line="20" w:lineRule="atLeast"/>
        <w:jc w:val="both"/>
      </w:pPr>
      <w:r>
        <w:t xml:space="preserve">Definitions </w:t>
      </w:r>
    </w:p>
    <w:p w14:paraId="7D9EF21F" w14:textId="77777777" w:rsidR="007022A9" w:rsidRPr="007022A9" w:rsidRDefault="007022A9" w:rsidP="007022A9">
      <w:r w:rsidRPr="007022A9">
        <w:t>Department or Unit: an academic department or unit or a professional department or unit.</w:t>
      </w:r>
    </w:p>
    <w:p w14:paraId="55BB7F47" w14:textId="77777777" w:rsidR="007022A9" w:rsidRPr="007022A9" w:rsidRDefault="007022A9" w:rsidP="007022A9">
      <w:r w:rsidRPr="007022A9">
        <w:t>Academic Department or Unit: Department or unit devoted to a particular academic discipline or operational area.</w:t>
      </w:r>
    </w:p>
    <w:p w14:paraId="150EB5EA" w14:textId="77777777" w:rsidR="007022A9" w:rsidRPr="007022A9" w:rsidRDefault="007022A9" w:rsidP="007022A9">
      <w:r w:rsidRPr="007022A9">
        <w:t>Professional Department or Unit: Department or unit devoted to providing professional services to students. This includes, but is not limited to, dining services, facilities services, student life/activities, financial aid, registrar, bursar, career services, library services, residential life, athletics, academic advisement, disability services, counseling services, health center, information technology, safety, and security.</w:t>
      </w:r>
    </w:p>
    <w:p w14:paraId="706593CB" w14:textId="77777777" w:rsidR="007022A9" w:rsidRPr="007022A9" w:rsidRDefault="007022A9" w:rsidP="007022A9">
      <w:r w:rsidRPr="007022A9">
        <w:t>Other College Personnel: Any person with an employment relationship with the college that is not covered by the definition of professional staff. This would include all employees in the classified service pursuant to New York State Civil Service laws, rules and regulations, as well as student and graduate student employees on the state payroll.</w:t>
      </w:r>
    </w:p>
    <w:p w14:paraId="03E3BF05" w14:textId="77777777" w:rsidR="007022A9" w:rsidRPr="007022A9" w:rsidRDefault="007022A9" w:rsidP="007022A9">
      <w:r w:rsidRPr="007022A9">
        <w:t>Professional Responsibility: For the purposes of this policy only, professional staff and other college personnel shall be deemed to have professional responsibility to an undergraduate student or graduate student when that person has a job-related duty that can impact the student’s educational or professional career; specifically, where they have decision-making authority that may impact student learning, student life or student welfare, they have professional responsibility.</w:t>
      </w:r>
    </w:p>
    <w:p w14:paraId="5323E86D" w14:textId="77777777" w:rsidR="007022A9" w:rsidRPr="007022A9" w:rsidRDefault="007022A9" w:rsidP="007022A9">
      <w:r w:rsidRPr="007022A9">
        <w:t>In addition, a University Police Officer shall be deemed to have a professional responsibility at any time that they are on duty, or when the member is directly involved in an ongoing investigation in which the student is a target, witness, person of interest or subject of an investigation, criminal matter, inquiry, or campus administrative action, or when the member is involved in an open case or action in which the student or other staff is either the plaintiff/complainant/defendant or potential plaintiff/complainant/defendant.</w:t>
      </w:r>
    </w:p>
    <w:p w14:paraId="23986DA0" w14:textId="77777777" w:rsidR="007022A9" w:rsidRPr="007022A9" w:rsidRDefault="007022A9" w:rsidP="007022A9">
      <w:r w:rsidRPr="007022A9">
        <w:t xml:space="preserve">A health care professional working in a campus student health services/wellness center shall not commence a romantic relationship with a student for whom they are providing direct patient medical care. In addition, such health care provider shall not provide direct patient medical care to a </w:t>
      </w:r>
      <w:r w:rsidRPr="007022A9">
        <w:lastRenderedPageBreak/>
        <w:t>student with whom they have had or are having a consensual romantic relationship (unless it is an emergency and no other health care provider is available on campus).</w:t>
      </w:r>
    </w:p>
    <w:p w14:paraId="29B2464D" w14:textId="77777777" w:rsidR="007022A9" w:rsidRPr="007022A9" w:rsidRDefault="007022A9" w:rsidP="007022A9">
      <w:r w:rsidRPr="007022A9">
        <w:t>Professional Staff: All persons occupying positions designated by the Chancellor as being in the unclassified service. This includes academic employees, professional employees, and management/confidential employees. See Policies of the Board of Trustees, Article II, Definitions.</w:t>
      </w:r>
    </w:p>
    <w:p w14:paraId="373FD423" w14:textId="77777777" w:rsidR="007022A9" w:rsidRPr="007022A9" w:rsidRDefault="007022A9" w:rsidP="007022A9">
      <w:r w:rsidRPr="007022A9">
        <w:t>Romantic Relationship: An intimate, sexual and/or any other type of amorous encounter or relationship, whether casual or serious, short-term or long-term. Such a relationship exists in a marriage, a domestic partnership, or outside of marriage or domestic partnership between two persons who have a sexual union or who engage in a romantic partnering or courtship that may or may not have been consummated sexually.</w:t>
      </w:r>
    </w:p>
    <w:p w14:paraId="26BA063A" w14:textId="77777777" w:rsidR="007022A9" w:rsidRPr="007022A9" w:rsidRDefault="007022A9" w:rsidP="007022A9">
      <w:r w:rsidRPr="007022A9">
        <w:t>Student: An individual who is either an undergraduate or graduate student.</w:t>
      </w:r>
    </w:p>
    <w:p w14:paraId="498DABCC" w14:textId="2DCD10F9" w:rsidR="007022A9" w:rsidRPr="007022A9" w:rsidRDefault="007022A9" w:rsidP="007022A9">
      <w:r w:rsidRPr="007022A9">
        <w:t>Undergraduate Student: An individual whose primary relationship to the campus is in their role as a matriculated or non-matriculated student in an associate's or bachelor's level program, including certificates and other traditional and non-traditional academic</w:t>
      </w:r>
      <w:r w:rsidR="00D52965">
        <w:t xml:space="preserve">s. </w:t>
      </w:r>
      <w:r w:rsidRPr="007022A9">
        <w:t>This definition does not include employees who are taking a non-matriculated course that is not part of an academic program. Status begins at payment of deposit to enroll or equivalent and continues through completion of all academic requirements and graduation. This applies regardless of the age of the undergraduate student and age of the faculty or staff member.</w:t>
      </w:r>
    </w:p>
    <w:p w14:paraId="5B048AF2" w14:textId="77777777" w:rsidR="007022A9" w:rsidRPr="007022A9" w:rsidRDefault="007022A9" w:rsidP="007022A9">
      <w:r w:rsidRPr="007022A9">
        <w:t>Graduate or Professional Student: An individual whose primary relationship to the campus is in their role as an enrolled or non-matriculated student in a master's, doctoral, post-bachelor's certificate or professional level program. It also includes such individuals in the status of academically-required employment, such as residency, internship, practicum, fellowship and equivalent. Depending on employment status, this group of students may also be covered employees as professional staff or other college personnel.</w:t>
      </w:r>
    </w:p>
    <w:p w14:paraId="58535DF3" w14:textId="77777777" w:rsidR="007022A9" w:rsidRPr="007022A9" w:rsidRDefault="007022A9" w:rsidP="007022A9">
      <w:r w:rsidRPr="007022A9">
        <w:t>Supervisory Relationship: A relationship in which an employee has the authority to make, recommend, or impact decisions regarding hiring, termination, appointment, reappointment, promotion, assignment of duties, evaluation, or changes in compensation or benefits for another individual.</w:t>
      </w:r>
    </w:p>
    <w:p w14:paraId="11480CAC" w14:textId="77777777" w:rsidR="007022A9" w:rsidRPr="007022A9" w:rsidRDefault="007022A9" w:rsidP="007022A9">
      <w:r w:rsidRPr="007022A9">
        <w:t>Employee Applicability:</w:t>
      </w:r>
    </w:p>
    <w:p w14:paraId="141ACA59" w14:textId="77777777" w:rsidR="007022A9" w:rsidRPr="007022A9" w:rsidRDefault="007022A9" w:rsidP="007022A9">
      <w:r w:rsidRPr="007022A9">
        <w:t>This policy governs professional staff or other college personnel, whether employed full- time, part-time, or in volunteer status, whether or not they receive monetary compensation. This policy does not apply to undergraduate or graduate student employees on the student assistant or college work study payroll; it does apply to graduate students with appointments as graduate assistants or teaching assistants. Conflicts of interest and limitations on supervisory relationships by student employees may be covered separately by the Code of Conduct or other policy.</w:t>
      </w:r>
    </w:p>
    <w:p w14:paraId="62D18415" w14:textId="77777777" w:rsidR="007022A9" w:rsidRPr="007022A9" w:rsidRDefault="007022A9" w:rsidP="007022A9">
      <w:r w:rsidRPr="007022A9">
        <w:t>Policy:</w:t>
      </w:r>
    </w:p>
    <w:p w14:paraId="1AC50BF9" w14:textId="77777777" w:rsidR="007022A9" w:rsidRPr="007022A9" w:rsidRDefault="007022A9" w:rsidP="007022A9">
      <w:r w:rsidRPr="007022A9">
        <w:t>Undergraduate Students: SUNY Delhi professional staff or other college personnel, are prohibited from entering romantic relationships with any undergraduate students for whom such staff or personnel have current supervisory, instructional, or other professional responsibility.</w:t>
      </w:r>
    </w:p>
    <w:p w14:paraId="146909FB" w14:textId="77777777" w:rsidR="007022A9" w:rsidRPr="007022A9" w:rsidRDefault="007022A9" w:rsidP="007022A9">
      <w:r w:rsidRPr="007022A9">
        <w:t>Graduate or Professional Students: SUNY Delhi professional staff or other college personnel are prohibited from entering romantic relationships with any graduate or professional student in their academic department or unit or over whom they have current supervisory, instructional or other professional responsibility.</w:t>
      </w:r>
    </w:p>
    <w:p w14:paraId="1CB09058" w14:textId="77777777" w:rsidR="007022A9" w:rsidRPr="007022A9" w:rsidRDefault="007022A9" w:rsidP="007022A9">
      <w:r w:rsidRPr="007022A9">
        <w:t xml:space="preserve">Employees in a Supervisory Role: SUNY Delhi professional staff or other college personnel are prohibited from supervising any employee with whom they are currently engaged or in the past have been engaged in a romantic relationship. Professional staff or other college personnel who enter a romantic relationship with any employee for whom they provide direct line supervision must notify their direct supervisor or department/unit head, and Director of Human Resources or Employee Relations or designee. The employee’s supervisor or department/unit head, in concert with the Director of Human Resources or Employee Relations or designee, shall determine whether </w:t>
      </w:r>
      <w:r w:rsidRPr="007022A9">
        <w:lastRenderedPageBreak/>
        <w:t>an alternative supervisory structure is possible and, if so, shall direct the employees to the alternative supervisory structure. The conclusion of the relationship (whether amicably or not), does not change the prohibition stated herein.</w:t>
      </w:r>
    </w:p>
    <w:p w14:paraId="3C9E2F40" w14:textId="77777777" w:rsidR="007022A9" w:rsidRPr="007022A9" w:rsidRDefault="007022A9" w:rsidP="007022A9">
      <w:r w:rsidRPr="007022A9">
        <w:t>There is no prohibition or reporting requirement for SUNY Delhi professional staff or other college personnel who enter, are currently engaged in, or in the past have been engaged in romantic relationships with other faculty and staff where there is no direct line supervisory relationship. However, where a romantic relationship exists or has existed, professional staff or other college personnel shall recuse themselves from any personnel decisions regarding the other individual including hiring, termination, appointment, reappointment, promotion, assignment of duties, evaluation or changes in compensation or benefits for the other individual or, in the alternative, notify college administration so that they can removed from the decision-making process.</w:t>
      </w:r>
    </w:p>
    <w:p w14:paraId="1B877555" w14:textId="77777777" w:rsidR="007022A9" w:rsidRPr="007022A9" w:rsidRDefault="007022A9" w:rsidP="007022A9">
      <w:r w:rsidRPr="007022A9">
        <w:t>There are no prohibitions or reporting requirements for consensual social interactions between SUNY Delhi professional staff or other college personnel, regardless of supervisory relationships, that are not romantic in nature.</w:t>
      </w:r>
    </w:p>
    <w:p w14:paraId="36ACF181" w14:textId="708EB22B" w:rsidR="007022A9" w:rsidRDefault="007022A9" w:rsidP="007022A9">
      <w:r w:rsidRPr="007022A9">
        <w:t>Pre-Existing Relationships: Relationships between professional staff or other college personnel and an undergraduate, graduate/professional student, or employee for whom the employee will have supervisory, instructional, or other professional responsibility that pre-date enrollment as a student, the existence of a supervisory, instructional or professional responsibility, or hire as staff are permissible provided that employee notifies their direct supervisor or department/unit head and the Director of Human Resources or Employee Relations or designee. The supervisor or department/unit head and the Director of Human Resources or Employee Relations or designee will work with the covered individuals to ensure that they are not in a direct supervisory or instructional relationship (and, if so, will develop a management plan for the employee), but there is no prohibition on maintaining the relationship. Individuals with hiring or admission authority may not be directly responsible for hiring or admitting an employee or student of any level with whom they are currently engaged, or have in the past been engaged, in a romantic, intimate, and/or sexual relationship.</w:t>
      </w:r>
    </w:p>
    <w:p w14:paraId="2D56226B" w14:textId="5C733404" w:rsidR="007022A9" w:rsidRDefault="007022A9" w:rsidP="007022A9"/>
    <w:p w14:paraId="62039A74" w14:textId="6E356A4D" w:rsidR="007022A9" w:rsidRDefault="007022A9" w:rsidP="007022A9">
      <w:pPr>
        <w:pStyle w:val="Heading2"/>
        <w:spacing w:before="0" w:after="120" w:line="20" w:lineRule="atLeast"/>
        <w:jc w:val="both"/>
      </w:pPr>
      <w:r w:rsidRPr="00014F8A">
        <w:t>Report</w:t>
      </w:r>
      <w:r>
        <w:t>s and Investigations</w:t>
      </w:r>
      <w:r w:rsidRPr="00014F8A">
        <w:t xml:space="preserve"> </w:t>
      </w:r>
    </w:p>
    <w:p w14:paraId="7907BD32" w14:textId="77777777" w:rsidR="00890176" w:rsidRDefault="00890176" w:rsidP="007022A9"/>
    <w:p w14:paraId="2840101B" w14:textId="102510F2" w:rsidR="007022A9" w:rsidRPr="007022A9" w:rsidRDefault="007022A9" w:rsidP="007022A9">
      <w:r w:rsidRPr="007022A9">
        <w:t>While the primary reporting office for violations of this policy is the Office of Human Resources or Employee Relations, reports of violations of this policy may be brought to the campus Title IX Coordinator, the Director of Human Resources or Employee Relations or their designee, or the Office of the Provost.</w:t>
      </w:r>
    </w:p>
    <w:p w14:paraId="3CB6AAC9" w14:textId="77777777" w:rsidR="007022A9" w:rsidRPr="007022A9" w:rsidRDefault="007022A9" w:rsidP="007022A9">
      <w:r w:rsidRPr="007022A9">
        <w:t>Monitoring the status of alternative supervision is the responsibility of the Director of Human Resources or Employee Relations or designee. All documentation under this policy shall be maintained in the Office of Human Resources or Employee Relations.</w:t>
      </w:r>
    </w:p>
    <w:p w14:paraId="46C2A5BB" w14:textId="77777777" w:rsidR="007022A9" w:rsidRPr="007022A9" w:rsidRDefault="007022A9" w:rsidP="007022A9">
      <w:r w:rsidRPr="007022A9">
        <w:t>Retaliation for making a report or participating in a process under this policy is prohibited. The State University prohibits an individual from knowingly filing a false complaint or making misrepresentations of sexual misconduct. A complaint made in good faith is not considered false merely because the evidence does not ultimately support the allegation of sexual misconduct. If an investigation results in a finding that a person who has accused another of sexual misconduct has acted maliciously or has recklessly made false accusations, the reporting party will be subject to appropriate sanctions. It is important to note that due process considerations may limit the ability to investigate or resolve anonymous complaints.</w:t>
      </w:r>
    </w:p>
    <w:p w14:paraId="345CC011" w14:textId="77777777" w:rsidR="007022A9" w:rsidRPr="007022A9" w:rsidRDefault="007022A9" w:rsidP="007022A9">
      <w:r w:rsidRPr="007022A9">
        <w:t>Discipline:</w:t>
      </w:r>
    </w:p>
    <w:p w14:paraId="65410A70" w14:textId="77777777" w:rsidR="007022A9" w:rsidRPr="007022A9" w:rsidRDefault="007022A9" w:rsidP="007022A9">
      <w:r w:rsidRPr="007022A9">
        <w:t>Violations of this policy may result in disciplinary charges up to and including termination. Any disciplinary action shall be taken pursuant to the applicable collective bargaining agreement.</w:t>
      </w:r>
    </w:p>
    <w:p w14:paraId="69DB9B4A" w14:textId="77777777" w:rsidR="007022A9" w:rsidRDefault="007022A9" w:rsidP="00EE1C18">
      <w:pPr>
        <w:pStyle w:val="NoSpacing"/>
        <w:spacing w:after="200" w:line="20" w:lineRule="atLeast"/>
        <w:jc w:val="both"/>
        <w:rPr>
          <w:sz w:val="21"/>
          <w:szCs w:val="21"/>
        </w:rPr>
      </w:pPr>
    </w:p>
    <w:p w14:paraId="25490C1E" w14:textId="7E629CFB" w:rsidR="007022A9" w:rsidRDefault="007022A9" w:rsidP="00EE1C18">
      <w:pPr>
        <w:pStyle w:val="NoSpacing"/>
        <w:spacing w:after="200" w:line="20" w:lineRule="atLeast"/>
        <w:jc w:val="both"/>
        <w:rPr>
          <w:sz w:val="21"/>
          <w:szCs w:val="21"/>
        </w:rPr>
      </w:pPr>
    </w:p>
    <w:p w14:paraId="282D5155" w14:textId="6D95DF00" w:rsidR="007022A9" w:rsidRDefault="007022A9" w:rsidP="00EE1C18">
      <w:pPr>
        <w:pStyle w:val="NoSpacing"/>
        <w:spacing w:after="200" w:line="20" w:lineRule="atLeast"/>
        <w:jc w:val="both"/>
        <w:rPr>
          <w:sz w:val="21"/>
          <w:szCs w:val="21"/>
        </w:rPr>
      </w:pPr>
    </w:p>
    <w:p w14:paraId="2998FAE3" w14:textId="6CDDA1EA" w:rsidR="007022A9" w:rsidRDefault="007022A9" w:rsidP="00EE1C18">
      <w:pPr>
        <w:pStyle w:val="NoSpacing"/>
        <w:spacing w:after="200" w:line="20" w:lineRule="atLeast"/>
        <w:jc w:val="both"/>
        <w:rPr>
          <w:sz w:val="21"/>
          <w:szCs w:val="21"/>
        </w:rPr>
      </w:pPr>
    </w:p>
    <w:p w14:paraId="0D998AD7" w14:textId="56702542" w:rsidR="007022A9" w:rsidRDefault="007022A9" w:rsidP="00EE1C18">
      <w:pPr>
        <w:pStyle w:val="NoSpacing"/>
        <w:spacing w:after="200" w:line="20" w:lineRule="atLeast"/>
        <w:jc w:val="both"/>
        <w:rPr>
          <w:sz w:val="21"/>
          <w:szCs w:val="21"/>
        </w:rPr>
      </w:pPr>
    </w:p>
    <w:p w14:paraId="6AC9B21D" w14:textId="77777777" w:rsidR="003C2A16" w:rsidRPr="003C2A16" w:rsidRDefault="003C2A16" w:rsidP="00BE189F">
      <w:pPr>
        <w:spacing w:before="100" w:beforeAutospacing="1" w:after="100" w:afterAutospacing="1" w:line="20" w:lineRule="atLeast"/>
        <w:jc w:val="both"/>
        <w:rPr>
          <w:rFonts w:cstheme="minorHAnsi"/>
          <w:b/>
          <w:sz w:val="21"/>
          <w:szCs w:val="21"/>
        </w:rPr>
      </w:pPr>
      <w:r w:rsidRPr="003C2A16">
        <w:rPr>
          <w:rFonts w:cstheme="minorHAnsi"/>
          <w:b/>
          <w:sz w:val="21"/>
          <w:szCs w:val="21"/>
        </w:rPr>
        <w:t>As a faculty/staff member of SUNY Delhi, I certify that I have read and understand the attached Romantic Relationship Policy of SUNY Delhi.</w:t>
      </w:r>
    </w:p>
    <w:p w14:paraId="56C2FF4A" w14:textId="702AF3BD" w:rsidR="003C2A16" w:rsidRPr="003C2A16" w:rsidRDefault="003C2A16" w:rsidP="00BE189F">
      <w:pPr>
        <w:spacing w:before="100" w:beforeAutospacing="1" w:after="100" w:afterAutospacing="1" w:line="20" w:lineRule="atLeast"/>
        <w:jc w:val="both"/>
        <w:rPr>
          <w:rFonts w:cstheme="minorHAnsi"/>
          <w:b/>
          <w:sz w:val="21"/>
          <w:szCs w:val="21"/>
        </w:rPr>
      </w:pPr>
      <w:r w:rsidRPr="003C2A16">
        <w:rPr>
          <w:rFonts w:cstheme="minorHAnsi"/>
          <w:b/>
          <w:sz w:val="21"/>
          <w:szCs w:val="21"/>
        </w:rPr>
        <w:t>Name:</w:t>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p>
    <w:p w14:paraId="11C8A45C" w14:textId="5FF6719A" w:rsidR="003C2A16" w:rsidRDefault="003C2A16" w:rsidP="00BE189F">
      <w:pPr>
        <w:spacing w:before="100" w:beforeAutospacing="1" w:after="100" w:afterAutospacing="1" w:line="20" w:lineRule="atLeast"/>
        <w:jc w:val="both"/>
        <w:rPr>
          <w:rFonts w:cstheme="minorHAnsi"/>
          <w:b/>
          <w:sz w:val="21"/>
          <w:szCs w:val="21"/>
          <w:u w:val="single"/>
        </w:rPr>
      </w:pPr>
      <w:r w:rsidRPr="003C2A16">
        <w:rPr>
          <w:rFonts w:cstheme="minorHAnsi"/>
          <w:b/>
          <w:sz w:val="21"/>
          <w:szCs w:val="21"/>
        </w:rPr>
        <w:t>Signature:</w:t>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Pr="003C2A16">
        <w:rPr>
          <w:rFonts w:cstheme="minorHAnsi"/>
          <w:b/>
          <w:sz w:val="21"/>
          <w:szCs w:val="21"/>
          <w:u w:val="single"/>
        </w:rPr>
        <w:tab/>
      </w:r>
      <w:r w:rsidR="00624F39">
        <w:rPr>
          <w:rFonts w:cstheme="minorHAnsi"/>
          <w:b/>
          <w:sz w:val="21"/>
          <w:szCs w:val="21"/>
          <w:u w:val="single"/>
        </w:rPr>
        <w:tab/>
      </w:r>
      <w:r w:rsidR="00624F39">
        <w:rPr>
          <w:rFonts w:cstheme="minorHAnsi"/>
          <w:b/>
          <w:sz w:val="21"/>
          <w:szCs w:val="21"/>
          <w:u w:val="single"/>
        </w:rPr>
        <w:tab/>
      </w:r>
      <w:r w:rsidR="00624F39">
        <w:rPr>
          <w:rFonts w:cstheme="minorHAnsi"/>
          <w:b/>
          <w:sz w:val="21"/>
          <w:szCs w:val="21"/>
          <w:u w:val="single"/>
        </w:rPr>
        <w:tab/>
      </w:r>
      <w:r w:rsidR="00624F39">
        <w:rPr>
          <w:rFonts w:cstheme="minorHAnsi"/>
          <w:b/>
          <w:sz w:val="21"/>
          <w:szCs w:val="21"/>
          <w:u w:val="single"/>
        </w:rPr>
        <w:tab/>
      </w:r>
      <w:r w:rsidR="00624F39">
        <w:rPr>
          <w:rFonts w:cstheme="minorHAnsi"/>
          <w:b/>
          <w:sz w:val="21"/>
          <w:szCs w:val="21"/>
          <w:u w:val="single"/>
        </w:rPr>
        <w:tab/>
      </w:r>
      <w:r w:rsidRPr="003C2A16">
        <w:rPr>
          <w:rFonts w:cstheme="minorHAnsi"/>
          <w:b/>
          <w:sz w:val="21"/>
          <w:szCs w:val="21"/>
        </w:rPr>
        <w:t xml:space="preserve"> Date:</w:t>
      </w:r>
      <w:r>
        <w:rPr>
          <w:rFonts w:cstheme="minorHAnsi"/>
          <w:b/>
          <w:sz w:val="21"/>
          <w:szCs w:val="21"/>
          <w:u w:val="single"/>
        </w:rPr>
        <w:tab/>
      </w:r>
      <w:r>
        <w:rPr>
          <w:rFonts w:cstheme="minorHAnsi"/>
          <w:b/>
          <w:sz w:val="21"/>
          <w:szCs w:val="21"/>
          <w:u w:val="single"/>
        </w:rPr>
        <w:tab/>
      </w:r>
      <w:r>
        <w:rPr>
          <w:rFonts w:cstheme="minorHAnsi"/>
          <w:b/>
          <w:sz w:val="21"/>
          <w:szCs w:val="21"/>
          <w:u w:val="single"/>
        </w:rPr>
        <w:tab/>
      </w:r>
    </w:p>
    <w:p w14:paraId="3AD57AB1" w14:textId="77777777" w:rsidR="00BB2C16" w:rsidRDefault="00BB2C16" w:rsidP="00BE189F">
      <w:pPr>
        <w:spacing w:before="100" w:beforeAutospacing="1" w:after="100" w:afterAutospacing="1" w:line="20" w:lineRule="atLeast"/>
        <w:jc w:val="both"/>
        <w:rPr>
          <w:rFonts w:cstheme="minorHAnsi"/>
          <w:sz w:val="21"/>
          <w:szCs w:val="21"/>
        </w:rPr>
      </w:pPr>
    </w:p>
    <w:tbl>
      <w:tblPr>
        <w:tblpPr w:leftFromText="180" w:rightFromText="180" w:vertAnchor="page" w:horzAnchor="margin" w:tblpXSpec="center" w:tblpY="1291"/>
        <w:tblW w:w="10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08"/>
        <w:gridCol w:w="2799"/>
        <w:gridCol w:w="1508"/>
        <w:gridCol w:w="1509"/>
      </w:tblGrid>
      <w:tr w:rsidR="00BE189F" w:rsidRPr="00534AB6" w14:paraId="55B4903E" w14:textId="77777777" w:rsidTr="00A76780">
        <w:trPr>
          <w:trHeight w:val="623"/>
        </w:trPr>
        <w:tc>
          <w:tcPr>
            <w:tcW w:w="10224" w:type="dxa"/>
            <w:gridSpan w:val="4"/>
            <w:shd w:val="clear" w:color="auto" w:fill="000000"/>
            <w:vAlign w:val="center"/>
          </w:tcPr>
          <w:p w14:paraId="341CF375" w14:textId="3B0093F5" w:rsidR="00BE189F" w:rsidRDefault="00BE189F" w:rsidP="00A76780">
            <w:pPr>
              <w:jc w:val="center"/>
              <w:rPr>
                <w:b/>
                <w:smallCaps/>
                <w:sz w:val="48"/>
                <w:szCs w:val="48"/>
              </w:rPr>
            </w:pPr>
            <w:r>
              <w:rPr>
                <w:b/>
                <w:smallCaps/>
                <w:sz w:val="48"/>
                <w:szCs w:val="48"/>
              </w:rPr>
              <w:lastRenderedPageBreak/>
              <w:t>SUNY Delhi</w:t>
            </w:r>
          </w:p>
        </w:tc>
      </w:tr>
      <w:tr w:rsidR="002F2007" w:rsidRPr="00534AB6" w14:paraId="4436E998" w14:textId="77777777" w:rsidTr="00A76780">
        <w:trPr>
          <w:trHeight w:val="515"/>
        </w:trPr>
        <w:tc>
          <w:tcPr>
            <w:tcW w:w="10224" w:type="dxa"/>
            <w:gridSpan w:val="4"/>
            <w:shd w:val="clear" w:color="auto" w:fill="808080"/>
            <w:vAlign w:val="center"/>
          </w:tcPr>
          <w:p w14:paraId="0B0E71F8" w14:textId="77777777" w:rsidR="002F2007" w:rsidRPr="00FF20C8" w:rsidRDefault="002F2007" w:rsidP="00A76780">
            <w:pPr>
              <w:jc w:val="center"/>
              <w:rPr>
                <w:b/>
                <w:sz w:val="32"/>
                <w:szCs w:val="32"/>
              </w:rPr>
            </w:pPr>
            <w:r w:rsidRPr="00FF20C8">
              <w:rPr>
                <w:b/>
                <w:sz w:val="32"/>
                <w:szCs w:val="32"/>
              </w:rPr>
              <w:t>Intercollegiate Athletics Staff Directory</w:t>
            </w:r>
          </w:p>
        </w:tc>
      </w:tr>
      <w:tr w:rsidR="002F2007" w:rsidRPr="00534AB6" w14:paraId="337B22EE" w14:textId="77777777" w:rsidTr="00A76780">
        <w:trPr>
          <w:trHeight w:val="782"/>
        </w:trPr>
        <w:tc>
          <w:tcPr>
            <w:tcW w:w="10224" w:type="dxa"/>
            <w:gridSpan w:val="4"/>
            <w:shd w:val="clear" w:color="auto" w:fill="BFBFBF"/>
            <w:vAlign w:val="center"/>
          </w:tcPr>
          <w:p w14:paraId="406CAEE8" w14:textId="5F71D624" w:rsidR="002F2007" w:rsidRDefault="002F2007" w:rsidP="00A76780">
            <w:pPr>
              <w:spacing w:line="20" w:lineRule="atLeast"/>
              <w:jc w:val="center"/>
              <w:rPr>
                <w:b/>
                <w:sz w:val="28"/>
                <w:szCs w:val="28"/>
              </w:rPr>
            </w:pPr>
            <w:r w:rsidRPr="00E51360">
              <w:rPr>
                <w:b/>
                <w:sz w:val="28"/>
                <w:szCs w:val="28"/>
              </w:rPr>
              <w:t>Dr. M</w:t>
            </w:r>
            <w:r w:rsidR="00D52965">
              <w:rPr>
                <w:b/>
                <w:sz w:val="28"/>
                <w:szCs w:val="28"/>
              </w:rPr>
              <w:t xml:space="preserve">ary H. </w:t>
            </w:r>
            <w:proofErr w:type="spellStart"/>
            <w:r w:rsidR="00D52965">
              <w:rPr>
                <w:b/>
                <w:sz w:val="28"/>
                <w:szCs w:val="28"/>
              </w:rPr>
              <w:t>Bonderoff</w:t>
            </w:r>
            <w:proofErr w:type="spellEnd"/>
            <w:r w:rsidRPr="00E51360">
              <w:rPr>
                <w:b/>
                <w:sz w:val="28"/>
                <w:szCs w:val="28"/>
              </w:rPr>
              <w:t xml:space="preserve"> </w:t>
            </w:r>
            <w:r w:rsidR="00D52965">
              <w:rPr>
                <w:b/>
                <w:sz w:val="28"/>
                <w:szCs w:val="28"/>
              </w:rPr>
              <w:t>–</w:t>
            </w:r>
            <w:r w:rsidRPr="00E51360">
              <w:rPr>
                <w:b/>
                <w:sz w:val="28"/>
                <w:szCs w:val="28"/>
              </w:rPr>
              <w:t xml:space="preserve"> </w:t>
            </w:r>
            <w:r w:rsidR="00D52965">
              <w:rPr>
                <w:b/>
                <w:sz w:val="28"/>
                <w:szCs w:val="28"/>
              </w:rPr>
              <w:t>Officer-in-Charge</w:t>
            </w:r>
          </w:p>
          <w:p w14:paraId="09AC5665" w14:textId="15D35737" w:rsidR="007307EB" w:rsidRPr="00E51360" w:rsidRDefault="007307EB" w:rsidP="00A76780">
            <w:pPr>
              <w:spacing w:line="20" w:lineRule="atLeast"/>
              <w:jc w:val="center"/>
              <w:rPr>
                <w:b/>
                <w:sz w:val="28"/>
                <w:szCs w:val="28"/>
              </w:rPr>
            </w:pPr>
            <w:r>
              <w:rPr>
                <w:b/>
                <w:sz w:val="28"/>
                <w:szCs w:val="28"/>
              </w:rPr>
              <w:t xml:space="preserve"> </w:t>
            </w:r>
          </w:p>
        </w:tc>
      </w:tr>
      <w:tr w:rsidR="002F2007" w:rsidRPr="00534AB6" w14:paraId="4008B162" w14:textId="77777777" w:rsidTr="00A76780">
        <w:trPr>
          <w:trHeight w:val="575"/>
        </w:trPr>
        <w:tc>
          <w:tcPr>
            <w:tcW w:w="7207" w:type="dxa"/>
            <w:gridSpan w:val="2"/>
            <w:shd w:val="clear" w:color="auto" w:fill="385623" w:themeFill="accent6" w:themeFillShade="80"/>
            <w:vAlign w:val="center"/>
          </w:tcPr>
          <w:p w14:paraId="15F7CDD2" w14:textId="77777777" w:rsidR="002F2007" w:rsidRPr="00DE2AB5" w:rsidRDefault="002F2007" w:rsidP="00A76780">
            <w:pPr>
              <w:rPr>
                <w:b/>
                <w:color w:val="FFFFFF" w:themeColor="background1"/>
              </w:rPr>
            </w:pPr>
            <w:r w:rsidRPr="00DE2AB5">
              <w:rPr>
                <w:b/>
                <w:color w:val="FFFFFF" w:themeColor="background1"/>
              </w:rPr>
              <w:t>Administrative Staff:</w:t>
            </w:r>
          </w:p>
        </w:tc>
        <w:tc>
          <w:tcPr>
            <w:tcW w:w="1508" w:type="dxa"/>
            <w:shd w:val="clear" w:color="auto" w:fill="385623" w:themeFill="accent6" w:themeFillShade="80"/>
            <w:vAlign w:val="center"/>
          </w:tcPr>
          <w:p w14:paraId="5E9F9E18" w14:textId="77777777" w:rsidR="002F2007" w:rsidRPr="00DE2AB5" w:rsidRDefault="002F2007" w:rsidP="00A76780">
            <w:pPr>
              <w:rPr>
                <w:color w:val="FFFFFF" w:themeColor="background1"/>
              </w:rPr>
            </w:pPr>
            <w:r w:rsidRPr="00DE2AB5">
              <w:rPr>
                <w:b/>
                <w:i/>
                <w:color w:val="FFFFFF" w:themeColor="background1"/>
              </w:rPr>
              <w:t>Area Code 607</w:t>
            </w:r>
          </w:p>
        </w:tc>
        <w:tc>
          <w:tcPr>
            <w:tcW w:w="1509" w:type="dxa"/>
            <w:shd w:val="clear" w:color="auto" w:fill="385623" w:themeFill="accent6" w:themeFillShade="80"/>
          </w:tcPr>
          <w:p w14:paraId="2C80F063" w14:textId="77777777" w:rsidR="002F2007" w:rsidRPr="00DE2AB5" w:rsidRDefault="002F2007" w:rsidP="00A76780">
            <w:pPr>
              <w:rPr>
                <w:b/>
                <w:i/>
                <w:color w:val="FFFFFF" w:themeColor="background1"/>
              </w:rPr>
            </w:pPr>
            <w:r w:rsidRPr="00DE2AB5">
              <w:rPr>
                <w:b/>
                <w:i/>
                <w:color w:val="FFFFFF" w:themeColor="background1"/>
              </w:rPr>
              <w:t>E-mail</w:t>
            </w:r>
          </w:p>
          <w:p w14:paraId="6992CE7E" w14:textId="77777777" w:rsidR="002F2007" w:rsidRPr="00DE2AB5" w:rsidRDefault="002F2007" w:rsidP="00A76780">
            <w:pPr>
              <w:rPr>
                <w:b/>
                <w:i/>
                <w:color w:val="FFFFFF" w:themeColor="background1"/>
              </w:rPr>
            </w:pPr>
            <w:r w:rsidRPr="00DE2AB5">
              <w:rPr>
                <w:b/>
                <w:i/>
                <w:color w:val="FFFFFF" w:themeColor="background1"/>
              </w:rPr>
              <w:t>@delhi.edu</w:t>
            </w:r>
          </w:p>
        </w:tc>
      </w:tr>
      <w:tr w:rsidR="00BE189F" w:rsidRPr="00534AB6" w14:paraId="2F4EDFAF" w14:textId="77777777" w:rsidTr="00A76780">
        <w:trPr>
          <w:trHeight w:val="360"/>
        </w:trPr>
        <w:tc>
          <w:tcPr>
            <w:tcW w:w="4408" w:type="dxa"/>
            <w:shd w:val="clear" w:color="auto" w:fill="F2F2F2"/>
            <w:vAlign w:val="center"/>
          </w:tcPr>
          <w:p w14:paraId="2889CEE0" w14:textId="2B0434B5" w:rsidR="00BE189F" w:rsidRPr="00534AB6" w:rsidRDefault="00BE189F" w:rsidP="00A76780">
            <w:pPr>
              <w:ind w:left="150"/>
              <w:jc w:val="both"/>
            </w:pPr>
            <w:r w:rsidRPr="00534AB6">
              <w:t>Director of Athletics</w:t>
            </w:r>
          </w:p>
        </w:tc>
        <w:tc>
          <w:tcPr>
            <w:tcW w:w="2799" w:type="dxa"/>
            <w:shd w:val="clear" w:color="auto" w:fill="F2F2F2"/>
            <w:vAlign w:val="center"/>
          </w:tcPr>
          <w:p w14:paraId="49D22BC9" w14:textId="11368596" w:rsidR="00BE189F" w:rsidRPr="00534AB6" w:rsidRDefault="00BE189F" w:rsidP="00A76780">
            <w:pPr>
              <w:jc w:val="both"/>
            </w:pPr>
            <w:r>
              <w:t>Bob Backus</w:t>
            </w:r>
          </w:p>
        </w:tc>
        <w:tc>
          <w:tcPr>
            <w:tcW w:w="1508" w:type="dxa"/>
            <w:shd w:val="clear" w:color="auto" w:fill="F2F2F2"/>
            <w:vAlign w:val="center"/>
          </w:tcPr>
          <w:p w14:paraId="1EE691A4" w14:textId="324FD79B" w:rsidR="00BE189F" w:rsidRPr="00534AB6" w:rsidRDefault="00BE189F" w:rsidP="00A76780">
            <w:pPr>
              <w:jc w:val="both"/>
            </w:pPr>
            <w:r>
              <w:t>746-4677</w:t>
            </w:r>
          </w:p>
        </w:tc>
        <w:tc>
          <w:tcPr>
            <w:tcW w:w="1509" w:type="dxa"/>
            <w:shd w:val="clear" w:color="auto" w:fill="F2F2F2"/>
            <w:vAlign w:val="center"/>
          </w:tcPr>
          <w:p w14:paraId="0E6E0F55" w14:textId="2D62988C" w:rsidR="00BE189F" w:rsidRDefault="00BE189F" w:rsidP="00A76780">
            <w:pPr>
              <w:jc w:val="both"/>
            </w:pPr>
            <w:proofErr w:type="spellStart"/>
            <w:r>
              <w:t>backusrh</w:t>
            </w:r>
            <w:proofErr w:type="spellEnd"/>
          </w:p>
        </w:tc>
        <w:bookmarkStart w:id="6" w:name="_GoBack"/>
        <w:bookmarkEnd w:id="6"/>
      </w:tr>
      <w:tr w:rsidR="00BE189F" w:rsidRPr="00534AB6" w14:paraId="5FA275D5" w14:textId="77777777" w:rsidTr="00A76780">
        <w:trPr>
          <w:trHeight w:val="360"/>
        </w:trPr>
        <w:tc>
          <w:tcPr>
            <w:tcW w:w="4408" w:type="dxa"/>
            <w:shd w:val="clear" w:color="auto" w:fill="F2F2F2"/>
            <w:vAlign w:val="center"/>
          </w:tcPr>
          <w:p w14:paraId="7FE81210" w14:textId="053C3CEA" w:rsidR="00BE189F" w:rsidRPr="00534AB6" w:rsidRDefault="00BE189F" w:rsidP="00A76780">
            <w:pPr>
              <w:ind w:left="150"/>
              <w:jc w:val="both"/>
            </w:pPr>
            <w:r w:rsidRPr="00534AB6">
              <w:t>Assoc</w:t>
            </w:r>
            <w:r>
              <w:t>iate</w:t>
            </w:r>
            <w:r w:rsidRPr="00534AB6">
              <w:t xml:space="preserve"> Director of Athletics</w:t>
            </w:r>
          </w:p>
        </w:tc>
        <w:tc>
          <w:tcPr>
            <w:tcW w:w="2799" w:type="dxa"/>
            <w:shd w:val="clear" w:color="auto" w:fill="F2F2F2"/>
            <w:vAlign w:val="center"/>
          </w:tcPr>
          <w:p w14:paraId="0509F9AF" w14:textId="333D8457" w:rsidR="00BE189F" w:rsidRPr="00534AB6" w:rsidRDefault="00D52965" w:rsidP="00A76780">
            <w:pPr>
              <w:jc w:val="both"/>
            </w:pPr>
            <w:r>
              <w:t>Robb Munro</w:t>
            </w:r>
          </w:p>
        </w:tc>
        <w:tc>
          <w:tcPr>
            <w:tcW w:w="1508" w:type="dxa"/>
            <w:shd w:val="clear" w:color="auto" w:fill="F2F2F2"/>
            <w:vAlign w:val="center"/>
          </w:tcPr>
          <w:p w14:paraId="6ABC6A71" w14:textId="6EC0F6C0" w:rsidR="00BE189F" w:rsidRPr="00534AB6" w:rsidRDefault="00BE189F" w:rsidP="00A76780">
            <w:pPr>
              <w:jc w:val="both"/>
            </w:pPr>
            <w:r>
              <w:t>746-4683</w:t>
            </w:r>
          </w:p>
        </w:tc>
        <w:tc>
          <w:tcPr>
            <w:tcW w:w="1509" w:type="dxa"/>
            <w:shd w:val="clear" w:color="auto" w:fill="F2F2F2"/>
            <w:vAlign w:val="center"/>
          </w:tcPr>
          <w:p w14:paraId="594C4FE9" w14:textId="1F1216F6" w:rsidR="00BE189F" w:rsidRDefault="00D52965" w:rsidP="00A76780">
            <w:pPr>
              <w:jc w:val="both"/>
            </w:pPr>
            <w:proofErr w:type="spellStart"/>
            <w:r>
              <w:t>munrora</w:t>
            </w:r>
            <w:proofErr w:type="spellEnd"/>
          </w:p>
        </w:tc>
      </w:tr>
      <w:tr w:rsidR="00BE189F" w:rsidRPr="00534AB6" w14:paraId="1E4B2CA0" w14:textId="77777777" w:rsidTr="00A76780">
        <w:trPr>
          <w:trHeight w:val="360"/>
        </w:trPr>
        <w:tc>
          <w:tcPr>
            <w:tcW w:w="4408" w:type="dxa"/>
            <w:shd w:val="clear" w:color="auto" w:fill="F2F2F2"/>
            <w:vAlign w:val="center"/>
          </w:tcPr>
          <w:p w14:paraId="768F6490" w14:textId="59E880C2" w:rsidR="00BE189F" w:rsidRPr="00534AB6" w:rsidRDefault="003444E1" w:rsidP="003444E1">
            <w:pPr>
              <w:jc w:val="both"/>
            </w:pPr>
            <w:r>
              <w:t xml:space="preserve"> </w:t>
            </w:r>
            <w:r w:rsidR="00BE189F">
              <w:t xml:space="preserve"> </w:t>
            </w:r>
            <w:r>
              <w:t>Administrative Assistant</w:t>
            </w:r>
          </w:p>
        </w:tc>
        <w:tc>
          <w:tcPr>
            <w:tcW w:w="2799" w:type="dxa"/>
            <w:shd w:val="clear" w:color="auto" w:fill="F2F2F2"/>
            <w:vAlign w:val="center"/>
          </w:tcPr>
          <w:p w14:paraId="7611CFA3" w14:textId="4CFC4D73" w:rsidR="00BE189F" w:rsidRPr="00534AB6" w:rsidRDefault="00D52965" w:rsidP="00A76780">
            <w:pPr>
              <w:jc w:val="both"/>
            </w:pPr>
            <w:r>
              <w:t>Kerri Bassett</w:t>
            </w:r>
          </w:p>
        </w:tc>
        <w:tc>
          <w:tcPr>
            <w:tcW w:w="1508" w:type="dxa"/>
            <w:shd w:val="clear" w:color="auto" w:fill="F2F2F2"/>
            <w:vAlign w:val="center"/>
          </w:tcPr>
          <w:p w14:paraId="24578CA3" w14:textId="2A70CD05" w:rsidR="00BE189F" w:rsidRPr="00534AB6" w:rsidRDefault="00BE189F" w:rsidP="00A76780">
            <w:pPr>
              <w:jc w:val="both"/>
            </w:pPr>
            <w:r>
              <w:t>746-4794</w:t>
            </w:r>
          </w:p>
        </w:tc>
        <w:tc>
          <w:tcPr>
            <w:tcW w:w="1509" w:type="dxa"/>
            <w:shd w:val="clear" w:color="auto" w:fill="F2F2F2"/>
            <w:vAlign w:val="center"/>
          </w:tcPr>
          <w:p w14:paraId="4DBB1CC2" w14:textId="6EB10668" w:rsidR="00BE189F" w:rsidRDefault="00D52965" w:rsidP="00A76780">
            <w:pPr>
              <w:jc w:val="both"/>
            </w:pPr>
            <w:proofErr w:type="spellStart"/>
            <w:r>
              <w:t>bassetke</w:t>
            </w:r>
            <w:proofErr w:type="spellEnd"/>
          </w:p>
        </w:tc>
      </w:tr>
      <w:tr w:rsidR="00BE189F" w:rsidRPr="00534AB6" w14:paraId="4B0BC7CA" w14:textId="77777777" w:rsidTr="00A76780">
        <w:trPr>
          <w:trHeight w:val="360"/>
        </w:trPr>
        <w:tc>
          <w:tcPr>
            <w:tcW w:w="4408" w:type="dxa"/>
            <w:shd w:val="clear" w:color="auto" w:fill="F2F2F2"/>
            <w:vAlign w:val="center"/>
          </w:tcPr>
          <w:p w14:paraId="44FBAA0D" w14:textId="1D152855" w:rsidR="00BE189F" w:rsidRPr="00534AB6" w:rsidRDefault="00BE189F" w:rsidP="00A76780">
            <w:pPr>
              <w:ind w:left="150"/>
              <w:jc w:val="both"/>
            </w:pPr>
            <w:r w:rsidRPr="00534AB6">
              <w:t>Faculty Athletic</w:t>
            </w:r>
            <w:r>
              <w:t>s</w:t>
            </w:r>
            <w:r w:rsidRPr="00534AB6">
              <w:t xml:space="preserve"> Representative</w:t>
            </w:r>
          </w:p>
        </w:tc>
        <w:tc>
          <w:tcPr>
            <w:tcW w:w="2799" w:type="dxa"/>
            <w:shd w:val="clear" w:color="auto" w:fill="F2F2F2"/>
            <w:vAlign w:val="center"/>
          </w:tcPr>
          <w:p w14:paraId="05B789D8" w14:textId="0813961A" w:rsidR="00BE189F" w:rsidRPr="00534AB6" w:rsidRDefault="00BE189F" w:rsidP="00A76780">
            <w:pPr>
              <w:jc w:val="both"/>
            </w:pPr>
            <w:r>
              <w:t xml:space="preserve">Barbara </w:t>
            </w:r>
            <w:proofErr w:type="spellStart"/>
            <w:r>
              <w:t>Sturdevant</w:t>
            </w:r>
            <w:proofErr w:type="spellEnd"/>
          </w:p>
        </w:tc>
        <w:tc>
          <w:tcPr>
            <w:tcW w:w="1508" w:type="dxa"/>
            <w:shd w:val="clear" w:color="auto" w:fill="F2F2F2"/>
            <w:vAlign w:val="center"/>
          </w:tcPr>
          <w:p w14:paraId="6D2FE421" w14:textId="1EFD00DD" w:rsidR="00BE189F" w:rsidRPr="00534AB6" w:rsidRDefault="00BE189F" w:rsidP="00A76780">
            <w:pPr>
              <w:jc w:val="both"/>
            </w:pPr>
            <w:r>
              <w:t>746-4045</w:t>
            </w:r>
          </w:p>
        </w:tc>
        <w:tc>
          <w:tcPr>
            <w:tcW w:w="1509" w:type="dxa"/>
            <w:shd w:val="clear" w:color="auto" w:fill="F2F2F2"/>
            <w:vAlign w:val="center"/>
          </w:tcPr>
          <w:p w14:paraId="614FBCD3" w14:textId="68C151BF" w:rsidR="00BE189F" w:rsidRDefault="00BE189F" w:rsidP="00A76780">
            <w:pPr>
              <w:jc w:val="both"/>
            </w:pPr>
            <w:proofErr w:type="spellStart"/>
            <w:r>
              <w:t>sturdebk</w:t>
            </w:r>
            <w:proofErr w:type="spellEnd"/>
          </w:p>
        </w:tc>
      </w:tr>
      <w:tr w:rsidR="00BE189F" w:rsidRPr="00534AB6" w14:paraId="78C4E59C" w14:textId="77777777" w:rsidTr="00A76780">
        <w:trPr>
          <w:trHeight w:val="360"/>
        </w:trPr>
        <w:tc>
          <w:tcPr>
            <w:tcW w:w="4408" w:type="dxa"/>
            <w:shd w:val="clear" w:color="auto" w:fill="F2F2F2"/>
            <w:vAlign w:val="center"/>
          </w:tcPr>
          <w:p w14:paraId="1DFC61C2" w14:textId="0A81631C" w:rsidR="00BE189F" w:rsidRPr="00534AB6" w:rsidRDefault="000B1D10" w:rsidP="00A76780">
            <w:pPr>
              <w:ind w:left="150"/>
              <w:jc w:val="both"/>
            </w:pPr>
            <w:r>
              <w:t>Health Care Administrator</w:t>
            </w:r>
            <w:r w:rsidR="00D52965">
              <w:t xml:space="preserve"> / SWA</w:t>
            </w:r>
          </w:p>
        </w:tc>
        <w:tc>
          <w:tcPr>
            <w:tcW w:w="2799" w:type="dxa"/>
            <w:shd w:val="clear" w:color="auto" w:fill="F2F2F2"/>
            <w:vAlign w:val="center"/>
          </w:tcPr>
          <w:p w14:paraId="763F0CFD" w14:textId="7D0BB7DD" w:rsidR="00BE189F" w:rsidRPr="00534AB6" w:rsidRDefault="00D52965" w:rsidP="00A76780">
            <w:pPr>
              <w:jc w:val="both"/>
            </w:pPr>
            <w:r>
              <w:t>Dr. Yanira R. Dawson</w:t>
            </w:r>
          </w:p>
        </w:tc>
        <w:tc>
          <w:tcPr>
            <w:tcW w:w="1508" w:type="dxa"/>
            <w:shd w:val="clear" w:color="auto" w:fill="F2F2F2"/>
            <w:vAlign w:val="center"/>
          </w:tcPr>
          <w:p w14:paraId="6BE24AFB" w14:textId="52553CFD" w:rsidR="00BE189F" w:rsidRPr="00534AB6" w:rsidRDefault="000B1D10" w:rsidP="00A76780">
            <w:pPr>
              <w:jc w:val="both"/>
            </w:pPr>
            <w:r>
              <w:t>746-4</w:t>
            </w:r>
            <w:r w:rsidR="00D52965">
              <w:t>233</w:t>
            </w:r>
          </w:p>
        </w:tc>
        <w:tc>
          <w:tcPr>
            <w:tcW w:w="1509" w:type="dxa"/>
            <w:shd w:val="clear" w:color="auto" w:fill="F2F2F2"/>
            <w:vAlign w:val="center"/>
          </w:tcPr>
          <w:p w14:paraId="63636FCD" w14:textId="64F70650" w:rsidR="00BE189F" w:rsidRDefault="00D52965" w:rsidP="00A76780">
            <w:pPr>
              <w:jc w:val="both"/>
            </w:pPr>
            <w:proofErr w:type="spellStart"/>
            <w:r>
              <w:t>dawsonyr</w:t>
            </w:r>
            <w:proofErr w:type="spellEnd"/>
          </w:p>
        </w:tc>
      </w:tr>
      <w:tr w:rsidR="00BE189F" w:rsidRPr="00534AB6" w14:paraId="189CAC1A" w14:textId="77777777" w:rsidTr="00A76780">
        <w:trPr>
          <w:trHeight w:val="360"/>
        </w:trPr>
        <w:tc>
          <w:tcPr>
            <w:tcW w:w="4408" w:type="dxa"/>
            <w:shd w:val="clear" w:color="auto" w:fill="F2F2F2"/>
            <w:vAlign w:val="center"/>
          </w:tcPr>
          <w:p w14:paraId="34A97F38" w14:textId="262A8CC6" w:rsidR="00BE189F" w:rsidRPr="00534AB6" w:rsidRDefault="00BE189F" w:rsidP="00A76780">
            <w:pPr>
              <w:ind w:left="150"/>
              <w:jc w:val="both"/>
            </w:pPr>
            <w:r w:rsidRPr="00534AB6">
              <w:t>Sports Information Director</w:t>
            </w:r>
            <w:r w:rsidR="000B1D10">
              <w:t xml:space="preserve"> </w:t>
            </w:r>
          </w:p>
        </w:tc>
        <w:tc>
          <w:tcPr>
            <w:tcW w:w="2799" w:type="dxa"/>
            <w:shd w:val="clear" w:color="auto" w:fill="F2F2F2"/>
            <w:vAlign w:val="center"/>
          </w:tcPr>
          <w:p w14:paraId="65825066" w14:textId="7E53827B" w:rsidR="00BE189F" w:rsidRPr="00534AB6" w:rsidRDefault="00D52965" w:rsidP="00A76780">
            <w:pPr>
              <w:jc w:val="both"/>
            </w:pPr>
            <w:r>
              <w:t>Ike Hartman</w:t>
            </w:r>
          </w:p>
        </w:tc>
        <w:tc>
          <w:tcPr>
            <w:tcW w:w="1508" w:type="dxa"/>
            <w:shd w:val="clear" w:color="auto" w:fill="F2F2F2"/>
            <w:vAlign w:val="center"/>
          </w:tcPr>
          <w:p w14:paraId="535336B7" w14:textId="5AC41A17" w:rsidR="00BE189F" w:rsidRPr="00534AB6" w:rsidRDefault="00BE189F" w:rsidP="00A76780">
            <w:pPr>
              <w:jc w:val="both"/>
            </w:pPr>
            <w:r>
              <w:t>746-4227</w:t>
            </w:r>
          </w:p>
        </w:tc>
        <w:tc>
          <w:tcPr>
            <w:tcW w:w="1509" w:type="dxa"/>
            <w:shd w:val="clear" w:color="auto" w:fill="F2F2F2"/>
            <w:vAlign w:val="center"/>
          </w:tcPr>
          <w:p w14:paraId="3A66E645" w14:textId="6A7C3127" w:rsidR="00BE189F" w:rsidRDefault="00D52965" w:rsidP="00A76780">
            <w:pPr>
              <w:jc w:val="both"/>
            </w:pPr>
            <w:proofErr w:type="spellStart"/>
            <w:r>
              <w:t>hartmaid</w:t>
            </w:r>
            <w:proofErr w:type="spellEnd"/>
          </w:p>
        </w:tc>
      </w:tr>
      <w:tr w:rsidR="00BE189F" w:rsidRPr="00534AB6" w14:paraId="70177844" w14:textId="77777777" w:rsidTr="00A76780">
        <w:trPr>
          <w:trHeight w:val="360"/>
        </w:trPr>
        <w:tc>
          <w:tcPr>
            <w:tcW w:w="4408" w:type="dxa"/>
            <w:shd w:val="clear" w:color="auto" w:fill="F2F2F2"/>
            <w:vAlign w:val="center"/>
          </w:tcPr>
          <w:p w14:paraId="4D831C6A" w14:textId="0D81AFF2" w:rsidR="00BE189F" w:rsidRPr="00534AB6" w:rsidRDefault="00E2123A" w:rsidP="00A76780">
            <w:pPr>
              <w:ind w:left="150"/>
              <w:jc w:val="both"/>
            </w:pPr>
            <w:r>
              <w:t xml:space="preserve">Head </w:t>
            </w:r>
            <w:r w:rsidR="00BE189F" w:rsidRPr="00534AB6">
              <w:t>Athletic Trainer</w:t>
            </w:r>
            <w:r w:rsidR="00D52965">
              <w:t xml:space="preserve"> / SWA</w:t>
            </w:r>
          </w:p>
        </w:tc>
        <w:tc>
          <w:tcPr>
            <w:tcW w:w="2799" w:type="dxa"/>
            <w:shd w:val="clear" w:color="auto" w:fill="F2F2F2"/>
            <w:vAlign w:val="center"/>
          </w:tcPr>
          <w:p w14:paraId="39E5E679" w14:textId="0010D411" w:rsidR="00BE189F" w:rsidRPr="00534AB6" w:rsidRDefault="00D52965" w:rsidP="00A76780">
            <w:pPr>
              <w:jc w:val="both"/>
            </w:pPr>
            <w:r>
              <w:t>Dr. Yanira R. Dawson</w:t>
            </w:r>
          </w:p>
        </w:tc>
        <w:tc>
          <w:tcPr>
            <w:tcW w:w="1508" w:type="dxa"/>
            <w:shd w:val="clear" w:color="auto" w:fill="F2F2F2"/>
            <w:vAlign w:val="center"/>
          </w:tcPr>
          <w:p w14:paraId="43C7933D" w14:textId="7247F8CB" w:rsidR="00BE189F" w:rsidRPr="00534AB6" w:rsidRDefault="00E2123A" w:rsidP="00A76780">
            <w:pPr>
              <w:jc w:val="both"/>
            </w:pPr>
            <w:r>
              <w:t>746-4233</w:t>
            </w:r>
          </w:p>
        </w:tc>
        <w:tc>
          <w:tcPr>
            <w:tcW w:w="1509" w:type="dxa"/>
            <w:shd w:val="clear" w:color="auto" w:fill="F2F2F2"/>
            <w:vAlign w:val="center"/>
          </w:tcPr>
          <w:p w14:paraId="5A68587C" w14:textId="696364DE" w:rsidR="00BE189F" w:rsidRDefault="00EB6248" w:rsidP="00A76780">
            <w:pPr>
              <w:jc w:val="both"/>
            </w:pPr>
            <w:proofErr w:type="spellStart"/>
            <w:r>
              <w:t>dawsonyr</w:t>
            </w:r>
            <w:proofErr w:type="spellEnd"/>
          </w:p>
        </w:tc>
      </w:tr>
      <w:tr w:rsidR="00BE189F" w:rsidRPr="00534AB6" w14:paraId="07242BDC" w14:textId="77777777" w:rsidTr="00A76780">
        <w:trPr>
          <w:trHeight w:val="360"/>
        </w:trPr>
        <w:tc>
          <w:tcPr>
            <w:tcW w:w="4408" w:type="dxa"/>
            <w:shd w:val="clear" w:color="auto" w:fill="F2F2F2"/>
            <w:vAlign w:val="center"/>
          </w:tcPr>
          <w:p w14:paraId="4F6DC622" w14:textId="3B00A7FA" w:rsidR="00BE189F" w:rsidRPr="00534AB6" w:rsidRDefault="00BE189F" w:rsidP="00A76780">
            <w:pPr>
              <w:ind w:left="150"/>
              <w:jc w:val="both"/>
            </w:pPr>
            <w:r w:rsidRPr="00534AB6">
              <w:t>Athletic Train</w:t>
            </w:r>
            <w:r>
              <w:t>er</w:t>
            </w:r>
          </w:p>
        </w:tc>
        <w:tc>
          <w:tcPr>
            <w:tcW w:w="2799" w:type="dxa"/>
            <w:shd w:val="clear" w:color="auto" w:fill="F2F2F2"/>
            <w:vAlign w:val="center"/>
          </w:tcPr>
          <w:p w14:paraId="4156E2E3" w14:textId="15B0CBCF" w:rsidR="00BE189F" w:rsidRPr="00534AB6" w:rsidRDefault="00E2123A" w:rsidP="00A76780">
            <w:pPr>
              <w:jc w:val="both"/>
            </w:pPr>
            <w:r>
              <w:t>Rachel Gleason</w:t>
            </w:r>
          </w:p>
        </w:tc>
        <w:tc>
          <w:tcPr>
            <w:tcW w:w="1508" w:type="dxa"/>
            <w:shd w:val="clear" w:color="auto" w:fill="F2F2F2"/>
            <w:vAlign w:val="center"/>
          </w:tcPr>
          <w:p w14:paraId="3D4B04D1" w14:textId="6332601F" w:rsidR="00BE189F" w:rsidRPr="00534AB6" w:rsidRDefault="00E2123A" w:rsidP="00A76780">
            <w:pPr>
              <w:jc w:val="both"/>
            </w:pPr>
            <w:r>
              <w:t>746-4679</w:t>
            </w:r>
          </w:p>
        </w:tc>
        <w:tc>
          <w:tcPr>
            <w:tcW w:w="1509" w:type="dxa"/>
            <w:shd w:val="clear" w:color="auto" w:fill="F2F2F2"/>
            <w:vAlign w:val="center"/>
          </w:tcPr>
          <w:p w14:paraId="0204A46A" w14:textId="190E332A" w:rsidR="00BE189F" w:rsidRPr="00534AB6" w:rsidRDefault="00E2123A" w:rsidP="00A76780">
            <w:pPr>
              <w:jc w:val="both"/>
            </w:pPr>
            <w:proofErr w:type="spellStart"/>
            <w:r>
              <w:t>gleasorm</w:t>
            </w:r>
            <w:proofErr w:type="spellEnd"/>
          </w:p>
        </w:tc>
      </w:tr>
      <w:tr w:rsidR="002F2007" w:rsidRPr="00534AB6" w14:paraId="7B48DEE9" w14:textId="77777777" w:rsidTr="00A76780">
        <w:trPr>
          <w:trHeight w:val="575"/>
        </w:trPr>
        <w:tc>
          <w:tcPr>
            <w:tcW w:w="8715" w:type="dxa"/>
            <w:gridSpan w:val="3"/>
            <w:shd w:val="clear" w:color="auto" w:fill="385623" w:themeFill="accent6" w:themeFillShade="80"/>
            <w:vAlign w:val="center"/>
          </w:tcPr>
          <w:p w14:paraId="11B356FE" w14:textId="77777777" w:rsidR="002F2007" w:rsidRPr="00DE2AB5" w:rsidRDefault="002F2007" w:rsidP="00A76780">
            <w:pPr>
              <w:jc w:val="both"/>
              <w:rPr>
                <w:b/>
                <w:color w:val="FFFFFF" w:themeColor="background1"/>
              </w:rPr>
            </w:pPr>
            <w:r w:rsidRPr="00DE2AB5">
              <w:rPr>
                <w:b/>
                <w:color w:val="FFFFFF" w:themeColor="background1"/>
              </w:rPr>
              <w:t>Coaching Staff:</w:t>
            </w:r>
          </w:p>
        </w:tc>
        <w:tc>
          <w:tcPr>
            <w:tcW w:w="1509" w:type="dxa"/>
            <w:shd w:val="clear" w:color="auto" w:fill="385623" w:themeFill="accent6" w:themeFillShade="80"/>
          </w:tcPr>
          <w:p w14:paraId="281CFDFF" w14:textId="77777777" w:rsidR="002F2007" w:rsidRPr="00534AB6" w:rsidRDefault="002F2007" w:rsidP="00A76780">
            <w:pPr>
              <w:jc w:val="both"/>
              <w:rPr>
                <w:b/>
              </w:rPr>
            </w:pPr>
          </w:p>
        </w:tc>
      </w:tr>
      <w:tr w:rsidR="00BE189F" w:rsidRPr="00534AB6" w14:paraId="221704B8" w14:textId="77777777" w:rsidTr="00A76780">
        <w:trPr>
          <w:trHeight w:val="360"/>
        </w:trPr>
        <w:tc>
          <w:tcPr>
            <w:tcW w:w="4408" w:type="dxa"/>
            <w:shd w:val="clear" w:color="auto" w:fill="F2F2F2"/>
            <w:vAlign w:val="center"/>
          </w:tcPr>
          <w:p w14:paraId="359C8CD7" w14:textId="20030141" w:rsidR="00BE189F" w:rsidRPr="00534AB6" w:rsidRDefault="00BE189F" w:rsidP="00A76780">
            <w:pPr>
              <w:shd w:val="clear" w:color="auto" w:fill="F2F2F2"/>
              <w:jc w:val="both"/>
            </w:pPr>
            <w:r w:rsidRPr="00534AB6">
              <w:t xml:space="preserve">Men’s Basketball </w:t>
            </w:r>
            <w:r>
              <w:t>Head</w:t>
            </w:r>
          </w:p>
        </w:tc>
        <w:tc>
          <w:tcPr>
            <w:tcW w:w="2799" w:type="dxa"/>
            <w:shd w:val="clear" w:color="auto" w:fill="F2F2F2"/>
            <w:vAlign w:val="center"/>
          </w:tcPr>
          <w:p w14:paraId="51D3DD76" w14:textId="60A5D38F" w:rsidR="00BE189F" w:rsidRPr="00534AB6" w:rsidRDefault="00BE189F" w:rsidP="00A76780">
            <w:pPr>
              <w:shd w:val="clear" w:color="auto" w:fill="F2F2F2"/>
              <w:jc w:val="both"/>
            </w:pPr>
            <w:r>
              <w:t>Zack Thomsen</w:t>
            </w:r>
          </w:p>
        </w:tc>
        <w:tc>
          <w:tcPr>
            <w:tcW w:w="1508" w:type="dxa"/>
            <w:shd w:val="clear" w:color="auto" w:fill="F2F2F2"/>
            <w:vAlign w:val="center"/>
          </w:tcPr>
          <w:p w14:paraId="47E3CB0A" w14:textId="4CAEE430" w:rsidR="00BE189F" w:rsidRPr="00534AB6" w:rsidRDefault="00BE189F" w:rsidP="00A76780">
            <w:pPr>
              <w:shd w:val="clear" w:color="auto" w:fill="F2F2F2"/>
              <w:jc w:val="both"/>
            </w:pPr>
            <w:r>
              <w:t>746-4676</w:t>
            </w:r>
          </w:p>
        </w:tc>
        <w:tc>
          <w:tcPr>
            <w:tcW w:w="1509" w:type="dxa"/>
            <w:shd w:val="clear" w:color="auto" w:fill="F2F2F2"/>
            <w:vAlign w:val="center"/>
          </w:tcPr>
          <w:p w14:paraId="08F109F0" w14:textId="42A1CFF3" w:rsidR="002B4E24" w:rsidRDefault="00E2123A" w:rsidP="00A76780">
            <w:pPr>
              <w:shd w:val="clear" w:color="auto" w:fill="F2F2F2"/>
              <w:jc w:val="both"/>
            </w:pPr>
            <w:proofErr w:type="spellStart"/>
            <w:r>
              <w:t>t</w:t>
            </w:r>
            <w:r w:rsidR="00BE189F">
              <w:t>homsezw</w:t>
            </w:r>
            <w:proofErr w:type="spellEnd"/>
          </w:p>
        </w:tc>
      </w:tr>
      <w:tr w:rsidR="002259CD" w:rsidRPr="00534AB6" w14:paraId="60CD47CB" w14:textId="77777777" w:rsidTr="00A76780">
        <w:trPr>
          <w:trHeight w:val="360"/>
        </w:trPr>
        <w:tc>
          <w:tcPr>
            <w:tcW w:w="4408" w:type="dxa"/>
            <w:shd w:val="clear" w:color="auto" w:fill="F2F2F2"/>
            <w:vAlign w:val="center"/>
          </w:tcPr>
          <w:p w14:paraId="3E0C03F6" w14:textId="08F4D19D" w:rsidR="002259CD" w:rsidRPr="00534AB6" w:rsidRDefault="002259CD" w:rsidP="00A76780">
            <w:pPr>
              <w:shd w:val="clear" w:color="auto" w:fill="F2F2F2"/>
              <w:jc w:val="both"/>
            </w:pPr>
            <w:r>
              <w:t>Men’s Basketball Assistant</w:t>
            </w:r>
          </w:p>
        </w:tc>
        <w:tc>
          <w:tcPr>
            <w:tcW w:w="2799" w:type="dxa"/>
            <w:shd w:val="clear" w:color="auto" w:fill="F2F2F2"/>
            <w:vAlign w:val="center"/>
          </w:tcPr>
          <w:p w14:paraId="6E00CD28" w14:textId="156D258C" w:rsidR="002259CD" w:rsidRDefault="00D52965" w:rsidP="00A76780">
            <w:pPr>
              <w:shd w:val="clear" w:color="auto" w:fill="F2F2F2"/>
              <w:jc w:val="both"/>
            </w:pPr>
            <w:r>
              <w:t xml:space="preserve">Andrew </w:t>
            </w:r>
            <w:proofErr w:type="spellStart"/>
            <w:r>
              <w:t>Gravelin</w:t>
            </w:r>
            <w:proofErr w:type="spellEnd"/>
          </w:p>
        </w:tc>
        <w:tc>
          <w:tcPr>
            <w:tcW w:w="1508" w:type="dxa"/>
            <w:shd w:val="clear" w:color="auto" w:fill="F2F2F2"/>
            <w:vAlign w:val="center"/>
          </w:tcPr>
          <w:p w14:paraId="2FCB5ABD" w14:textId="7813B4CD" w:rsidR="002259CD" w:rsidRDefault="00D267F0" w:rsidP="00A76780">
            <w:pPr>
              <w:shd w:val="clear" w:color="auto" w:fill="F2F2F2"/>
              <w:jc w:val="both"/>
            </w:pPr>
            <w:r>
              <w:t>746-4676</w:t>
            </w:r>
          </w:p>
        </w:tc>
        <w:tc>
          <w:tcPr>
            <w:tcW w:w="1509" w:type="dxa"/>
            <w:shd w:val="clear" w:color="auto" w:fill="F2F2F2"/>
            <w:vAlign w:val="center"/>
          </w:tcPr>
          <w:p w14:paraId="2764CB05" w14:textId="77777777" w:rsidR="002259CD" w:rsidRDefault="002259CD" w:rsidP="00A76780">
            <w:pPr>
              <w:shd w:val="clear" w:color="auto" w:fill="F2F2F2"/>
              <w:jc w:val="both"/>
            </w:pPr>
          </w:p>
        </w:tc>
      </w:tr>
      <w:tr w:rsidR="00BE189F" w:rsidRPr="00534AB6" w14:paraId="7573ACCF" w14:textId="77777777" w:rsidTr="00A76780">
        <w:trPr>
          <w:trHeight w:val="360"/>
        </w:trPr>
        <w:tc>
          <w:tcPr>
            <w:tcW w:w="4408" w:type="dxa"/>
            <w:shd w:val="clear" w:color="auto" w:fill="F2F2F2"/>
            <w:vAlign w:val="center"/>
          </w:tcPr>
          <w:p w14:paraId="386E750C" w14:textId="1729B2DD" w:rsidR="00BE189F" w:rsidRPr="00534AB6" w:rsidRDefault="00BE189F" w:rsidP="00E2123A">
            <w:pPr>
              <w:shd w:val="clear" w:color="auto" w:fill="F2F2F2"/>
              <w:jc w:val="both"/>
            </w:pPr>
            <w:r w:rsidRPr="00534AB6">
              <w:t xml:space="preserve">Women’s Basketball </w:t>
            </w:r>
            <w:r>
              <w:t>Head</w:t>
            </w:r>
            <w:r w:rsidR="00E2123A">
              <w:t xml:space="preserve"> </w:t>
            </w:r>
          </w:p>
        </w:tc>
        <w:tc>
          <w:tcPr>
            <w:tcW w:w="2799" w:type="dxa"/>
            <w:shd w:val="clear" w:color="auto" w:fill="F2F2F2"/>
            <w:vAlign w:val="center"/>
          </w:tcPr>
          <w:p w14:paraId="008D30B8" w14:textId="7CDCB293" w:rsidR="00BE189F" w:rsidRPr="00534AB6" w:rsidRDefault="00D52965" w:rsidP="00A76780">
            <w:pPr>
              <w:shd w:val="clear" w:color="auto" w:fill="F2F2F2"/>
              <w:jc w:val="both"/>
            </w:pPr>
            <w:r>
              <w:t>Currently vacant</w:t>
            </w:r>
          </w:p>
        </w:tc>
        <w:tc>
          <w:tcPr>
            <w:tcW w:w="1508" w:type="dxa"/>
            <w:shd w:val="clear" w:color="auto" w:fill="F2F2F2"/>
            <w:vAlign w:val="center"/>
          </w:tcPr>
          <w:p w14:paraId="4392B0C6" w14:textId="4646438A" w:rsidR="00BE189F" w:rsidRPr="00534AB6" w:rsidRDefault="00BE189F" w:rsidP="00A76780">
            <w:pPr>
              <w:shd w:val="clear" w:color="auto" w:fill="F2F2F2"/>
              <w:jc w:val="both"/>
            </w:pPr>
            <w:r>
              <w:t>746-4229</w:t>
            </w:r>
          </w:p>
        </w:tc>
        <w:tc>
          <w:tcPr>
            <w:tcW w:w="1509" w:type="dxa"/>
            <w:shd w:val="clear" w:color="auto" w:fill="F2F2F2"/>
            <w:vAlign w:val="center"/>
          </w:tcPr>
          <w:p w14:paraId="6D948308" w14:textId="443FD16E" w:rsidR="00BE189F" w:rsidRDefault="00BE189F" w:rsidP="00A76780">
            <w:pPr>
              <w:shd w:val="clear" w:color="auto" w:fill="F2F2F2"/>
              <w:jc w:val="both"/>
            </w:pPr>
          </w:p>
        </w:tc>
      </w:tr>
      <w:tr w:rsidR="00BE189F" w:rsidRPr="00534AB6" w14:paraId="7A680A8B" w14:textId="77777777" w:rsidTr="00A76780">
        <w:trPr>
          <w:trHeight w:val="360"/>
        </w:trPr>
        <w:tc>
          <w:tcPr>
            <w:tcW w:w="4408" w:type="dxa"/>
            <w:shd w:val="clear" w:color="auto" w:fill="F2F2F2"/>
            <w:vAlign w:val="center"/>
          </w:tcPr>
          <w:p w14:paraId="71B97868" w14:textId="0F656AAC" w:rsidR="00BE189F" w:rsidRPr="00534AB6" w:rsidRDefault="00BE189F" w:rsidP="00A76780">
            <w:pPr>
              <w:shd w:val="clear" w:color="auto" w:fill="F2F2F2"/>
              <w:jc w:val="both"/>
            </w:pPr>
            <w:r w:rsidRPr="00534AB6">
              <w:t>Women’s Basketball Assistant</w:t>
            </w:r>
          </w:p>
        </w:tc>
        <w:tc>
          <w:tcPr>
            <w:tcW w:w="2799" w:type="dxa"/>
            <w:shd w:val="clear" w:color="auto" w:fill="F2F2F2"/>
            <w:vAlign w:val="center"/>
          </w:tcPr>
          <w:p w14:paraId="734D2DAE" w14:textId="6F5D3C7E" w:rsidR="00BE189F" w:rsidRPr="00534AB6" w:rsidRDefault="00D52965" w:rsidP="00E2123A">
            <w:pPr>
              <w:shd w:val="clear" w:color="auto" w:fill="F2F2F2"/>
              <w:jc w:val="both"/>
            </w:pPr>
            <w:r>
              <w:t>TBD</w:t>
            </w:r>
          </w:p>
        </w:tc>
        <w:tc>
          <w:tcPr>
            <w:tcW w:w="1508" w:type="dxa"/>
            <w:shd w:val="clear" w:color="auto" w:fill="F2F2F2"/>
            <w:vAlign w:val="center"/>
          </w:tcPr>
          <w:p w14:paraId="72DE6ECF" w14:textId="67024984" w:rsidR="00BE189F" w:rsidRPr="00534AB6" w:rsidRDefault="00BE189F" w:rsidP="00A76780">
            <w:pPr>
              <w:shd w:val="clear" w:color="auto" w:fill="F2F2F2"/>
              <w:jc w:val="both"/>
            </w:pPr>
            <w:r>
              <w:t>746-4229</w:t>
            </w:r>
          </w:p>
        </w:tc>
        <w:tc>
          <w:tcPr>
            <w:tcW w:w="1509" w:type="dxa"/>
            <w:shd w:val="clear" w:color="auto" w:fill="F2F2F2"/>
            <w:vAlign w:val="center"/>
          </w:tcPr>
          <w:p w14:paraId="5A4DEC1D" w14:textId="72AC9DA1" w:rsidR="00BE189F" w:rsidRPr="00534AB6" w:rsidRDefault="00BE189F" w:rsidP="00A76780">
            <w:pPr>
              <w:shd w:val="clear" w:color="auto" w:fill="F2F2F2"/>
              <w:jc w:val="both"/>
            </w:pPr>
          </w:p>
        </w:tc>
      </w:tr>
      <w:tr w:rsidR="00BE189F" w:rsidRPr="00534AB6" w14:paraId="44AD091B" w14:textId="77777777" w:rsidTr="00A76780">
        <w:trPr>
          <w:trHeight w:val="360"/>
        </w:trPr>
        <w:tc>
          <w:tcPr>
            <w:tcW w:w="4408" w:type="dxa"/>
            <w:shd w:val="clear" w:color="auto" w:fill="F2F2F2"/>
            <w:vAlign w:val="center"/>
          </w:tcPr>
          <w:p w14:paraId="046979ED" w14:textId="6F6DC8BA" w:rsidR="00BE189F" w:rsidRPr="00534AB6" w:rsidRDefault="00BE189F" w:rsidP="00A76780">
            <w:pPr>
              <w:shd w:val="clear" w:color="auto" w:fill="F2F2F2"/>
              <w:jc w:val="both"/>
            </w:pPr>
            <w:r w:rsidRPr="00534AB6">
              <w:t xml:space="preserve">Men’s/Women’s </w:t>
            </w:r>
            <w:r>
              <w:t>XC/Track and Field</w:t>
            </w:r>
          </w:p>
        </w:tc>
        <w:tc>
          <w:tcPr>
            <w:tcW w:w="2799" w:type="dxa"/>
            <w:shd w:val="clear" w:color="auto" w:fill="F2F2F2"/>
            <w:vAlign w:val="center"/>
          </w:tcPr>
          <w:p w14:paraId="5D771D49" w14:textId="43B0B4D3" w:rsidR="00BE189F" w:rsidRPr="00534AB6" w:rsidRDefault="00D52965" w:rsidP="00A76780">
            <w:pPr>
              <w:shd w:val="clear" w:color="auto" w:fill="F2F2F2"/>
              <w:jc w:val="both"/>
            </w:pPr>
            <w:r>
              <w:t>Zachary Brown</w:t>
            </w:r>
          </w:p>
        </w:tc>
        <w:tc>
          <w:tcPr>
            <w:tcW w:w="1508" w:type="dxa"/>
            <w:shd w:val="clear" w:color="auto" w:fill="F2F2F2"/>
            <w:vAlign w:val="center"/>
          </w:tcPr>
          <w:p w14:paraId="3DAB6F75" w14:textId="4474280B" w:rsidR="00BE189F" w:rsidRPr="00534AB6" w:rsidRDefault="00BE189F" w:rsidP="00A76780">
            <w:pPr>
              <w:shd w:val="clear" w:color="auto" w:fill="F2F2F2"/>
              <w:jc w:val="both"/>
            </w:pPr>
            <w:r>
              <w:t>746-4680</w:t>
            </w:r>
          </w:p>
        </w:tc>
        <w:tc>
          <w:tcPr>
            <w:tcW w:w="1509" w:type="dxa"/>
            <w:shd w:val="clear" w:color="auto" w:fill="F2F2F2"/>
            <w:vAlign w:val="center"/>
          </w:tcPr>
          <w:p w14:paraId="74DFB198" w14:textId="632BE15C" w:rsidR="00BE189F" w:rsidRDefault="00D52965" w:rsidP="00A76780">
            <w:pPr>
              <w:shd w:val="clear" w:color="auto" w:fill="F2F2F2"/>
              <w:jc w:val="both"/>
            </w:pPr>
            <w:proofErr w:type="spellStart"/>
            <w:r>
              <w:t>brownzk</w:t>
            </w:r>
            <w:proofErr w:type="spellEnd"/>
          </w:p>
        </w:tc>
      </w:tr>
      <w:tr w:rsidR="00BE189F" w:rsidRPr="00534AB6" w14:paraId="25ADB61E" w14:textId="77777777" w:rsidTr="00A76780">
        <w:trPr>
          <w:trHeight w:val="360"/>
        </w:trPr>
        <w:tc>
          <w:tcPr>
            <w:tcW w:w="4408" w:type="dxa"/>
            <w:shd w:val="clear" w:color="auto" w:fill="F2F2F2"/>
            <w:vAlign w:val="center"/>
          </w:tcPr>
          <w:p w14:paraId="3D43386F" w14:textId="5A7B0844" w:rsidR="00BE189F" w:rsidRPr="00534AB6" w:rsidRDefault="000B1D10" w:rsidP="00A76780">
            <w:pPr>
              <w:shd w:val="clear" w:color="auto" w:fill="F2F2F2"/>
              <w:jc w:val="both"/>
            </w:pPr>
            <w:r>
              <w:t>Men’s/Women’s XC/T</w:t>
            </w:r>
            <w:r w:rsidR="000F4484">
              <w:t>F</w:t>
            </w:r>
            <w:r>
              <w:t xml:space="preserve"> Assistant</w:t>
            </w:r>
          </w:p>
        </w:tc>
        <w:tc>
          <w:tcPr>
            <w:tcW w:w="2799" w:type="dxa"/>
            <w:shd w:val="clear" w:color="auto" w:fill="F2F2F2"/>
            <w:vAlign w:val="center"/>
          </w:tcPr>
          <w:p w14:paraId="56D8DC2E" w14:textId="412EB1C6" w:rsidR="00BE189F" w:rsidRPr="00534AB6" w:rsidRDefault="00D52965" w:rsidP="00A76780">
            <w:pPr>
              <w:shd w:val="clear" w:color="auto" w:fill="F2F2F2"/>
              <w:jc w:val="both"/>
            </w:pPr>
            <w:r>
              <w:t>Syd</w:t>
            </w:r>
            <w:r w:rsidR="00BC12DD">
              <w:t>ney</w:t>
            </w:r>
            <w:r>
              <w:t xml:space="preserve"> Steger</w:t>
            </w:r>
          </w:p>
        </w:tc>
        <w:tc>
          <w:tcPr>
            <w:tcW w:w="1508" w:type="dxa"/>
            <w:shd w:val="clear" w:color="auto" w:fill="F2F2F2"/>
            <w:vAlign w:val="center"/>
          </w:tcPr>
          <w:p w14:paraId="5883B317" w14:textId="58500141" w:rsidR="00BE189F" w:rsidRPr="00534AB6" w:rsidRDefault="000B1D10" w:rsidP="00A76780">
            <w:pPr>
              <w:shd w:val="clear" w:color="auto" w:fill="F2F2F2"/>
              <w:jc w:val="both"/>
            </w:pPr>
            <w:r>
              <w:t>746-4680</w:t>
            </w:r>
          </w:p>
        </w:tc>
        <w:tc>
          <w:tcPr>
            <w:tcW w:w="1509" w:type="dxa"/>
            <w:shd w:val="clear" w:color="auto" w:fill="F2F2F2"/>
            <w:vAlign w:val="center"/>
          </w:tcPr>
          <w:p w14:paraId="4F7A6627" w14:textId="38D456CE" w:rsidR="00BE189F" w:rsidRDefault="00BC12DD" w:rsidP="00A76780">
            <w:pPr>
              <w:shd w:val="clear" w:color="auto" w:fill="F2F2F2"/>
              <w:jc w:val="both"/>
            </w:pPr>
            <w:proofErr w:type="spellStart"/>
            <w:r>
              <w:t>stegerst</w:t>
            </w:r>
            <w:proofErr w:type="spellEnd"/>
          </w:p>
        </w:tc>
      </w:tr>
      <w:tr w:rsidR="00BE189F" w:rsidRPr="00534AB6" w14:paraId="06D9AF49" w14:textId="77777777" w:rsidTr="00A76780">
        <w:trPr>
          <w:trHeight w:val="360"/>
        </w:trPr>
        <w:tc>
          <w:tcPr>
            <w:tcW w:w="4408" w:type="dxa"/>
            <w:shd w:val="clear" w:color="auto" w:fill="F2F2F2"/>
            <w:vAlign w:val="center"/>
          </w:tcPr>
          <w:p w14:paraId="14306F79" w14:textId="38D7FA01" w:rsidR="00BE189F" w:rsidRPr="00534AB6" w:rsidRDefault="000B1D10" w:rsidP="00A76780">
            <w:pPr>
              <w:shd w:val="clear" w:color="auto" w:fill="F2F2F2"/>
              <w:jc w:val="both"/>
            </w:pPr>
            <w:r>
              <w:t xml:space="preserve">Men’s and </w:t>
            </w:r>
            <w:r w:rsidR="00BE189F">
              <w:t>Women’s Golf</w:t>
            </w:r>
          </w:p>
        </w:tc>
        <w:tc>
          <w:tcPr>
            <w:tcW w:w="2799" w:type="dxa"/>
            <w:shd w:val="clear" w:color="auto" w:fill="F2F2F2"/>
            <w:vAlign w:val="center"/>
          </w:tcPr>
          <w:p w14:paraId="21312EE1" w14:textId="48EA38B3" w:rsidR="00BE189F" w:rsidRPr="00534AB6" w:rsidRDefault="000B1D10" w:rsidP="00A76780">
            <w:pPr>
              <w:shd w:val="clear" w:color="auto" w:fill="F2F2F2"/>
              <w:jc w:val="both"/>
            </w:pPr>
            <w:r>
              <w:t xml:space="preserve">Dave </w:t>
            </w:r>
            <w:proofErr w:type="spellStart"/>
            <w:r>
              <w:t>Arehart</w:t>
            </w:r>
            <w:proofErr w:type="spellEnd"/>
          </w:p>
        </w:tc>
        <w:tc>
          <w:tcPr>
            <w:tcW w:w="1508" w:type="dxa"/>
            <w:shd w:val="clear" w:color="auto" w:fill="F2F2F2"/>
            <w:vAlign w:val="center"/>
          </w:tcPr>
          <w:p w14:paraId="76E030DF" w14:textId="7A0ECC69" w:rsidR="00BE189F" w:rsidRPr="00534AB6" w:rsidRDefault="000B1D10" w:rsidP="00A76780">
            <w:pPr>
              <w:shd w:val="clear" w:color="auto" w:fill="F2F2F2"/>
              <w:jc w:val="both"/>
            </w:pPr>
            <w:r>
              <w:t>746-4791</w:t>
            </w:r>
          </w:p>
        </w:tc>
        <w:tc>
          <w:tcPr>
            <w:tcW w:w="1509" w:type="dxa"/>
            <w:shd w:val="clear" w:color="auto" w:fill="F2F2F2"/>
            <w:vAlign w:val="center"/>
          </w:tcPr>
          <w:p w14:paraId="11BFD1A0" w14:textId="2A771CB5" w:rsidR="00BE189F" w:rsidRDefault="000B1D10" w:rsidP="00A76780">
            <w:pPr>
              <w:shd w:val="clear" w:color="auto" w:fill="F2F2F2"/>
              <w:jc w:val="both"/>
            </w:pPr>
            <w:proofErr w:type="spellStart"/>
            <w:r>
              <w:t>arehardb</w:t>
            </w:r>
            <w:proofErr w:type="spellEnd"/>
          </w:p>
        </w:tc>
      </w:tr>
      <w:tr w:rsidR="00BC12DD" w:rsidRPr="00534AB6" w14:paraId="56ADE2DF" w14:textId="77777777" w:rsidTr="00A76780">
        <w:trPr>
          <w:trHeight w:val="360"/>
        </w:trPr>
        <w:tc>
          <w:tcPr>
            <w:tcW w:w="4408" w:type="dxa"/>
            <w:shd w:val="clear" w:color="auto" w:fill="F2F2F2"/>
            <w:vAlign w:val="center"/>
          </w:tcPr>
          <w:p w14:paraId="17C93664" w14:textId="6EADB46A" w:rsidR="00BC12DD" w:rsidRDefault="00BC12DD" w:rsidP="00A76780">
            <w:pPr>
              <w:shd w:val="clear" w:color="auto" w:fill="F2F2F2"/>
              <w:jc w:val="both"/>
            </w:pPr>
            <w:r>
              <w:t>Golf Assistant Coach</w:t>
            </w:r>
          </w:p>
        </w:tc>
        <w:tc>
          <w:tcPr>
            <w:tcW w:w="2799" w:type="dxa"/>
            <w:shd w:val="clear" w:color="auto" w:fill="F2F2F2"/>
            <w:vAlign w:val="center"/>
          </w:tcPr>
          <w:p w14:paraId="1D38548D" w14:textId="309388C7" w:rsidR="00BC12DD" w:rsidRDefault="00BC12DD" w:rsidP="00A76780">
            <w:pPr>
              <w:shd w:val="clear" w:color="auto" w:fill="F2F2F2"/>
              <w:jc w:val="both"/>
            </w:pPr>
            <w:r>
              <w:t>Joe Burgin</w:t>
            </w:r>
          </w:p>
        </w:tc>
        <w:tc>
          <w:tcPr>
            <w:tcW w:w="1508" w:type="dxa"/>
            <w:shd w:val="clear" w:color="auto" w:fill="F2F2F2"/>
            <w:vAlign w:val="center"/>
          </w:tcPr>
          <w:p w14:paraId="15105DDF" w14:textId="77777777" w:rsidR="00BC12DD" w:rsidRDefault="00BC12DD" w:rsidP="00A76780">
            <w:pPr>
              <w:shd w:val="clear" w:color="auto" w:fill="F2F2F2"/>
              <w:jc w:val="both"/>
            </w:pPr>
          </w:p>
        </w:tc>
        <w:tc>
          <w:tcPr>
            <w:tcW w:w="1509" w:type="dxa"/>
            <w:shd w:val="clear" w:color="auto" w:fill="F2F2F2"/>
            <w:vAlign w:val="center"/>
          </w:tcPr>
          <w:p w14:paraId="2FEDF3C7" w14:textId="35B4A171" w:rsidR="00BC12DD" w:rsidRDefault="00BC12DD" w:rsidP="00A76780">
            <w:pPr>
              <w:shd w:val="clear" w:color="auto" w:fill="F2F2F2"/>
              <w:jc w:val="both"/>
            </w:pPr>
            <w:proofErr w:type="spellStart"/>
            <w:r>
              <w:t>burgin</w:t>
            </w:r>
            <w:r w:rsidR="00441D55">
              <w:t>jt</w:t>
            </w:r>
            <w:proofErr w:type="spellEnd"/>
          </w:p>
        </w:tc>
      </w:tr>
      <w:tr w:rsidR="00BE189F" w:rsidRPr="00534AB6" w14:paraId="3F454FC1" w14:textId="77777777" w:rsidTr="00A76780">
        <w:trPr>
          <w:trHeight w:val="360"/>
        </w:trPr>
        <w:tc>
          <w:tcPr>
            <w:tcW w:w="4408" w:type="dxa"/>
            <w:shd w:val="clear" w:color="auto" w:fill="F2F2F2"/>
            <w:vAlign w:val="center"/>
          </w:tcPr>
          <w:p w14:paraId="682633EC" w14:textId="6649F49F" w:rsidR="00BE189F" w:rsidRPr="00534AB6" w:rsidRDefault="000B1D10" w:rsidP="00A76780">
            <w:pPr>
              <w:shd w:val="clear" w:color="auto" w:fill="F2F2F2"/>
              <w:jc w:val="both"/>
            </w:pPr>
            <w:r>
              <w:t xml:space="preserve">Men’s Lacrosse Head </w:t>
            </w:r>
          </w:p>
        </w:tc>
        <w:tc>
          <w:tcPr>
            <w:tcW w:w="2799" w:type="dxa"/>
            <w:shd w:val="clear" w:color="auto" w:fill="F2F2F2"/>
            <w:vAlign w:val="center"/>
          </w:tcPr>
          <w:p w14:paraId="1CA2CB9D" w14:textId="28C2D7F9" w:rsidR="00BE189F" w:rsidRPr="00534AB6" w:rsidRDefault="00BE189F" w:rsidP="00A76780">
            <w:pPr>
              <w:shd w:val="clear" w:color="auto" w:fill="F2F2F2"/>
              <w:jc w:val="both"/>
            </w:pPr>
            <w:r>
              <w:t>Sam Miller</w:t>
            </w:r>
          </w:p>
        </w:tc>
        <w:tc>
          <w:tcPr>
            <w:tcW w:w="1508" w:type="dxa"/>
            <w:shd w:val="clear" w:color="auto" w:fill="F2F2F2"/>
            <w:vAlign w:val="center"/>
          </w:tcPr>
          <w:p w14:paraId="2C6A0893" w14:textId="304EF146" w:rsidR="00BE189F" w:rsidRPr="00534AB6" w:rsidRDefault="00BE189F" w:rsidP="00A76780">
            <w:pPr>
              <w:shd w:val="clear" w:color="auto" w:fill="F2F2F2"/>
              <w:jc w:val="both"/>
            </w:pPr>
            <w:r>
              <w:t>746-4610</w:t>
            </w:r>
          </w:p>
        </w:tc>
        <w:tc>
          <w:tcPr>
            <w:tcW w:w="1509" w:type="dxa"/>
            <w:shd w:val="clear" w:color="auto" w:fill="F2F2F2"/>
            <w:vAlign w:val="center"/>
          </w:tcPr>
          <w:p w14:paraId="7AD7AE44" w14:textId="6F1354D9" w:rsidR="00BE189F" w:rsidRDefault="00BE189F" w:rsidP="00A76780">
            <w:pPr>
              <w:shd w:val="clear" w:color="auto" w:fill="F2F2F2"/>
              <w:jc w:val="both"/>
            </w:pPr>
            <w:proofErr w:type="spellStart"/>
            <w:r>
              <w:t>millersp</w:t>
            </w:r>
            <w:proofErr w:type="spellEnd"/>
          </w:p>
        </w:tc>
      </w:tr>
      <w:tr w:rsidR="00BE189F" w:rsidRPr="00534AB6" w14:paraId="6BB4664D" w14:textId="77777777" w:rsidTr="00A76780">
        <w:trPr>
          <w:trHeight w:val="360"/>
        </w:trPr>
        <w:tc>
          <w:tcPr>
            <w:tcW w:w="4408" w:type="dxa"/>
            <w:shd w:val="clear" w:color="auto" w:fill="F2F2F2"/>
            <w:vAlign w:val="center"/>
          </w:tcPr>
          <w:p w14:paraId="61116C10" w14:textId="6047B577" w:rsidR="00BE189F" w:rsidRPr="00534AB6" w:rsidRDefault="00BE189F" w:rsidP="00A76780">
            <w:pPr>
              <w:shd w:val="clear" w:color="auto" w:fill="F2F2F2"/>
              <w:jc w:val="both"/>
            </w:pPr>
            <w:r>
              <w:t>Men’s Lacrosse Assistant</w:t>
            </w:r>
          </w:p>
        </w:tc>
        <w:tc>
          <w:tcPr>
            <w:tcW w:w="2799" w:type="dxa"/>
            <w:shd w:val="clear" w:color="auto" w:fill="F2F2F2"/>
            <w:vAlign w:val="center"/>
          </w:tcPr>
          <w:p w14:paraId="746B908E" w14:textId="140070E7" w:rsidR="00BE189F" w:rsidRPr="00534AB6" w:rsidRDefault="00D52965" w:rsidP="00A76780">
            <w:pPr>
              <w:shd w:val="clear" w:color="auto" w:fill="F2F2F2"/>
              <w:jc w:val="both"/>
            </w:pPr>
            <w:r>
              <w:t xml:space="preserve">Rich </w:t>
            </w:r>
            <w:proofErr w:type="spellStart"/>
            <w:r>
              <w:t>Mokay</w:t>
            </w:r>
            <w:proofErr w:type="spellEnd"/>
          </w:p>
        </w:tc>
        <w:tc>
          <w:tcPr>
            <w:tcW w:w="1508" w:type="dxa"/>
            <w:shd w:val="clear" w:color="auto" w:fill="F2F2F2"/>
            <w:vAlign w:val="center"/>
          </w:tcPr>
          <w:p w14:paraId="5D958342" w14:textId="483ECCD0" w:rsidR="00BE189F" w:rsidRPr="00534AB6" w:rsidRDefault="00BE189F" w:rsidP="00A76780">
            <w:pPr>
              <w:shd w:val="clear" w:color="auto" w:fill="F2F2F2"/>
              <w:jc w:val="both"/>
            </w:pPr>
            <w:r>
              <w:t>746-4610</w:t>
            </w:r>
          </w:p>
        </w:tc>
        <w:tc>
          <w:tcPr>
            <w:tcW w:w="1509" w:type="dxa"/>
            <w:shd w:val="clear" w:color="auto" w:fill="F2F2F2"/>
            <w:vAlign w:val="center"/>
          </w:tcPr>
          <w:p w14:paraId="4BD95591" w14:textId="7350D369" w:rsidR="00BE189F" w:rsidRPr="00534AB6" w:rsidRDefault="00BE189F" w:rsidP="00A76780">
            <w:pPr>
              <w:shd w:val="clear" w:color="auto" w:fill="F2F2F2"/>
              <w:jc w:val="both"/>
            </w:pPr>
          </w:p>
        </w:tc>
      </w:tr>
      <w:tr w:rsidR="00BE189F" w:rsidRPr="00534AB6" w14:paraId="1B1C4A93" w14:textId="77777777" w:rsidTr="00A76780">
        <w:trPr>
          <w:trHeight w:val="360"/>
        </w:trPr>
        <w:tc>
          <w:tcPr>
            <w:tcW w:w="4408" w:type="dxa"/>
            <w:shd w:val="clear" w:color="auto" w:fill="F2F2F2"/>
            <w:vAlign w:val="center"/>
          </w:tcPr>
          <w:p w14:paraId="02C594E2" w14:textId="2DB8FBAD" w:rsidR="00BE189F" w:rsidRPr="00534AB6" w:rsidRDefault="00BE189F" w:rsidP="00A76780">
            <w:pPr>
              <w:shd w:val="clear" w:color="auto" w:fill="F2F2F2"/>
              <w:jc w:val="both"/>
            </w:pPr>
            <w:r w:rsidRPr="00534AB6">
              <w:t xml:space="preserve">Men’s Soccer </w:t>
            </w:r>
            <w:r>
              <w:t>Head</w:t>
            </w:r>
          </w:p>
        </w:tc>
        <w:tc>
          <w:tcPr>
            <w:tcW w:w="2799" w:type="dxa"/>
            <w:shd w:val="clear" w:color="auto" w:fill="F2F2F2"/>
            <w:vAlign w:val="center"/>
          </w:tcPr>
          <w:p w14:paraId="70ED4DC8" w14:textId="6712C89A" w:rsidR="00BE189F" w:rsidRPr="00534AB6" w:rsidRDefault="00D52965" w:rsidP="00A76780">
            <w:pPr>
              <w:shd w:val="clear" w:color="auto" w:fill="F2F2F2"/>
              <w:jc w:val="both"/>
            </w:pPr>
            <w:r>
              <w:t xml:space="preserve">EJ </w:t>
            </w:r>
            <w:proofErr w:type="spellStart"/>
            <w:r>
              <w:t>Reutemann</w:t>
            </w:r>
            <w:proofErr w:type="spellEnd"/>
          </w:p>
        </w:tc>
        <w:tc>
          <w:tcPr>
            <w:tcW w:w="1508" w:type="dxa"/>
            <w:shd w:val="clear" w:color="auto" w:fill="F2F2F2"/>
            <w:vAlign w:val="center"/>
          </w:tcPr>
          <w:p w14:paraId="5ACDEDE3" w14:textId="6ED5E21F" w:rsidR="00BE189F" w:rsidRPr="00534AB6" w:rsidRDefault="00BE189F" w:rsidP="00A76780">
            <w:pPr>
              <w:shd w:val="clear" w:color="auto" w:fill="F2F2F2"/>
              <w:jc w:val="both"/>
            </w:pPr>
            <w:r>
              <w:t>746-4230</w:t>
            </w:r>
          </w:p>
        </w:tc>
        <w:tc>
          <w:tcPr>
            <w:tcW w:w="1509" w:type="dxa"/>
            <w:shd w:val="clear" w:color="auto" w:fill="F2F2F2"/>
            <w:vAlign w:val="center"/>
          </w:tcPr>
          <w:p w14:paraId="292C1487" w14:textId="2810AE91" w:rsidR="00BE189F" w:rsidRDefault="00D52965" w:rsidP="00E2123A">
            <w:pPr>
              <w:shd w:val="clear" w:color="auto" w:fill="F2F2F2"/>
              <w:jc w:val="both"/>
            </w:pPr>
            <w:proofErr w:type="spellStart"/>
            <w:r>
              <w:t>reutemej</w:t>
            </w:r>
            <w:proofErr w:type="spellEnd"/>
          </w:p>
        </w:tc>
      </w:tr>
      <w:tr w:rsidR="00BE189F" w:rsidRPr="00534AB6" w14:paraId="0F305691" w14:textId="77777777" w:rsidTr="00A76780">
        <w:trPr>
          <w:trHeight w:val="360"/>
        </w:trPr>
        <w:tc>
          <w:tcPr>
            <w:tcW w:w="4408" w:type="dxa"/>
            <w:shd w:val="clear" w:color="auto" w:fill="F2F2F2"/>
            <w:vAlign w:val="center"/>
          </w:tcPr>
          <w:p w14:paraId="2765A07A" w14:textId="735B4098" w:rsidR="00BE189F" w:rsidRPr="00534AB6" w:rsidRDefault="00BE189F" w:rsidP="00A76780">
            <w:pPr>
              <w:shd w:val="clear" w:color="auto" w:fill="F2F2F2"/>
              <w:jc w:val="both"/>
            </w:pPr>
            <w:r>
              <w:t>Men’s Soccer Assistant</w:t>
            </w:r>
          </w:p>
        </w:tc>
        <w:tc>
          <w:tcPr>
            <w:tcW w:w="2799" w:type="dxa"/>
            <w:shd w:val="clear" w:color="auto" w:fill="F2F2F2"/>
            <w:vAlign w:val="center"/>
          </w:tcPr>
          <w:p w14:paraId="00CA2F35" w14:textId="0D9AA68F" w:rsidR="00BE189F" w:rsidRPr="00534AB6" w:rsidRDefault="00D86D31" w:rsidP="00A76780">
            <w:pPr>
              <w:shd w:val="clear" w:color="auto" w:fill="F2F2F2"/>
              <w:jc w:val="both"/>
            </w:pPr>
            <w:r>
              <w:t>Ryan Jaquay</w:t>
            </w:r>
          </w:p>
        </w:tc>
        <w:tc>
          <w:tcPr>
            <w:tcW w:w="1508" w:type="dxa"/>
            <w:shd w:val="clear" w:color="auto" w:fill="F2F2F2"/>
            <w:vAlign w:val="center"/>
          </w:tcPr>
          <w:p w14:paraId="6781B149" w14:textId="0B1108FD" w:rsidR="00BE189F" w:rsidRPr="00534AB6" w:rsidRDefault="00BE189F" w:rsidP="00A76780">
            <w:pPr>
              <w:shd w:val="clear" w:color="auto" w:fill="F2F2F2"/>
              <w:jc w:val="both"/>
            </w:pPr>
            <w:r>
              <w:t>746-4230</w:t>
            </w:r>
          </w:p>
        </w:tc>
        <w:tc>
          <w:tcPr>
            <w:tcW w:w="1509" w:type="dxa"/>
            <w:shd w:val="clear" w:color="auto" w:fill="F2F2F2"/>
            <w:vAlign w:val="center"/>
          </w:tcPr>
          <w:p w14:paraId="757B1DBA" w14:textId="706044B2" w:rsidR="00BE189F" w:rsidRPr="00534AB6" w:rsidRDefault="00BE189F" w:rsidP="00E2123A">
            <w:pPr>
              <w:shd w:val="clear" w:color="auto" w:fill="F2F2F2"/>
              <w:jc w:val="both"/>
            </w:pPr>
          </w:p>
        </w:tc>
      </w:tr>
      <w:tr w:rsidR="00BE189F" w:rsidRPr="00534AB6" w14:paraId="3DA0DA0B" w14:textId="77777777" w:rsidTr="00A76780">
        <w:trPr>
          <w:trHeight w:val="360"/>
        </w:trPr>
        <w:tc>
          <w:tcPr>
            <w:tcW w:w="4408" w:type="dxa"/>
            <w:shd w:val="clear" w:color="auto" w:fill="F2F2F2"/>
            <w:vAlign w:val="center"/>
          </w:tcPr>
          <w:p w14:paraId="4C75C507" w14:textId="4D35D2FA" w:rsidR="00BE189F" w:rsidRPr="00534AB6" w:rsidRDefault="00BE189F" w:rsidP="00A76780">
            <w:pPr>
              <w:shd w:val="clear" w:color="auto" w:fill="F2F2F2"/>
              <w:jc w:val="both"/>
            </w:pPr>
            <w:r w:rsidRPr="00534AB6">
              <w:t xml:space="preserve">Women’s Soccer </w:t>
            </w:r>
            <w:r>
              <w:t>Head</w:t>
            </w:r>
          </w:p>
        </w:tc>
        <w:tc>
          <w:tcPr>
            <w:tcW w:w="2799" w:type="dxa"/>
            <w:shd w:val="clear" w:color="auto" w:fill="F2F2F2"/>
            <w:vAlign w:val="center"/>
          </w:tcPr>
          <w:p w14:paraId="5D147AE7" w14:textId="15E29A90" w:rsidR="00BE189F" w:rsidRPr="00534AB6" w:rsidRDefault="00D52965" w:rsidP="00A76780">
            <w:pPr>
              <w:shd w:val="clear" w:color="auto" w:fill="F2F2F2"/>
              <w:jc w:val="both"/>
            </w:pPr>
            <w:r>
              <w:t>Zachary Ward</w:t>
            </w:r>
          </w:p>
        </w:tc>
        <w:tc>
          <w:tcPr>
            <w:tcW w:w="1508" w:type="dxa"/>
            <w:shd w:val="clear" w:color="auto" w:fill="F2F2F2"/>
            <w:vAlign w:val="center"/>
          </w:tcPr>
          <w:p w14:paraId="75BBD631" w14:textId="0AB378E4" w:rsidR="00BE189F" w:rsidRPr="00534AB6" w:rsidRDefault="00BE189F" w:rsidP="00A76780">
            <w:pPr>
              <w:shd w:val="clear" w:color="auto" w:fill="F2F2F2"/>
              <w:jc w:val="both"/>
            </w:pPr>
            <w:r>
              <w:t>746-4682</w:t>
            </w:r>
          </w:p>
        </w:tc>
        <w:tc>
          <w:tcPr>
            <w:tcW w:w="1509" w:type="dxa"/>
            <w:shd w:val="clear" w:color="auto" w:fill="F2F2F2"/>
            <w:vAlign w:val="center"/>
          </w:tcPr>
          <w:p w14:paraId="421513AE" w14:textId="1B1863D7" w:rsidR="00BE189F" w:rsidRDefault="00D52965" w:rsidP="00A76780">
            <w:pPr>
              <w:shd w:val="clear" w:color="auto" w:fill="F2F2F2"/>
              <w:jc w:val="both"/>
            </w:pPr>
            <w:proofErr w:type="spellStart"/>
            <w:r>
              <w:t>wardzz</w:t>
            </w:r>
            <w:proofErr w:type="spellEnd"/>
          </w:p>
        </w:tc>
      </w:tr>
      <w:tr w:rsidR="00BE189F" w:rsidRPr="00534AB6" w14:paraId="14C4B98F" w14:textId="77777777" w:rsidTr="00A76780">
        <w:trPr>
          <w:trHeight w:val="360"/>
        </w:trPr>
        <w:tc>
          <w:tcPr>
            <w:tcW w:w="4408" w:type="dxa"/>
            <w:shd w:val="clear" w:color="auto" w:fill="F2F2F2"/>
            <w:vAlign w:val="center"/>
          </w:tcPr>
          <w:p w14:paraId="5ED9BE0C" w14:textId="4DEF5245" w:rsidR="00BE189F" w:rsidRPr="00534AB6" w:rsidRDefault="000B1D10" w:rsidP="00A76780">
            <w:pPr>
              <w:shd w:val="clear" w:color="auto" w:fill="F2F2F2"/>
              <w:jc w:val="both"/>
            </w:pPr>
            <w:r>
              <w:t>Women’s Soccer Assistant</w:t>
            </w:r>
          </w:p>
        </w:tc>
        <w:tc>
          <w:tcPr>
            <w:tcW w:w="2799" w:type="dxa"/>
            <w:shd w:val="clear" w:color="auto" w:fill="F2F2F2"/>
            <w:vAlign w:val="center"/>
          </w:tcPr>
          <w:p w14:paraId="625CBB55" w14:textId="564A0EEA" w:rsidR="00BE189F" w:rsidRPr="00534AB6" w:rsidRDefault="008317E5" w:rsidP="00A76780">
            <w:pPr>
              <w:shd w:val="clear" w:color="auto" w:fill="F2F2F2"/>
              <w:jc w:val="both"/>
            </w:pPr>
            <w:proofErr w:type="spellStart"/>
            <w:r>
              <w:t>Allysa</w:t>
            </w:r>
            <w:proofErr w:type="spellEnd"/>
            <w:r>
              <w:t xml:space="preserve"> </w:t>
            </w:r>
            <w:proofErr w:type="spellStart"/>
            <w:r>
              <w:t>Nellis</w:t>
            </w:r>
            <w:proofErr w:type="spellEnd"/>
          </w:p>
        </w:tc>
        <w:tc>
          <w:tcPr>
            <w:tcW w:w="1508" w:type="dxa"/>
            <w:shd w:val="clear" w:color="auto" w:fill="F2F2F2"/>
            <w:vAlign w:val="center"/>
          </w:tcPr>
          <w:p w14:paraId="1A8B9814" w14:textId="477D516B" w:rsidR="00BE189F" w:rsidRPr="00534AB6" w:rsidRDefault="000B1D10" w:rsidP="00A76780">
            <w:pPr>
              <w:shd w:val="clear" w:color="auto" w:fill="F2F2F2"/>
              <w:jc w:val="both"/>
            </w:pPr>
            <w:r>
              <w:t>746-4682</w:t>
            </w:r>
          </w:p>
        </w:tc>
        <w:tc>
          <w:tcPr>
            <w:tcW w:w="1509" w:type="dxa"/>
            <w:shd w:val="clear" w:color="auto" w:fill="F2F2F2"/>
            <w:vAlign w:val="center"/>
          </w:tcPr>
          <w:p w14:paraId="7855F5D4" w14:textId="6A3D282B" w:rsidR="00BE189F" w:rsidRDefault="000B1D10" w:rsidP="00A76780">
            <w:pPr>
              <w:shd w:val="clear" w:color="auto" w:fill="F2F2F2"/>
              <w:jc w:val="both"/>
            </w:pPr>
            <w:r>
              <w:t xml:space="preserve"> </w:t>
            </w:r>
          </w:p>
        </w:tc>
      </w:tr>
      <w:tr w:rsidR="00BE189F" w:rsidRPr="00534AB6" w14:paraId="4CE81A66" w14:textId="77777777" w:rsidTr="00A76780">
        <w:trPr>
          <w:trHeight w:val="360"/>
        </w:trPr>
        <w:tc>
          <w:tcPr>
            <w:tcW w:w="4408" w:type="dxa"/>
            <w:shd w:val="clear" w:color="auto" w:fill="F2F2F2"/>
            <w:vAlign w:val="center"/>
          </w:tcPr>
          <w:p w14:paraId="5A0F5A05" w14:textId="2234BCCE" w:rsidR="00BE189F" w:rsidRPr="00534AB6" w:rsidRDefault="000B1D10" w:rsidP="00A76780">
            <w:pPr>
              <w:shd w:val="clear" w:color="auto" w:fill="F2F2F2"/>
              <w:jc w:val="both"/>
            </w:pPr>
            <w:r w:rsidRPr="00534AB6">
              <w:t xml:space="preserve">Softball </w:t>
            </w:r>
            <w:r>
              <w:t>Head</w:t>
            </w:r>
            <w:r w:rsidR="00F34A8B">
              <w:t xml:space="preserve"> </w:t>
            </w:r>
            <w:r w:rsidR="00D52965">
              <w:t>/ SAAC</w:t>
            </w:r>
          </w:p>
        </w:tc>
        <w:tc>
          <w:tcPr>
            <w:tcW w:w="2799" w:type="dxa"/>
            <w:shd w:val="clear" w:color="auto" w:fill="F2F2F2"/>
            <w:vAlign w:val="center"/>
          </w:tcPr>
          <w:p w14:paraId="19FD5F11" w14:textId="5B169B0D" w:rsidR="00BE189F" w:rsidRPr="00534AB6" w:rsidRDefault="000B1D10" w:rsidP="00A76780">
            <w:pPr>
              <w:shd w:val="clear" w:color="auto" w:fill="F2F2F2"/>
              <w:jc w:val="both"/>
            </w:pPr>
            <w:r>
              <w:t xml:space="preserve">Meagan </w:t>
            </w:r>
            <w:r w:rsidR="00D52965">
              <w:t>Stone</w:t>
            </w:r>
          </w:p>
        </w:tc>
        <w:tc>
          <w:tcPr>
            <w:tcW w:w="1508" w:type="dxa"/>
            <w:shd w:val="clear" w:color="auto" w:fill="F2F2F2"/>
            <w:vAlign w:val="center"/>
          </w:tcPr>
          <w:p w14:paraId="2834BC36" w14:textId="7928A705" w:rsidR="00BE189F" w:rsidRPr="00534AB6" w:rsidRDefault="000B1D10" w:rsidP="00A76780">
            <w:pPr>
              <w:shd w:val="clear" w:color="auto" w:fill="F2F2F2"/>
              <w:jc w:val="both"/>
            </w:pPr>
            <w:r>
              <w:t>746-4225</w:t>
            </w:r>
          </w:p>
        </w:tc>
        <w:tc>
          <w:tcPr>
            <w:tcW w:w="1509" w:type="dxa"/>
            <w:shd w:val="clear" w:color="auto" w:fill="F2F2F2"/>
            <w:vAlign w:val="center"/>
          </w:tcPr>
          <w:p w14:paraId="0A251D77" w14:textId="2D65324F" w:rsidR="00BE189F" w:rsidRPr="00534AB6" w:rsidRDefault="000B1D10" w:rsidP="00A76780">
            <w:pPr>
              <w:shd w:val="clear" w:color="auto" w:fill="F2F2F2"/>
              <w:jc w:val="both"/>
            </w:pPr>
            <w:proofErr w:type="spellStart"/>
            <w:r>
              <w:t>hillarme</w:t>
            </w:r>
            <w:proofErr w:type="spellEnd"/>
          </w:p>
        </w:tc>
      </w:tr>
      <w:tr w:rsidR="00BE189F" w:rsidRPr="00534AB6" w14:paraId="37D8009C" w14:textId="77777777" w:rsidTr="00A76780">
        <w:trPr>
          <w:trHeight w:val="360"/>
        </w:trPr>
        <w:tc>
          <w:tcPr>
            <w:tcW w:w="4408" w:type="dxa"/>
            <w:shd w:val="clear" w:color="auto" w:fill="F2F2F2"/>
            <w:vAlign w:val="center"/>
          </w:tcPr>
          <w:p w14:paraId="7F498F6C" w14:textId="639800F4" w:rsidR="00BE189F" w:rsidRPr="00534AB6" w:rsidRDefault="000B1D10" w:rsidP="00A76780">
            <w:pPr>
              <w:shd w:val="clear" w:color="auto" w:fill="F2F2F2"/>
              <w:jc w:val="both"/>
            </w:pPr>
            <w:r>
              <w:t>Softball Assistant</w:t>
            </w:r>
          </w:p>
        </w:tc>
        <w:tc>
          <w:tcPr>
            <w:tcW w:w="2799" w:type="dxa"/>
            <w:shd w:val="clear" w:color="auto" w:fill="F2F2F2"/>
            <w:vAlign w:val="center"/>
          </w:tcPr>
          <w:p w14:paraId="4410104E" w14:textId="55DA7386" w:rsidR="00BE189F" w:rsidRPr="00534AB6" w:rsidRDefault="000B1D10" w:rsidP="00A76780">
            <w:pPr>
              <w:shd w:val="clear" w:color="auto" w:fill="F2F2F2"/>
              <w:jc w:val="both"/>
            </w:pPr>
            <w:r>
              <w:t>Greg Keesler</w:t>
            </w:r>
          </w:p>
        </w:tc>
        <w:tc>
          <w:tcPr>
            <w:tcW w:w="1508" w:type="dxa"/>
            <w:shd w:val="clear" w:color="auto" w:fill="F2F2F2"/>
            <w:vAlign w:val="center"/>
          </w:tcPr>
          <w:p w14:paraId="374E53BB" w14:textId="264F7000" w:rsidR="00BE189F" w:rsidRPr="00534AB6" w:rsidRDefault="000B1D10" w:rsidP="00A76780">
            <w:pPr>
              <w:shd w:val="clear" w:color="auto" w:fill="F2F2F2"/>
              <w:jc w:val="both"/>
            </w:pPr>
            <w:r>
              <w:t>746-4225</w:t>
            </w:r>
          </w:p>
        </w:tc>
        <w:tc>
          <w:tcPr>
            <w:tcW w:w="1509" w:type="dxa"/>
            <w:shd w:val="clear" w:color="auto" w:fill="F2F2F2"/>
            <w:vAlign w:val="center"/>
          </w:tcPr>
          <w:p w14:paraId="52EF0D24" w14:textId="05D783ED" w:rsidR="00BE189F" w:rsidRDefault="000B1D10" w:rsidP="00A76780">
            <w:pPr>
              <w:shd w:val="clear" w:color="auto" w:fill="F2F2F2"/>
              <w:jc w:val="both"/>
            </w:pPr>
            <w:proofErr w:type="spellStart"/>
            <w:r>
              <w:t>keeslega</w:t>
            </w:r>
            <w:proofErr w:type="spellEnd"/>
          </w:p>
        </w:tc>
      </w:tr>
      <w:tr w:rsidR="00BE189F" w:rsidRPr="00534AB6" w14:paraId="13B3C89B" w14:textId="77777777" w:rsidTr="00A76780">
        <w:trPr>
          <w:trHeight w:val="360"/>
        </w:trPr>
        <w:tc>
          <w:tcPr>
            <w:tcW w:w="4408" w:type="dxa"/>
            <w:shd w:val="clear" w:color="auto" w:fill="F2F2F2"/>
            <w:vAlign w:val="center"/>
          </w:tcPr>
          <w:p w14:paraId="749C350A" w14:textId="4AB0C390" w:rsidR="00BE189F" w:rsidRPr="00534AB6" w:rsidRDefault="000B1D10" w:rsidP="00A76780">
            <w:pPr>
              <w:shd w:val="clear" w:color="auto" w:fill="F2F2F2"/>
              <w:jc w:val="both"/>
            </w:pPr>
            <w:r>
              <w:t xml:space="preserve">Swimming &amp; Diving Head  </w:t>
            </w:r>
          </w:p>
        </w:tc>
        <w:tc>
          <w:tcPr>
            <w:tcW w:w="2799" w:type="dxa"/>
            <w:shd w:val="clear" w:color="auto" w:fill="F2F2F2"/>
            <w:vAlign w:val="center"/>
          </w:tcPr>
          <w:p w14:paraId="27ABAEB4" w14:textId="6AE29EA1" w:rsidR="00BE189F" w:rsidRPr="00534AB6" w:rsidRDefault="00D52965" w:rsidP="00A76780">
            <w:pPr>
              <w:shd w:val="clear" w:color="auto" w:fill="F2F2F2"/>
              <w:jc w:val="both"/>
            </w:pPr>
            <w:r>
              <w:t>TBD</w:t>
            </w:r>
          </w:p>
        </w:tc>
        <w:tc>
          <w:tcPr>
            <w:tcW w:w="1508" w:type="dxa"/>
            <w:shd w:val="clear" w:color="auto" w:fill="F2F2F2"/>
            <w:vAlign w:val="center"/>
          </w:tcPr>
          <w:p w14:paraId="005A02CA" w14:textId="38D6EC53" w:rsidR="00BE189F" w:rsidRPr="00534AB6" w:rsidRDefault="000B1D10" w:rsidP="00A76780">
            <w:pPr>
              <w:shd w:val="clear" w:color="auto" w:fill="F2F2F2"/>
              <w:jc w:val="both"/>
            </w:pPr>
            <w:r>
              <w:t>746-4264</w:t>
            </w:r>
          </w:p>
        </w:tc>
        <w:tc>
          <w:tcPr>
            <w:tcW w:w="1509" w:type="dxa"/>
            <w:shd w:val="clear" w:color="auto" w:fill="F2F2F2"/>
            <w:vAlign w:val="center"/>
          </w:tcPr>
          <w:p w14:paraId="1829B93B" w14:textId="29AAC403" w:rsidR="00BE189F" w:rsidRPr="00534AB6" w:rsidRDefault="00BE189F" w:rsidP="00A76780">
            <w:pPr>
              <w:shd w:val="clear" w:color="auto" w:fill="F2F2F2"/>
              <w:jc w:val="both"/>
            </w:pPr>
          </w:p>
        </w:tc>
      </w:tr>
      <w:tr w:rsidR="00BE189F" w:rsidRPr="00534AB6" w14:paraId="4439623A" w14:textId="77777777" w:rsidTr="00A76780">
        <w:trPr>
          <w:trHeight w:val="360"/>
        </w:trPr>
        <w:tc>
          <w:tcPr>
            <w:tcW w:w="4408" w:type="dxa"/>
            <w:shd w:val="clear" w:color="auto" w:fill="F2F2F2"/>
            <w:vAlign w:val="center"/>
          </w:tcPr>
          <w:p w14:paraId="73239EAE" w14:textId="234B0916" w:rsidR="00BE189F" w:rsidRPr="00534AB6" w:rsidRDefault="00BE189F" w:rsidP="00A76780">
            <w:pPr>
              <w:shd w:val="clear" w:color="auto" w:fill="F2F2F2"/>
              <w:jc w:val="both"/>
            </w:pPr>
            <w:r w:rsidRPr="00534AB6">
              <w:t xml:space="preserve">Men’s </w:t>
            </w:r>
            <w:r w:rsidR="00890176">
              <w:t xml:space="preserve">&amp; Women’s </w:t>
            </w:r>
            <w:r w:rsidRPr="00534AB6">
              <w:t xml:space="preserve">Tennis </w:t>
            </w:r>
            <w:r>
              <w:t>Head</w:t>
            </w:r>
            <w:r w:rsidR="00D52965">
              <w:t xml:space="preserve"> (Interim)</w:t>
            </w:r>
          </w:p>
        </w:tc>
        <w:tc>
          <w:tcPr>
            <w:tcW w:w="2799" w:type="dxa"/>
            <w:shd w:val="clear" w:color="auto" w:fill="F2F2F2"/>
            <w:vAlign w:val="center"/>
          </w:tcPr>
          <w:p w14:paraId="388B6A56" w14:textId="09B69A95" w:rsidR="00BE189F" w:rsidRPr="00534AB6" w:rsidRDefault="00D52965" w:rsidP="00A76780">
            <w:pPr>
              <w:shd w:val="clear" w:color="auto" w:fill="F2F2F2"/>
              <w:jc w:val="both"/>
            </w:pPr>
            <w:r>
              <w:t xml:space="preserve">Zack Thomsen </w:t>
            </w:r>
          </w:p>
        </w:tc>
        <w:tc>
          <w:tcPr>
            <w:tcW w:w="1508" w:type="dxa"/>
            <w:shd w:val="clear" w:color="auto" w:fill="F2F2F2"/>
            <w:vAlign w:val="center"/>
          </w:tcPr>
          <w:p w14:paraId="577B2B4D" w14:textId="2DDE153D" w:rsidR="00BC12DD" w:rsidRPr="00534AB6" w:rsidRDefault="004949F0" w:rsidP="00A76780">
            <w:pPr>
              <w:shd w:val="clear" w:color="auto" w:fill="F2F2F2"/>
              <w:jc w:val="both"/>
            </w:pPr>
            <w:r>
              <w:t>746-4</w:t>
            </w:r>
            <w:r w:rsidR="008317E5">
              <w:t>676</w:t>
            </w:r>
          </w:p>
        </w:tc>
        <w:tc>
          <w:tcPr>
            <w:tcW w:w="1509" w:type="dxa"/>
            <w:shd w:val="clear" w:color="auto" w:fill="F2F2F2"/>
            <w:vAlign w:val="center"/>
          </w:tcPr>
          <w:p w14:paraId="2B38FC72" w14:textId="00D0DD85" w:rsidR="00BE189F" w:rsidRDefault="000B1D10" w:rsidP="00A76780">
            <w:pPr>
              <w:shd w:val="clear" w:color="auto" w:fill="F2F2F2"/>
              <w:jc w:val="both"/>
            </w:pPr>
            <w:r>
              <w:t xml:space="preserve"> </w:t>
            </w:r>
            <w:proofErr w:type="spellStart"/>
            <w:r w:rsidR="00D401FA">
              <w:t>thomsezw</w:t>
            </w:r>
            <w:proofErr w:type="spellEnd"/>
          </w:p>
        </w:tc>
      </w:tr>
      <w:tr w:rsidR="00BE189F" w:rsidRPr="00534AB6" w14:paraId="68CF6B71" w14:textId="77777777" w:rsidTr="00A76780">
        <w:trPr>
          <w:trHeight w:val="360"/>
        </w:trPr>
        <w:tc>
          <w:tcPr>
            <w:tcW w:w="4408" w:type="dxa"/>
            <w:shd w:val="clear" w:color="auto" w:fill="F2F2F2"/>
            <w:vAlign w:val="center"/>
          </w:tcPr>
          <w:p w14:paraId="49472E01" w14:textId="09900B4A" w:rsidR="00BE189F" w:rsidRPr="00534AB6" w:rsidRDefault="00BE189F" w:rsidP="00A76780">
            <w:pPr>
              <w:shd w:val="clear" w:color="auto" w:fill="F2F2F2"/>
              <w:jc w:val="both"/>
            </w:pPr>
            <w:r>
              <w:t>Women’s Volleyball Head</w:t>
            </w:r>
          </w:p>
        </w:tc>
        <w:tc>
          <w:tcPr>
            <w:tcW w:w="2799" w:type="dxa"/>
            <w:shd w:val="clear" w:color="auto" w:fill="F2F2F2"/>
            <w:vAlign w:val="center"/>
          </w:tcPr>
          <w:p w14:paraId="4ABCBC6C" w14:textId="0C3D05B7" w:rsidR="00BE189F" w:rsidRDefault="00BE189F" w:rsidP="00A76780">
            <w:pPr>
              <w:shd w:val="clear" w:color="auto" w:fill="F2F2F2"/>
              <w:jc w:val="both"/>
            </w:pPr>
            <w:r>
              <w:t xml:space="preserve">Beau </w:t>
            </w:r>
            <w:proofErr w:type="spellStart"/>
            <w:r>
              <w:t>Bracchy</w:t>
            </w:r>
            <w:proofErr w:type="spellEnd"/>
          </w:p>
        </w:tc>
        <w:tc>
          <w:tcPr>
            <w:tcW w:w="1508" w:type="dxa"/>
            <w:shd w:val="clear" w:color="auto" w:fill="F2F2F2"/>
            <w:vAlign w:val="center"/>
          </w:tcPr>
          <w:p w14:paraId="45954FD4" w14:textId="516BB381" w:rsidR="00BE189F" w:rsidRDefault="00BE189F" w:rsidP="00A76780">
            <w:pPr>
              <w:shd w:val="clear" w:color="auto" w:fill="F2F2F2"/>
              <w:jc w:val="both"/>
            </w:pPr>
            <w:r>
              <w:t>746-4604</w:t>
            </w:r>
          </w:p>
        </w:tc>
        <w:tc>
          <w:tcPr>
            <w:tcW w:w="1509" w:type="dxa"/>
            <w:shd w:val="clear" w:color="auto" w:fill="F2F2F2"/>
            <w:vAlign w:val="center"/>
          </w:tcPr>
          <w:p w14:paraId="0C2454A1" w14:textId="389CE07F" w:rsidR="00BE189F" w:rsidRDefault="00BE189F" w:rsidP="00A76780">
            <w:pPr>
              <w:shd w:val="clear" w:color="auto" w:fill="F2F2F2"/>
              <w:jc w:val="both"/>
            </w:pPr>
            <w:proofErr w:type="spellStart"/>
            <w:r>
              <w:t>bracchbm</w:t>
            </w:r>
            <w:proofErr w:type="spellEnd"/>
          </w:p>
        </w:tc>
      </w:tr>
      <w:tr w:rsidR="00BE189F" w:rsidRPr="00534AB6" w14:paraId="20EE263D" w14:textId="77777777" w:rsidTr="00A76780">
        <w:trPr>
          <w:trHeight w:val="360"/>
        </w:trPr>
        <w:tc>
          <w:tcPr>
            <w:tcW w:w="4408" w:type="dxa"/>
            <w:shd w:val="clear" w:color="auto" w:fill="F2F2F2"/>
            <w:vAlign w:val="center"/>
          </w:tcPr>
          <w:p w14:paraId="7859CEC6" w14:textId="157F6815" w:rsidR="00BE189F" w:rsidRPr="00534AB6" w:rsidRDefault="00BE189F" w:rsidP="00A76780">
            <w:pPr>
              <w:shd w:val="clear" w:color="auto" w:fill="F2F2F2"/>
              <w:jc w:val="both"/>
            </w:pPr>
            <w:r>
              <w:t>Women’s Volleyball Assistant</w:t>
            </w:r>
          </w:p>
        </w:tc>
        <w:tc>
          <w:tcPr>
            <w:tcW w:w="2799" w:type="dxa"/>
            <w:shd w:val="clear" w:color="auto" w:fill="F2F2F2"/>
            <w:vAlign w:val="center"/>
          </w:tcPr>
          <w:p w14:paraId="285E8462" w14:textId="7FC4E625" w:rsidR="00BE189F" w:rsidRDefault="00D52965" w:rsidP="00A76780">
            <w:pPr>
              <w:shd w:val="clear" w:color="auto" w:fill="F2F2F2"/>
              <w:jc w:val="both"/>
            </w:pPr>
            <w:r>
              <w:t>Justine Hoffman</w:t>
            </w:r>
          </w:p>
        </w:tc>
        <w:tc>
          <w:tcPr>
            <w:tcW w:w="1508" w:type="dxa"/>
            <w:shd w:val="clear" w:color="auto" w:fill="F2F2F2"/>
            <w:vAlign w:val="center"/>
          </w:tcPr>
          <w:p w14:paraId="4D096038" w14:textId="6800E712" w:rsidR="00BE189F" w:rsidRDefault="00BE189F" w:rsidP="00A76780">
            <w:pPr>
              <w:shd w:val="clear" w:color="auto" w:fill="F2F2F2"/>
              <w:jc w:val="both"/>
            </w:pPr>
          </w:p>
        </w:tc>
        <w:tc>
          <w:tcPr>
            <w:tcW w:w="1509" w:type="dxa"/>
            <w:shd w:val="clear" w:color="auto" w:fill="F2F2F2"/>
            <w:vAlign w:val="center"/>
          </w:tcPr>
          <w:p w14:paraId="7BBD1C28" w14:textId="624D626D" w:rsidR="00BE189F" w:rsidRDefault="00D401FA" w:rsidP="00A76780">
            <w:pPr>
              <w:shd w:val="clear" w:color="auto" w:fill="F2F2F2"/>
              <w:jc w:val="both"/>
            </w:pPr>
            <w:proofErr w:type="spellStart"/>
            <w:r>
              <w:t>hoffmajj</w:t>
            </w:r>
            <w:proofErr w:type="spellEnd"/>
          </w:p>
        </w:tc>
      </w:tr>
    </w:tbl>
    <w:p w14:paraId="3EDBA402" w14:textId="3A55D7CD" w:rsidR="002F2007" w:rsidRDefault="002F2007" w:rsidP="00BE189F">
      <w:pPr>
        <w:pStyle w:val="Heading1"/>
        <w:spacing w:line="20" w:lineRule="atLeast"/>
        <w:jc w:val="both"/>
        <w:rPr>
          <w:b/>
        </w:rPr>
      </w:pPr>
      <w:r w:rsidRPr="000B432A">
        <w:rPr>
          <w:rFonts w:cstheme="minorHAnsi"/>
          <w:b/>
        </w:rPr>
        <w:lastRenderedPageBreak/>
        <w:t xml:space="preserve">Section </w:t>
      </w:r>
      <w:r w:rsidR="00BE189F">
        <w:rPr>
          <w:rFonts w:cstheme="minorHAnsi"/>
          <w:b/>
        </w:rPr>
        <w:t xml:space="preserve">5 – Gender </w:t>
      </w:r>
      <w:r w:rsidRPr="000B432A">
        <w:rPr>
          <w:b/>
        </w:rPr>
        <w:t>Equity</w:t>
      </w:r>
    </w:p>
    <w:p w14:paraId="5CBC4291" w14:textId="77777777" w:rsidR="00DE2AB5" w:rsidRPr="00DE2AB5" w:rsidRDefault="00DE2AB5" w:rsidP="00BE189F">
      <w:pPr>
        <w:jc w:val="both"/>
      </w:pPr>
    </w:p>
    <w:p w14:paraId="647C4D9E" w14:textId="0AB7B01F" w:rsidR="00980132" w:rsidRPr="005871E3" w:rsidRDefault="00980132" w:rsidP="00BE189F">
      <w:pPr>
        <w:spacing w:after="200" w:line="20" w:lineRule="atLeast"/>
        <w:jc w:val="both"/>
        <w:rPr>
          <w:sz w:val="21"/>
          <w:szCs w:val="21"/>
        </w:rPr>
      </w:pPr>
      <w:r w:rsidRPr="005871E3">
        <w:rPr>
          <w:sz w:val="21"/>
          <w:szCs w:val="21"/>
        </w:rPr>
        <w:t xml:space="preserve">SUNY Delhi is committed to the equitable treatment of all of its athletes regardless of gender or sport. The </w:t>
      </w:r>
      <w:r w:rsidR="005B4AE6">
        <w:rPr>
          <w:sz w:val="21"/>
          <w:szCs w:val="21"/>
        </w:rPr>
        <w:t>A</w:t>
      </w:r>
      <w:r w:rsidRPr="005871E3">
        <w:rPr>
          <w:sz w:val="21"/>
          <w:szCs w:val="21"/>
        </w:rPr>
        <w:t xml:space="preserve">thletics </w:t>
      </w:r>
      <w:r w:rsidR="005B4AE6">
        <w:rPr>
          <w:sz w:val="21"/>
          <w:szCs w:val="21"/>
        </w:rPr>
        <w:t>D</w:t>
      </w:r>
      <w:r w:rsidRPr="005871E3">
        <w:rPr>
          <w:sz w:val="21"/>
          <w:szCs w:val="21"/>
        </w:rPr>
        <w:t xml:space="preserve">epartment follows all federal, state and institutional guidelines in the administration of athletic opportunities for its student participants. </w:t>
      </w:r>
    </w:p>
    <w:p w14:paraId="0FBA838A" w14:textId="6C6DF9CF" w:rsidR="00980132" w:rsidRPr="005871E3" w:rsidRDefault="00980132" w:rsidP="00BE189F">
      <w:pPr>
        <w:spacing w:after="200" w:line="20" w:lineRule="atLeast"/>
        <w:jc w:val="both"/>
        <w:rPr>
          <w:sz w:val="21"/>
          <w:szCs w:val="21"/>
        </w:rPr>
      </w:pPr>
      <w:r w:rsidRPr="005871E3">
        <w:rPr>
          <w:sz w:val="21"/>
          <w:szCs w:val="21"/>
        </w:rPr>
        <w:t>To ensure equity in spending</w:t>
      </w:r>
      <w:r w:rsidR="00426BAF">
        <w:rPr>
          <w:sz w:val="21"/>
          <w:szCs w:val="21"/>
        </w:rPr>
        <w:t>,</w:t>
      </w:r>
      <w:r w:rsidRPr="005871E3">
        <w:rPr>
          <w:sz w:val="21"/>
          <w:szCs w:val="21"/>
        </w:rPr>
        <w:t xml:space="preserve"> the athletics program budget is overseen by the Director of Athletics and reviewed by the Associate Athletic Director/S</w:t>
      </w:r>
      <w:r w:rsidR="000B432A">
        <w:rPr>
          <w:sz w:val="21"/>
          <w:szCs w:val="21"/>
        </w:rPr>
        <w:t xml:space="preserve">enior </w:t>
      </w:r>
      <w:r w:rsidRPr="005871E3">
        <w:rPr>
          <w:sz w:val="21"/>
          <w:szCs w:val="21"/>
        </w:rPr>
        <w:t>W</w:t>
      </w:r>
      <w:r w:rsidR="000B432A">
        <w:rPr>
          <w:sz w:val="21"/>
          <w:szCs w:val="21"/>
        </w:rPr>
        <w:t xml:space="preserve">oman </w:t>
      </w:r>
      <w:r w:rsidRPr="005871E3">
        <w:rPr>
          <w:sz w:val="21"/>
          <w:szCs w:val="21"/>
        </w:rPr>
        <w:t>A</w:t>
      </w:r>
      <w:r w:rsidR="000B432A">
        <w:rPr>
          <w:sz w:val="21"/>
          <w:szCs w:val="21"/>
        </w:rPr>
        <w:t>dministrator</w:t>
      </w:r>
      <w:r w:rsidRPr="005871E3">
        <w:rPr>
          <w:sz w:val="21"/>
          <w:szCs w:val="21"/>
        </w:rPr>
        <w:t xml:space="preserve">. The budget is then presented to the Vice President of Student Life for additional review and approval. </w:t>
      </w:r>
      <w:r w:rsidR="00A43B46">
        <w:rPr>
          <w:sz w:val="21"/>
          <w:szCs w:val="21"/>
        </w:rPr>
        <w:t>The IAB will review and vote on it. The Presidents Leadership Team will have final approval.</w:t>
      </w:r>
    </w:p>
    <w:p w14:paraId="0154F025" w14:textId="75C5775F" w:rsidR="00980132" w:rsidRPr="005871E3" w:rsidRDefault="00980132" w:rsidP="00BE189F">
      <w:pPr>
        <w:spacing w:line="20" w:lineRule="atLeast"/>
        <w:jc w:val="both"/>
        <w:rPr>
          <w:sz w:val="21"/>
          <w:szCs w:val="21"/>
        </w:rPr>
      </w:pPr>
      <w:r w:rsidRPr="005871E3">
        <w:rPr>
          <w:sz w:val="21"/>
          <w:szCs w:val="21"/>
        </w:rPr>
        <w:t>The Director of Athletics, in conjunction with the Associate Athletic Director</w:t>
      </w:r>
      <w:r w:rsidR="004E4BCD">
        <w:rPr>
          <w:sz w:val="21"/>
          <w:szCs w:val="21"/>
        </w:rPr>
        <w:t xml:space="preserve">, and </w:t>
      </w:r>
      <w:r w:rsidRPr="005871E3">
        <w:rPr>
          <w:sz w:val="21"/>
          <w:szCs w:val="21"/>
        </w:rPr>
        <w:t>SW</w:t>
      </w:r>
      <w:r w:rsidR="000B432A">
        <w:rPr>
          <w:sz w:val="21"/>
          <w:szCs w:val="21"/>
        </w:rPr>
        <w:t>A</w:t>
      </w:r>
      <w:r w:rsidRPr="005871E3">
        <w:rPr>
          <w:sz w:val="21"/>
          <w:szCs w:val="21"/>
        </w:rPr>
        <w:t xml:space="preserve"> will also review with coaches on a yearly basis, needs for equipment and supplies, maintenance and replacement of current inventory, condition of storage areas, condition of locker room facilities and game venues. Travel and food Pier Diems will be the same for all teams. Budget planning </w:t>
      </w:r>
      <w:r w:rsidR="003C2A16">
        <w:rPr>
          <w:sz w:val="21"/>
          <w:szCs w:val="21"/>
        </w:rPr>
        <w:t xml:space="preserve">established by the IAB </w:t>
      </w:r>
      <w:r w:rsidRPr="005871E3">
        <w:rPr>
          <w:sz w:val="21"/>
          <w:szCs w:val="21"/>
        </w:rPr>
        <w:t>will ensure the equitable distribution of funds to each program.</w:t>
      </w:r>
    </w:p>
    <w:p w14:paraId="328D78F5" w14:textId="7C8D2410" w:rsidR="00980132" w:rsidRPr="005871E3" w:rsidRDefault="00980132" w:rsidP="00BE189F">
      <w:pPr>
        <w:spacing w:line="20" w:lineRule="atLeast"/>
        <w:jc w:val="both"/>
        <w:rPr>
          <w:sz w:val="21"/>
          <w:szCs w:val="21"/>
        </w:rPr>
      </w:pPr>
      <w:r w:rsidRPr="005871E3">
        <w:rPr>
          <w:sz w:val="21"/>
          <w:szCs w:val="21"/>
        </w:rPr>
        <w:t>To ensure equity in recruiting, the Director of Athletics</w:t>
      </w:r>
      <w:r w:rsidR="004E4BCD">
        <w:rPr>
          <w:sz w:val="21"/>
          <w:szCs w:val="21"/>
        </w:rPr>
        <w:t xml:space="preserve">, </w:t>
      </w:r>
      <w:r w:rsidRPr="005871E3">
        <w:rPr>
          <w:sz w:val="21"/>
          <w:szCs w:val="21"/>
        </w:rPr>
        <w:t>Associate Athletic Director</w:t>
      </w:r>
      <w:r w:rsidR="004E4BCD">
        <w:rPr>
          <w:sz w:val="21"/>
          <w:szCs w:val="21"/>
        </w:rPr>
        <w:t xml:space="preserve">, and </w:t>
      </w:r>
      <w:r w:rsidRPr="005871E3">
        <w:rPr>
          <w:sz w:val="21"/>
          <w:szCs w:val="21"/>
        </w:rPr>
        <w:t>S</w:t>
      </w:r>
      <w:r w:rsidR="000B432A">
        <w:rPr>
          <w:sz w:val="21"/>
          <w:szCs w:val="21"/>
        </w:rPr>
        <w:t>W</w:t>
      </w:r>
      <w:r w:rsidRPr="005871E3">
        <w:rPr>
          <w:sz w:val="21"/>
          <w:szCs w:val="21"/>
        </w:rPr>
        <w:t>A monitor recruiting funds expenditures, provide equal access to transportation and recruiting events and all programs have the same access to recruiting software.</w:t>
      </w:r>
    </w:p>
    <w:p w14:paraId="78662DB6" w14:textId="0609BACB" w:rsidR="00980132" w:rsidRPr="005871E3" w:rsidRDefault="00980132" w:rsidP="00BE189F">
      <w:pPr>
        <w:spacing w:line="20" w:lineRule="atLeast"/>
        <w:jc w:val="both"/>
        <w:rPr>
          <w:sz w:val="21"/>
          <w:szCs w:val="21"/>
        </w:rPr>
      </w:pPr>
      <w:r w:rsidRPr="005871E3">
        <w:rPr>
          <w:sz w:val="21"/>
          <w:szCs w:val="21"/>
        </w:rPr>
        <w:t>To ensure equity of roster size and management</w:t>
      </w:r>
      <w:r w:rsidR="00426BAF">
        <w:rPr>
          <w:sz w:val="21"/>
          <w:szCs w:val="21"/>
        </w:rPr>
        <w:t>,</w:t>
      </w:r>
      <w:r w:rsidRPr="005871E3">
        <w:rPr>
          <w:sz w:val="21"/>
          <w:szCs w:val="21"/>
        </w:rPr>
        <w:t xml:space="preserve"> the Director of Athletics</w:t>
      </w:r>
      <w:r w:rsidR="004E4BCD">
        <w:rPr>
          <w:sz w:val="21"/>
          <w:szCs w:val="21"/>
        </w:rPr>
        <w:t xml:space="preserve">, </w:t>
      </w:r>
      <w:r w:rsidRPr="005871E3">
        <w:rPr>
          <w:sz w:val="21"/>
          <w:szCs w:val="21"/>
        </w:rPr>
        <w:t>Associate Athletic Director</w:t>
      </w:r>
      <w:r w:rsidR="004E4BCD">
        <w:rPr>
          <w:sz w:val="21"/>
          <w:szCs w:val="21"/>
        </w:rPr>
        <w:t xml:space="preserve"> and </w:t>
      </w:r>
      <w:r w:rsidRPr="005871E3">
        <w:rPr>
          <w:sz w:val="21"/>
          <w:szCs w:val="21"/>
        </w:rPr>
        <w:t>SWA monitor pre-season rosters and will confirm all squad sizes prior to the naming of the official roster. Travel squad sizes will be confirmed in all sports with the sport supervisor and confirmed with the Director of Athletics prior to travel. Changes in travel squad sizes will be approved by the Director of Athletics.</w:t>
      </w:r>
    </w:p>
    <w:p w14:paraId="02F49B3D" w14:textId="14A26D2F" w:rsidR="00980132" w:rsidRPr="005871E3" w:rsidRDefault="007B17AA" w:rsidP="00BE189F">
      <w:pPr>
        <w:spacing w:line="20" w:lineRule="atLeast"/>
        <w:jc w:val="both"/>
        <w:rPr>
          <w:sz w:val="21"/>
          <w:szCs w:val="21"/>
        </w:rPr>
      </w:pPr>
      <w:r>
        <w:rPr>
          <w:sz w:val="21"/>
          <w:szCs w:val="21"/>
        </w:rPr>
        <w:t>Sports Medicine activities are</w:t>
      </w:r>
      <w:r w:rsidR="00980132" w:rsidRPr="005871E3">
        <w:rPr>
          <w:sz w:val="21"/>
          <w:szCs w:val="21"/>
        </w:rPr>
        <w:t xml:space="preserve"> conducted in one general tr</w:t>
      </w:r>
      <w:r w:rsidR="00426BAF">
        <w:rPr>
          <w:sz w:val="21"/>
          <w:szCs w:val="21"/>
        </w:rPr>
        <w:t>aining room with equal access for</w:t>
      </w:r>
      <w:r w:rsidR="00980132" w:rsidRPr="005871E3">
        <w:rPr>
          <w:sz w:val="21"/>
          <w:szCs w:val="21"/>
        </w:rPr>
        <w:t xml:space="preserve"> all teams. Two certified trainers work with all athletes based on a schedule that is determined by the athletic training staff and reviewed by the Associate Athletic Director and Director of Athletics.</w:t>
      </w:r>
    </w:p>
    <w:p w14:paraId="7CF4359E" w14:textId="77777777" w:rsidR="00980132" w:rsidRPr="005871E3" w:rsidRDefault="00980132" w:rsidP="00BE189F">
      <w:pPr>
        <w:spacing w:line="20" w:lineRule="atLeast"/>
        <w:jc w:val="both"/>
        <w:rPr>
          <w:sz w:val="21"/>
          <w:szCs w:val="21"/>
        </w:rPr>
      </w:pPr>
      <w:r w:rsidRPr="005871E3">
        <w:rPr>
          <w:sz w:val="21"/>
          <w:szCs w:val="21"/>
        </w:rPr>
        <w:t>SUNY Delhi provides all students with the same access to academic support, housing and dining facilities, and student health services regardless of their status as an athlete.</w:t>
      </w:r>
    </w:p>
    <w:p w14:paraId="3FB9F306" w14:textId="1B592DFC" w:rsidR="00980132" w:rsidRPr="005871E3" w:rsidRDefault="00980132" w:rsidP="00BE189F">
      <w:pPr>
        <w:spacing w:line="20" w:lineRule="atLeast"/>
        <w:jc w:val="both"/>
        <w:rPr>
          <w:sz w:val="21"/>
          <w:szCs w:val="21"/>
        </w:rPr>
      </w:pPr>
      <w:r w:rsidRPr="005871E3">
        <w:rPr>
          <w:sz w:val="21"/>
          <w:szCs w:val="21"/>
        </w:rPr>
        <w:t>Fund raising activities must be reviewed and approved</w:t>
      </w:r>
      <w:r w:rsidR="00560AA2" w:rsidRPr="005871E3">
        <w:rPr>
          <w:sz w:val="21"/>
          <w:szCs w:val="21"/>
        </w:rPr>
        <w:t xml:space="preserve"> in advance</w:t>
      </w:r>
      <w:r w:rsidRPr="005871E3">
        <w:rPr>
          <w:sz w:val="21"/>
          <w:szCs w:val="21"/>
        </w:rPr>
        <w:t xml:space="preserve"> by either the Associate Athletic Director or Director of Athletics. All funds from fund raising activities must be deposited in College Foundation accounts. Use of College Foundation Funds must be approved </w:t>
      </w:r>
      <w:r w:rsidR="00356CCF">
        <w:rPr>
          <w:sz w:val="21"/>
          <w:szCs w:val="21"/>
        </w:rPr>
        <w:t xml:space="preserve">by the Director of Athletics </w:t>
      </w:r>
      <w:r w:rsidRPr="005871E3">
        <w:rPr>
          <w:sz w:val="21"/>
          <w:szCs w:val="21"/>
        </w:rPr>
        <w:t xml:space="preserve">and expenditures must be submitted for processing to the </w:t>
      </w:r>
      <w:r w:rsidR="005B4AE6">
        <w:rPr>
          <w:sz w:val="21"/>
          <w:szCs w:val="21"/>
        </w:rPr>
        <w:t>D</w:t>
      </w:r>
      <w:r w:rsidRPr="005871E3">
        <w:rPr>
          <w:sz w:val="21"/>
          <w:szCs w:val="21"/>
        </w:rPr>
        <w:t xml:space="preserve">epartment secretary. </w:t>
      </w:r>
    </w:p>
    <w:p w14:paraId="5BAD0B10" w14:textId="48ADF298" w:rsidR="00980132" w:rsidRPr="005871E3" w:rsidRDefault="00980132" w:rsidP="00BE189F">
      <w:pPr>
        <w:spacing w:line="20" w:lineRule="atLeast"/>
        <w:jc w:val="both"/>
        <w:rPr>
          <w:sz w:val="21"/>
          <w:szCs w:val="21"/>
        </w:rPr>
      </w:pPr>
      <w:r w:rsidRPr="005871E3">
        <w:rPr>
          <w:sz w:val="21"/>
          <w:szCs w:val="21"/>
        </w:rPr>
        <w:t xml:space="preserve">To ensure continued equity for all athletes, the </w:t>
      </w:r>
      <w:r w:rsidR="005B4AE6">
        <w:rPr>
          <w:sz w:val="21"/>
          <w:szCs w:val="21"/>
        </w:rPr>
        <w:t>D</w:t>
      </w:r>
      <w:r w:rsidRPr="005871E3">
        <w:rPr>
          <w:sz w:val="21"/>
          <w:szCs w:val="21"/>
        </w:rPr>
        <w:t xml:space="preserve">epartment will engage in gender equity planning which will include an annual self-study with oversight from outside the </w:t>
      </w:r>
      <w:r w:rsidR="005B4AE6">
        <w:rPr>
          <w:sz w:val="21"/>
          <w:szCs w:val="21"/>
        </w:rPr>
        <w:t>D</w:t>
      </w:r>
      <w:r w:rsidRPr="005871E3">
        <w:rPr>
          <w:sz w:val="21"/>
          <w:szCs w:val="21"/>
        </w:rPr>
        <w:t xml:space="preserve">epartment. In addition, a review of the federal Equity in Athletics Disclosure Act (EADA) will take place with the Vice President of Student Life. The </w:t>
      </w:r>
      <w:r w:rsidR="005B4AE6">
        <w:rPr>
          <w:sz w:val="21"/>
          <w:szCs w:val="21"/>
        </w:rPr>
        <w:t>D</w:t>
      </w:r>
      <w:r w:rsidRPr="005871E3">
        <w:rPr>
          <w:sz w:val="21"/>
          <w:szCs w:val="21"/>
        </w:rPr>
        <w:t xml:space="preserve">epartment will also conduct exit interviews and seasonal reviews with student athletes to collect additional data from program participants. </w:t>
      </w:r>
    </w:p>
    <w:p w14:paraId="188E5582" w14:textId="77777777" w:rsidR="00B96F91" w:rsidRPr="00FD057E" w:rsidRDefault="00B96F91" w:rsidP="00BE189F">
      <w:pPr>
        <w:pStyle w:val="NoSpacing"/>
        <w:spacing w:line="20" w:lineRule="atLeast"/>
        <w:jc w:val="both"/>
        <w:rPr>
          <w:rFonts w:cstheme="minorHAnsi"/>
          <w:b/>
          <w:sz w:val="24"/>
          <w:szCs w:val="24"/>
        </w:rPr>
      </w:pPr>
    </w:p>
    <w:p w14:paraId="1F96543A" w14:textId="2828EA49" w:rsidR="00AB1A5E" w:rsidRDefault="000E1203" w:rsidP="00BE189F">
      <w:pPr>
        <w:pStyle w:val="Heading1"/>
        <w:spacing w:before="120" w:line="20" w:lineRule="atLeast"/>
        <w:jc w:val="both"/>
        <w:rPr>
          <w:b/>
        </w:rPr>
      </w:pPr>
      <w:bookmarkStart w:id="7" w:name="_Toc501548189"/>
      <w:r w:rsidRPr="000B432A">
        <w:rPr>
          <w:b/>
        </w:rPr>
        <w:t>Section 6</w:t>
      </w:r>
      <w:r w:rsidR="00BE189F">
        <w:rPr>
          <w:b/>
        </w:rPr>
        <w:t xml:space="preserve"> – National </w:t>
      </w:r>
      <w:r w:rsidR="00CF79D2" w:rsidRPr="000B432A">
        <w:rPr>
          <w:b/>
        </w:rPr>
        <w:t>Association Memberships</w:t>
      </w:r>
      <w:r w:rsidR="00A63E74" w:rsidRPr="000B432A">
        <w:rPr>
          <w:b/>
        </w:rPr>
        <w:t xml:space="preserve"> and Conference Affiliations</w:t>
      </w:r>
      <w:bookmarkEnd w:id="7"/>
    </w:p>
    <w:p w14:paraId="0F82A423" w14:textId="77777777" w:rsidR="000B432A" w:rsidRPr="000B432A" w:rsidRDefault="000B432A" w:rsidP="00BE189F">
      <w:pPr>
        <w:jc w:val="both"/>
      </w:pPr>
    </w:p>
    <w:p w14:paraId="69B3F6D5" w14:textId="69093181" w:rsidR="00AB1A5E" w:rsidRPr="00521BB8" w:rsidRDefault="00CF79D2" w:rsidP="00BE189F">
      <w:pPr>
        <w:pStyle w:val="Heading2"/>
        <w:spacing w:before="0" w:after="120" w:line="20" w:lineRule="atLeast"/>
        <w:jc w:val="both"/>
        <w:rPr>
          <w:rFonts w:eastAsia="Times New Roman"/>
        </w:rPr>
      </w:pPr>
      <w:r w:rsidRPr="005871E3">
        <w:rPr>
          <w:rFonts w:eastAsia="Times New Roman"/>
        </w:rPr>
        <w:t>National Collegiate Athletic Association</w:t>
      </w:r>
      <w:r w:rsidR="000B1D10">
        <w:rPr>
          <w:rFonts w:eastAsia="Times New Roman"/>
        </w:rPr>
        <w:t xml:space="preserve"> (NCAA) Division III </w:t>
      </w:r>
    </w:p>
    <w:p w14:paraId="73ED08F3" w14:textId="3555A42D" w:rsidR="00624B9F" w:rsidRPr="000B432A" w:rsidRDefault="00CF79D2" w:rsidP="00BE189F">
      <w:pPr>
        <w:pStyle w:val="Heading3"/>
        <w:spacing w:before="0" w:after="80" w:line="20" w:lineRule="atLeast"/>
        <w:jc w:val="both"/>
        <w:rPr>
          <w:rFonts w:eastAsia="Calibri"/>
          <w:i/>
          <w:color w:val="auto"/>
          <w:u w:val="single"/>
        </w:rPr>
      </w:pPr>
      <w:r w:rsidRPr="000B432A">
        <w:rPr>
          <w:rFonts w:eastAsia="Calibri"/>
          <w:i/>
          <w:color w:val="auto"/>
          <w:u w:val="single"/>
        </w:rPr>
        <w:t>Philosophy Statement</w:t>
      </w:r>
      <w:r w:rsidR="00E02A4B" w:rsidRPr="000B432A">
        <w:rPr>
          <w:rFonts w:eastAsia="Calibri"/>
          <w:i/>
          <w:color w:val="auto"/>
          <w:u w:val="single"/>
        </w:rPr>
        <w:t xml:space="preserve"> from NCAA Division III Manual</w:t>
      </w:r>
    </w:p>
    <w:p w14:paraId="677D3E66" w14:textId="1A80AD2B" w:rsidR="00624B9F" w:rsidRPr="005871E3" w:rsidRDefault="00CF79D2" w:rsidP="00BE189F">
      <w:pPr>
        <w:spacing w:after="80" w:line="20" w:lineRule="atLeast"/>
        <w:ind w:left="180"/>
        <w:jc w:val="both"/>
        <w:rPr>
          <w:rFonts w:cstheme="minorHAnsi"/>
          <w:sz w:val="21"/>
          <w:szCs w:val="21"/>
        </w:rPr>
      </w:pPr>
      <w:r w:rsidRPr="005871E3">
        <w:rPr>
          <w:rFonts w:cstheme="minorHAnsi"/>
          <w:sz w:val="21"/>
          <w:szCs w:val="21"/>
        </w:rPr>
        <w:t>Colleges and universities in Division III place the highest priority on the overall quality of the educational experience and on the successful completion of all students’ academic programs. They seek to establish and maintain an environment in which a student-athlete’s athletic activities are conducted as an integral part of the student-athlete’s educational experience, and an environment that values cultural diversity and gender equity among their student-athletes and athletics staff. To achieve this end, Division III institutions:</w:t>
      </w:r>
    </w:p>
    <w:p w14:paraId="4D665013"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Expect that institutional presidents/chancellors have ultimate responsibility and final authority for the conduct of the intercollegiate athletics program at the institutional, conference and national governance levels;</w:t>
      </w:r>
    </w:p>
    <w:p w14:paraId="691AC5A9"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Place special importance on the impact of athletics on the participants rather than on the spectators and place greater emphasis on the internal constituency (e.g., students, alumni, institutional personnel) than on the general public and its entertainment needs;</w:t>
      </w:r>
    </w:p>
    <w:p w14:paraId="431DDFA7"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lastRenderedPageBreak/>
        <w:t>Shall not award financial aid to any student on the basis of athletics leadership, ability, participation or performance;</w:t>
      </w:r>
    </w:p>
    <w:p w14:paraId="6C19DBC9"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Primarily focus on intercollegiate athletics as a four-year, undergraduate experience;</w:t>
      </w:r>
    </w:p>
    <w:p w14:paraId="3711B138"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Encourage the development of sportsmanship and positive societal attitudes in all constituents, including student-athletes, coaches, administrative personnel and spectators;</w:t>
      </w:r>
    </w:p>
    <w:p w14:paraId="3CC88D48" w14:textId="54416A45"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 xml:space="preserve">Encourage participation by maximizing the number and variety of sport offerings </w:t>
      </w:r>
      <w:r w:rsidR="00426BAF">
        <w:rPr>
          <w:rFonts w:cstheme="minorHAnsi"/>
          <w:sz w:val="21"/>
          <w:szCs w:val="21"/>
        </w:rPr>
        <w:t>for their students through broad-</w:t>
      </w:r>
      <w:r w:rsidRPr="005871E3">
        <w:rPr>
          <w:rFonts w:cstheme="minorHAnsi"/>
          <w:sz w:val="21"/>
          <w:szCs w:val="21"/>
        </w:rPr>
        <w:t>based athletics programs;</w:t>
      </w:r>
    </w:p>
    <w:p w14:paraId="74E0D81F"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the actions of coaches and administrators exhibit fairness, openness and honesty in their relationships with student-athletes;</w:t>
      </w:r>
    </w:p>
    <w:p w14:paraId="70D01CB6"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athletics participants are not treated differently from other members of the student body;</w:t>
      </w:r>
    </w:p>
    <w:p w14:paraId="7AEA7144"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student-athletes are supported in their efforts to meaningfully participate in nonathletic pursuits to enhance their overall educational experience;</w:t>
      </w:r>
    </w:p>
    <w:p w14:paraId="0F08475A" w14:textId="31883BA5"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athletics programs support the institution’s educational mission by financing, staffing and controlling the programs through the same general procedures as other departments of the institution. Further, the administration of an institution’s athletics program (e.g., hiring, compensation, professional development, certification of coaches) should be integrated into the campus culture</w:t>
      </w:r>
      <w:r w:rsidR="00CC4CCC">
        <w:rPr>
          <w:rFonts w:cstheme="minorHAnsi"/>
          <w:sz w:val="21"/>
          <w:szCs w:val="21"/>
        </w:rPr>
        <w:t>/</w:t>
      </w:r>
      <w:r w:rsidRPr="005871E3">
        <w:rPr>
          <w:rFonts w:cstheme="minorHAnsi"/>
          <w:sz w:val="21"/>
          <w:szCs w:val="21"/>
        </w:rPr>
        <w:t>educational mission;</w:t>
      </w:r>
    </w:p>
    <w:p w14:paraId="4BA5EEBC" w14:textId="55B3A913"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w:t>
      </w:r>
      <w:r w:rsidR="00853BD0">
        <w:rPr>
          <w:rFonts w:cstheme="minorHAnsi"/>
          <w:sz w:val="21"/>
          <w:szCs w:val="21"/>
        </w:rPr>
        <w:t>t athletics recruitment complies</w:t>
      </w:r>
      <w:r w:rsidRPr="005871E3">
        <w:rPr>
          <w:rFonts w:cstheme="minorHAnsi"/>
          <w:sz w:val="21"/>
          <w:szCs w:val="21"/>
        </w:rPr>
        <w:t xml:space="preserve"> with established institutional policies and procedures applicable to the admission process;</w:t>
      </w:r>
    </w:p>
    <w:p w14:paraId="37C46E20"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Exercise institutional and/or conference autonomy in the establishment of initial and continuing eligibility standards for student-athletes;</w:t>
      </w:r>
    </w:p>
    <w:p w14:paraId="05C19493"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academic performance of student-athletes is, at a minimum, consistent with that of the general student body;</w:t>
      </w:r>
    </w:p>
    <w:p w14:paraId="6E6D81CC"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Assure that admission policies for student-athletes comply with policies and procedures applicable to the general student body;</w:t>
      </w:r>
    </w:p>
    <w:p w14:paraId="7A196A5D"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Provide equitable athletics opportunities for males and females and give equal emphasis to men’s and women’s sports;</w:t>
      </w:r>
    </w:p>
    <w:p w14:paraId="3C126A58"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Support ethnic and gender diversity for all constituents;</w:t>
      </w:r>
    </w:p>
    <w:p w14:paraId="298695DA" w14:textId="77777777" w:rsidR="00CF79D2" w:rsidRPr="005871E3" w:rsidRDefault="00CF79D2" w:rsidP="004B3673">
      <w:pPr>
        <w:numPr>
          <w:ilvl w:val="0"/>
          <w:numId w:val="16"/>
        </w:numPr>
        <w:spacing w:line="20" w:lineRule="atLeast"/>
        <w:contextualSpacing/>
        <w:jc w:val="both"/>
        <w:rPr>
          <w:rFonts w:cstheme="minorHAnsi"/>
          <w:sz w:val="21"/>
          <w:szCs w:val="21"/>
        </w:rPr>
      </w:pPr>
      <w:r w:rsidRPr="005871E3">
        <w:rPr>
          <w:rFonts w:cstheme="minorHAnsi"/>
          <w:sz w:val="21"/>
          <w:szCs w:val="21"/>
        </w:rPr>
        <w:t xml:space="preserve">Give primary emphasis to regional in-season competition and conference championships; and  </w:t>
      </w:r>
    </w:p>
    <w:p w14:paraId="58FC92C0" w14:textId="2120EF87" w:rsidR="00E64335" w:rsidRPr="00521BB8" w:rsidRDefault="00CF79D2" w:rsidP="004B3673">
      <w:pPr>
        <w:numPr>
          <w:ilvl w:val="0"/>
          <w:numId w:val="16"/>
        </w:numPr>
        <w:spacing w:after="200" w:line="20" w:lineRule="atLeast"/>
        <w:jc w:val="both"/>
        <w:rPr>
          <w:rFonts w:cstheme="minorHAnsi"/>
          <w:sz w:val="21"/>
          <w:szCs w:val="21"/>
        </w:rPr>
      </w:pPr>
      <w:r w:rsidRPr="005871E3">
        <w:rPr>
          <w:rFonts w:cstheme="minorHAnsi"/>
          <w:sz w:val="21"/>
          <w:szCs w:val="21"/>
        </w:rPr>
        <w:t>Support student-athletes in their efforts to reach high levels of athletics performance, which may include opportunities for participation in national championships, by providing all teams with adequate facilities, competent coaching and appropriate competitive opportunities.</w:t>
      </w:r>
    </w:p>
    <w:p w14:paraId="6C96A9D0" w14:textId="77777777" w:rsidR="00CF79D2" w:rsidRDefault="00CF79D2" w:rsidP="00BE189F">
      <w:pPr>
        <w:spacing w:line="20" w:lineRule="atLeast"/>
        <w:ind w:left="187"/>
        <w:jc w:val="both"/>
        <w:rPr>
          <w:rFonts w:cstheme="minorHAnsi"/>
          <w:sz w:val="21"/>
          <w:szCs w:val="21"/>
        </w:rPr>
      </w:pPr>
      <w:r w:rsidRPr="005871E3">
        <w:rPr>
          <w:rFonts w:cstheme="minorHAnsi"/>
          <w:sz w:val="21"/>
          <w:szCs w:val="21"/>
        </w:rPr>
        <w:t>The purpose of the NCAA is to assist its members in developing the basis for consistent, equitable competition while minimizing infringement on the freedom of individual institutions to determine their own special objectives and programs. The above statement articulates principles that represent a commitment to Division III membership and shall serve as a guide for the preparation of legislation by the division and for planning and implementation of programs by institutions and conferences.</w:t>
      </w:r>
    </w:p>
    <w:p w14:paraId="6AFD7723" w14:textId="77777777" w:rsidR="00F37810" w:rsidRPr="00F37810" w:rsidRDefault="00F37810" w:rsidP="00BE189F">
      <w:pPr>
        <w:spacing w:line="20" w:lineRule="atLeast"/>
        <w:ind w:left="187"/>
        <w:jc w:val="both"/>
        <w:rPr>
          <w:rFonts w:cstheme="minorHAnsi"/>
          <w:sz w:val="21"/>
          <w:szCs w:val="21"/>
        </w:rPr>
      </w:pPr>
    </w:p>
    <w:p w14:paraId="4ACFAD17" w14:textId="75AB46CE" w:rsidR="00624B9F" w:rsidRPr="00521BB8" w:rsidRDefault="00CF79D2" w:rsidP="00BE189F">
      <w:pPr>
        <w:pStyle w:val="Heading3"/>
        <w:spacing w:before="0" w:after="120" w:line="20" w:lineRule="atLeast"/>
        <w:jc w:val="both"/>
        <w:rPr>
          <w:rFonts w:eastAsia="Times New Roman"/>
        </w:rPr>
      </w:pPr>
      <w:r w:rsidRPr="005871E3">
        <w:rPr>
          <w:rFonts w:eastAsia="Times New Roman"/>
        </w:rPr>
        <w:t>The Three D's</w:t>
      </w:r>
    </w:p>
    <w:p w14:paraId="0EF9541B" w14:textId="77777777" w:rsidR="00CF79D2" w:rsidRPr="00521BB8" w:rsidRDefault="00CF79D2" w:rsidP="00BE189F">
      <w:pPr>
        <w:pStyle w:val="Heading3"/>
        <w:spacing w:before="0" w:line="20" w:lineRule="atLeast"/>
        <w:ind w:firstLine="187"/>
        <w:jc w:val="both"/>
        <w:rPr>
          <w:rFonts w:eastAsia="Times New Roman"/>
          <w:color w:val="auto"/>
          <w:sz w:val="22"/>
          <w:u w:val="single"/>
        </w:rPr>
      </w:pPr>
      <w:r w:rsidRPr="00521BB8">
        <w:rPr>
          <w:rFonts w:eastAsia="Times New Roman"/>
          <w:color w:val="auto"/>
          <w:sz w:val="22"/>
          <w:u w:val="single"/>
        </w:rPr>
        <w:t>Discover</w:t>
      </w:r>
    </w:p>
    <w:p w14:paraId="0E1C53D9" w14:textId="77777777" w:rsidR="00CF79D2" w:rsidRPr="005871E3" w:rsidRDefault="00CF79D2" w:rsidP="00BE189F">
      <w:pPr>
        <w:spacing w:after="120" w:line="20" w:lineRule="atLeast"/>
        <w:ind w:left="270"/>
        <w:jc w:val="both"/>
        <w:rPr>
          <w:rFonts w:cstheme="minorHAnsi"/>
          <w:sz w:val="21"/>
          <w:szCs w:val="21"/>
        </w:rPr>
      </w:pPr>
      <w:r w:rsidRPr="005871E3">
        <w:rPr>
          <w:rFonts w:cstheme="minorHAnsi"/>
          <w:sz w:val="21"/>
          <w:szCs w:val="21"/>
        </w:rPr>
        <w:t>Division III student-athletes are encouraged to pursue their interests and passions beyond the classroom and field of play…to discover themselves.</w:t>
      </w:r>
    </w:p>
    <w:p w14:paraId="5AD79F42" w14:textId="2B1B23BA" w:rsidR="00624B9F" w:rsidRPr="00521BB8" w:rsidRDefault="00CF79D2" w:rsidP="00BE189F">
      <w:pPr>
        <w:pStyle w:val="Heading3"/>
        <w:spacing w:line="20" w:lineRule="atLeast"/>
        <w:ind w:firstLine="187"/>
        <w:jc w:val="both"/>
        <w:rPr>
          <w:rFonts w:eastAsia="Times New Roman"/>
          <w:color w:val="auto"/>
          <w:u w:val="single"/>
        </w:rPr>
      </w:pPr>
      <w:r w:rsidRPr="00521BB8">
        <w:rPr>
          <w:rFonts w:eastAsia="Times New Roman"/>
          <w:color w:val="auto"/>
          <w:sz w:val="22"/>
          <w:u w:val="single"/>
        </w:rPr>
        <w:t>Develop</w:t>
      </w:r>
    </w:p>
    <w:p w14:paraId="1AF2B008" w14:textId="77777777" w:rsidR="00CF79D2" w:rsidRPr="005871E3" w:rsidRDefault="00CF79D2" w:rsidP="00BE189F">
      <w:pPr>
        <w:spacing w:after="120" w:line="20" w:lineRule="atLeast"/>
        <w:ind w:left="270"/>
        <w:jc w:val="both"/>
        <w:rPr>
          <w:rFonts w:cstheme="minorHAnsi"/>
          <w:sz w:val="21"/>
          <w:szCs w:val="21"/>
        </w:rPr>
      </w:pPr>
      <w:r w:rsidRPr="005871E3">
        <w:rPr>
          <w:rFonts w:cstheme="minorHAnsi"/>
          <w:sz w:val="21"/>
          <w:szCs w:val="21"/>
        </w:rPr>
        <w:t>Division III institutions provide an environment that encourages student-athletes to develop into well-rounded adults. Small class sizes, the ability to participate in more than one sport, and an emphasis on participating activities outside of the classroom are all hallmarks of the Division III experience.</w:t>
      </w:r>
    </w:p>
    <w:p w14:paraId="66A81FC4" w14:textId="4B364FAA" w:rsidR="00624B9F" w:rsidRPr="00521BB8" w:rsidRDefault="00CF79D2" w:rsidP="00BE189F">
      <w:pPr>
        <w:pStyle w:val="Heading3"/>
        <w:spacing w:line="20" w:lineRule="atLeast"/>
        <w:ind w:firstLine="187"/>
        <w:jc w:val="both"/>
        <w:rPr>
          <w:rFonts w:eastAsia="Times New Roman"/>
          <w:color w:val="auto"/>
          <w:sz w:val="22"/>
          <w:u w:val="single"/>
        </w:rPr>
      </w:pPr>
      <w:r w:rsidRPr="00521BB8">
        <w:rPr>
          <w:rFonts w:eastAsia="Times New Roman"/>
          <w:color w:val="auto"/>
          <w:sz w:val="22"/>
          <w:u w:val="single"/>
        </w:rPr>
        <w:t>Dedicate</w:t>
      </w:r>
    </w:p>
    <w:p w14:paraId="22F94896" w14:textId="77777777" w:rsidR="00CF79D2" w:rsidRDefault="00CF79D2" w:rsidP="00BE189F">
      <w:pPr>
        <w:spacing w:line="20" w:lineRule="atLeast"/>
        <w:ind w:left="270"/>
        <w:jc w:val="both"/>
        <w:rPr>
          <w:rFonts w:cstheme="minorHAnsi"/>
          <w:sz w:val="21"/>
          <w:szCs w:val="21"/>
        </w:rPr>
      </w:pPr>
      <w:r w:rsidRPr="005871E3">
        <w:rPr>
          <w:rFonts w:cstheme="minorHAnsi"/>
          <w:sz w:val="21"/>
          <w:szCs w:val="21"/>
        </w:rPr>
        <w:t>Division III institutions expect student-athletes to dedicate themselves to achieving their potential. Student-athletes must manage busy schedules, keep up with class work and face the same challenges as the rest of the student-body.</w:t>
      </w:r>
    </w:p>
    <w:p w14:paraId="7DD3638C" w14:textId="77777777" w:rsidR="00624B9F" w:rsidRPr="005871E3" w:rsidRDefault="00624B9F" w:rsidP="00BE189F">
      <w:pPr>
        <w:spacing w:line="20" w:lineRule="atLeast"/>
        <w:ind w:left="187"/>
        <w:jc w:val="both"/>
        <w:rPr>
          <w:rFonts w:cstheme="minorHAnsi"/>
          <w:sz w:val="21"/>
          <w:szCs w:val="21"/>
        </w:rPr>
      </w:pPr>
    </w:p>
    <w:p w14:paraId="1C3023A0" w14:textId="171CEA9A" w:rsidR="00624B9F" w:rsidRPr="00521BB8" w:rsidRDefault="00CF79D2" w:rsidP="00BE189F">
      <w:pPr>
        <w:pStyle w:val="Heading3"/>
        <w:spacing w:before="0" w:after="120" w:line="20" w:lineRule="atLeast"/>
        <w:jc w:val="both"/>
        <w:rPr>
          <w:rFonts w:eastAsia="Times New Roman"/>
        </w:rPr>
      </w:pPr>
      <w:r w:rsidRPr="00AB1A5E">
        <w:rPr>
          <w:rFonts w:eastAsia="Times New Roman"/>
        </w:rPr>
        <w:lastRenderedPageBreak/>
        <w:t>What Does Division III Athletics Have to Offer?</w:t>
      </w:r>
      <w:r w:rsidR="00CD34DC" w:rsidRPr="00AB1A5E">
        <w:rPr>
          <w:rFonts w:eastAsia="Times New Roman"/>
        </w:rPr>
        <w:t xml:space="preserve"> </w:t>
      </w:r>
    </w:p>
    <w:p w14:paraId="6BB62CA7"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athletics provides a well-rounded collegiate experience that involves a balance of rigorous academics, competitive athletics, and the opportunity to pursue the multitude of other co-curricular and extra-curricular opportunities offered on Division III campuses. </w:t>
      </w:r>
    </w:p>
    <w:p w14:paraId="46DC03EB"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playing season and eligibility standards minimize conflicts between athletics and academics, allowing student-athletes to focus on their academic programs and the achievement of a degree. </w:t>
      </w:r>
    </w:p>
    <w:p w14:paraId="018F34F4"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offers an intense and competitive athletics environment for student-athletes who play for the love of the game, without the obligation of an athletics scholarship. </w:t>
      </w:r>
    </w:p>
    <w:p w14:paraId="6DEF1B4D"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athletics departments place special importance on the impact of athletics on the participants rather than on the spectators. The student-athlete’s experience is of paramount concern.</w:t>
      </w:r>
    </w:p>
    <w:p w14:paraId="08F74EB1"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athletics departments are dedicated to offering broad-based programs with a high number and wide range of athletics participation opportunities for both men and women. </w:t>
      </w:r>
    </w:p>
    <w:p w14:paraId="129282BE" w14:textId="77777777"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III places primary emphasis on regional in-season and conference competition, while also offering 36 national championships annually. </w:t>
      </w:r>
    </w:p>
    <w:p w14:paraId="19AE6D78" w14:textId="6594CE79" w:rsidR="00CF79D2" w:rsidRPr="005871E3" w:rsidRDefault="00CF79D2" w:rsidP="004B3673">
      <w:pPr>
        <w:numPr>
          <w:ilvl w:val="0"/>
          <w:numId w:val="17"/>
        </w:numPr>
        <w:spacing w:line="20" w:lineRule="atLeast"/>
        <w:contextualSpacing/>
        <w:jc w:val="both"/>
        <w:rPr>
          <w:rFonts w:cstheme="minorHAnsi"/>
          <w:sz w:val="21"/>
          <w:szCs w:val="21"/>
        </w:rPr>
      </w:pPr>
      <w:r w:rsidRPr="005871E3">
        <w:rPr>
          <w:rFonts w:cstheme="minorHAnsi"/>
          <w:sz w:val="21"/>
          <w:szCs w:val="21"/>
        </w:rPr>
        <w:t>Division II</w:t>
      </w:r>
      <w:r w:rsidR="00853BD0">
        <w:rPr>
          <w:rFonts w:cstheme="minorHAnsi"/>
          <w:sz w:val="21"/>
          <w:szCs w:val="21"/>
        </w:rPr>
        <w:t>I</w:t>
      </w:r>
      <w:r w:rsidRPr="005871E3">
        <w:rPr>
          <w:rFonts w:cstheme="minorHAnsi"/>
          <w:sz w:val="21"/>
          <w:szCs w:val="21"/>
        </w:rPr>
        <w:t xml:space="preserve"> affords student-athletes the opportunity to discover valuable lessons in teamwork, discipline, perseverance and leadership, which in turn make student-</w:t>
      </w:r>
      <w:proofErr w:type="gramStart"/>
      <w:r w:rsidRPr="005871E3">
        <w:rPr>
          <w:rFonts w:cstheme="minorHAnsi"/>
          <w:sz w:val="21"/>
          <w:szCs w:val="21"/>
        </w:rPr>
        <w:t>athletes</w:t>
      </w:r>
      <w:proofErr w:type="gramEnd"/>
      <w:r w:rsidRPr="005871E3">
        <w:rPr>
          <w:rFonts w:cstheme="minorHAnsi"/>
          <w:sz w:val="21"/>
          <w:szCs w:val="21"/>
        </w:rPr>
        <w:t xml:space="preserve"> better students and responsible citizens. </w:t>
      </w:r>
    </w:p>
    <w:p w14:paraId="53AA6225" w14:textId="77777777" w:rsidR="00CF79D2" w:rsidRDefault="00CF79D2" w:rsidP="004B3673">
      <w:pPr>
        <w:numPr>
          <w:ilvl w:val="0"/>
          <w:numId w:val="17"/>
        </w:numPr>
        <w:spacing w:after="120" w:line="20" w:lineRule="atLeast"/>
        <w:contextualSpacing/>
        <w:jc w:val="both"/>
        <w:rPr>
          <w:rFonts w:cstheme="minorHAnsi"/>
          <w:sz w:val="21"/>
          <w:szCs w:val="21"/>
        </w:rPr>
      </w:pPr>
      <w:r w:rsidRPr="005871E3">
        <w:rPr>
          <w:rFonts w:cstheme="minorHAnsi"/>
          <w:sz w:val="21"/>
          <w:szCs w:val="21"/>
        </w:rPr>
        <w:t>Division III features student-athletes who are subject to the same admission standards, academic standards housing and support services as the general student body. The integration of athletics with the larger institution enables student-athletes to experience all aspects of campus life. </w:t>
      </w:r>
    </w:p>
    <w:p w14:paraId="3EFE1D18" w14:textId="77777777" w:rsidR="00AB1A5E" w:rsidRPr="00AB1A5E" w:rsidRDefault="00AB1A5E" w:rsidP="00BE189F">
      <w:pPr>
        <w:spacing w:line="20" w:lineRule="atLeast"/>
        <w:jc w:val="both"/>
      </w:pPr>
    </w:p>
    <w:p w14:paraId="582CD91C" w14:textId="7ECB4A64" w:rsidR="00CF4861" w:rsidRPr="00C564CC" w:rsidRDefault="007B17AA" w:rsidP="00C564CC">
      <w:pPr>
        <w:pStyle w:val="Heading2"/>
        <w:spacing w:before="0" w:after="120" w:line="20" w:lineRule="atLeast"/>
        <w:jc w:val="both"/>
        <w:rPr>
          <w:rFonts w:eastAsia="Times New Roman"/>
        </w:rPr>
      </w:pPr>
      <w:r>
        <w:rPr>
          <w:rFonts w:eastAsia="Times New Roman"/>
        </w:rPr>
        <w:t>Current Conference</w:t>
      </w:r>
      <w:r w:rsidR="00560AA2" w:rsidRPr="005871E3">
        <w:rPr>
          <w:rFonts w:eastAsia="Times New Roman"/>
        </w:rPr>
        <w:t xml:space="preserve"> Affiliations</w:t>
      </w:r>
    </w:p>
    <w:p w14:paraId="6C99A4EF" w14:textId="77777777" w:rsidR="000B1D10" w:rsidRDefault="000B1D10" w:rsidP="000B1D10">
      <w:pPr>
        <w:pStyle w:val="Heading3"/>
        <w:spacing w:before="0" w:after="120" w:line="20" w:lineRule="atLeast"/>
        <w:jc w:val="both"/>
      </w:pPr>
      <w:r>
        <w:t xml:space="preserve"> North Atlantic Conference (NAC)</w:t>
      </w:r>
    </w:p>
    <w:p w14:paraId="45E7EC49" w14:textId="291A2F69" w:rsidR="000B1D10" w:rsidRPr="000B1D10" w:rsidRDefault="000B1D10" w:rsidP="000B1D10">
      <w:pPr>
        <w:pStyle w:val="Heading3"/>
        <w:spacing w:before="0" w:after="120" w:line="20" w:lineRule="atLeast"/>
        <w:jc w:val="both"/>
      </w:pPr>
      <w:r w:rsidRPr="000B1D10">
        <w:rPr>
          <w:rFonts w:asciiTheme="minorHAnsi" w:hAnsiTheme="minorHAnsi" w:cstheme="minorHAnsi"/>
          <w:color w:val="444444"/>
          <w:sz w:val="21"/>
          <w:szCs w:val="21"/>
          <w:shd w:val="clear" w:color="auto" w:fill="FFFFFF"/>
        </w:rPr>
        <w:t>The North Atlantic Conference provides transformational growth opportunities for student athletes. The conference abides by the NCAA Division III philosophy and each member institution’s mission and is committed to our core values.</w:t>
      </w:r>
    </w:p>
    <w:p w14:paraId="0A1E2AE9" w14:textId="6470B59A" w:rsidR="0072045B" w:rsidRPr="00521BB8" w:rsidRDefault="00D61DA6" w:rsidP="00BE189F">
      <w:pPr>
        <w:pStyle w:val="Heading1"/>
        <w:spacing w:line="20" w:lineRule="atLeast"/>
        <w:jc w:val="both"/>
        <w:rPr>
          <w:b/>
        </w:rPr>
      </w:pPr>
      <w:bookmarkStart w:id="8" w:name="_Toc501548190"/>
      <w:r w:rsidRPr="00521BB8">
        <w:rPr>
          <w:b/>
        </w:rPr>
        <w:t xml:space="preserve">Section </w:t>
      </w:r>
      <w:r w:rsidR="005B54E9" w:rsidRPr="00521BB8">
        <w:rPr>
          <w:b/>
        </w:rPr>
        <w:t>7</w:t>
      </w:r>
      <w:r w:rsidR="0072045B" w:rsidRPr="00521BB8">
        <w:rPr>
          <w:b/>
        </w:rPr>
        <w:t xml:space="preserve"> – Compliance</w:t>
      </w:r>
      <w:bookmarkEnd w:id="8"/>
      <w:r w:rsidR="0072045B" w:rsidRPr="00521BB8">
        <w:rPr>
          <w:b/>
        </w:rPr>
        <w:t xml:space="preserve"> </w:t>
      </w:r>
    </w:p>
    <w:p w14:paraId="4260EE5B" w14:textId="77777777" w:rsidR="00EB6108" w:rsidRPr="005871E3" w:rsidRDefault="00EB6108" w:rsidP="00BE189F">
      <w:pPr>
        <w:pStyle w:val="NoSpacing"/>
        <w:spacing w:line="20" w:lineRule="atLeast"/>
        <w:jc w:val="both"/>
        <w:rPr>
          <w:b/>
          <w:sz w:val="21"/>
          <w:szCs w:val="21"/>
        </w:rPr>
      </w:pPr>
    </w:p>
    <w:p w14:paraId="2DC87538" w14:textId="265E6661" w:rsidR="00B03A74" w:rsidRPr="00521BB8" w:rsidRDefault="00EB6108" w:rsidP="00BE189F">
      <w:pPr>
        <w:pStyle w:val="Heading2"/>
        <w:spacing w:before="0" w:after="120" w:line="20" w:lineRule="atLeast"/>
        <w:jc w:val="both"/>
      </w:pPr>
      <w:r w:rsidRPr="005871E3">
        <w:t>Overview</w:t>
      </w:r>
    </w:p>
    <w:p w14:paraId="715A5ABB" w14:textId="05012A86" w:rsidR="000C04E8" w:rsidRPr="00521BB8" w:rsidRDefault="00356CCF" w:rsidP="00BE189F">
      <w:pPr>
        <w:pStyle w:val="NoSpacing"/>
        <w:spacing w:after="200" w:line="20" w:lineRule="atLeast"/>
        <w:jc w:val="both"/>
        <w:rPr>
          <w:sz w:val="21"/>
          <w:szCs w:val="21"/>
          <w:u w:val="single"/>
        </w:rPr>
      </w:pPr>
      <w:r>
        <w:rPr>
          <w:sz w:val="21"/>
          <w:szCs w:val="21"/>
        </w:rPr>
        <w:t>It is the responsibility of Athletics</w:t>
      </w:r>
      <w:r w:rsidRPr="00356CCF">
        <w:rPr>
          <w:sz w:val="21"/>
          <w:szCs w:val="21"/>
        </w:rPr>
        <w:t xml:space="preserve"> </w:t>
      </w:r>
      <w:r w:rsidRPr="005871E3">
        <w:rPr>
          <w:sz w:val="21"/>
          <w:szCs w:val="21"/>
        </w:rPr>
        <w:t>Department</w:t>
      </w:r>
      <w:r>
        <w:rPr>
          <w:sz w:val="21"/>
          <w:szCs w:val="21"/>
        </w:rPr>
        <w:t xml:space="preserve"> st</w:t>
      </w:r>
      <w:r w:rsidR="0072045B" w:rsidRPr="005871E3">
        <w:rPr>
          <w:sz w:val="21"/>
          <w:szCs w:val="21"/>
        </w:rPr>
        <w:t>aff member</w:t>
      </w:r>
      <w:r>
        <w:rPr>
          <w:sz w:val="21"/>
          <w:szCs w:val="21"/>
        </w:rPr>
        <w:t>s</w:t>
      </w:r>
      <w:r w:rsidR="0072045B" w:rsidRPr="005871E3">
        <w:rPr>
          <w:sz w:val="21"/>
          <w:szCs w:val="21"/>
        </w:rPr>
        <w:t xml:space="preserve"> to b</w:t>
      </w:r>
      <w:r w:rsidR="00560AA2" w:rsidRPr="005871E3">
        <w:rPr>
          <w:sz w:val="21"/>
          <w:szCs w:val="21"/>
        </w:rPr>
        <w:t>e aware of all NCAA Division III</w:t>
      </w:r>
      <w:r w:rsidR="0072045B" w:rsidRPr="005871E3">
        <w:rPr>
          <w:sz w:val="21"/>
          <w:szCs w:val="21"/>
        </w:rPr>
        <w:t xml:space="preserve"> and </w:t>
      </w:r>
      <w:r w:rsidR="00560AA2" w:rsidRPr="005871E3">
        <w:rPr>
          <w:sz w:val="21"/>
          <w:szCs w:val="21"/>
        </w:rPr>
        <w:t xml:space="preserve">ACAA </w:t>
      </w:r>
      <w:r w:rsidR="0072045B" w:rsidRPr="005871E3">
        <w:rPr>
          <w:sz w:val="21"/>
          <w:szCs w:val="21"/>
        </w:rPr>
        <w:t xml:space="preserve">league compliance regulations pertaining to his/her program and responsibilities.  Intentional or unintentional violation of these regulations will not be tolerated.  </w:t>
      </w:r>
      <w:r w:rsidR="0072045B" w:rsidRPr="005871E3">
        <w:rPr>
          <w:sz w:val="21"/>
          <w:szCs w:val="21"/>
          <w:u w:val="single"/>
        </w:rPr>
        <w:t xml:space="preserve">Coaches or other </w:t>
      </w:r>
      <w:r w:rsidR="005B4AE6">
        <w:rPr>
          <w:sz w:val="21"/>
          <w:szCs w:val="21"/>
          <w:u w:val="single"/>
        </w:rPr>
        <w:t>A</w:t>
      </w:r>
      <w:r w:rsidR="0072045B" w:rsidRPr="005871E3">
        <w:rPr>
          <w:sz w:val="21"/>
          <w:szCs w:val="21"/>
          <w:u w:val="single"/>
        </w:rPr>
        <w:t xml:space="preserve">thletics </w:t>
      </w:r>
      <w:r w:rsidR="005B4AE6">
        <w:rPr>
          <w:sz w:val="21"/>
          <w:szCs w:val="21"/>
          <w:u w:val="single"/>
        </w:rPr>
        <w:t>D</w:t>
      </w:r>
      <w:r w:rsidR="0072045B" w:rsidRPr="005871E3">
        <w:rPr>
          <w:sz w:val="21"/>
          <w:szCs w:val="21"/>
          <w:u w:val="single"/>
        </w:rPr>
        <w:t xml:space="preserve">epartment personnel who are found in violation of any regulations shall be subject to disciplinary or corrective action as set forth </w:t>
      </w:r>
      <w:r w:rsidR="00242E95" w:rsidRPr="005871E3">
        <w:rPr>
          <w:sz w:val="21"/>
          <w:szCs w:val="21"/>
          <w:u w:val="single"/>
        </w:rPr>
        <w:t xml:space="preserve">in the provisions of the </w:t>
      </w:r>
      <w:r w:rsidR="0072045B" w:rsidRPr="005871E3">
        <w:rPr>
          <w:sz w:val="21"/>
          <w:szCs w:val="21"/>
          <w:u w:val="single"/>
        </w:rPr>
        <w:t>enforcement procedures, including suspension without pay or termination of employment for significant or repetitive violations.</w:t>
      </w:r>
    </w:p>
    <w:p w14:paraId="3257991E" w14:textId="2681B9D1" w:rsidR="0072045B" w:rsidRPr="005871E3" w:rsidRDefault="0072045B" w:rsidP="00BE189F">
      <w:pPr>
        <w:pStyle w:val="NoSpacing"/>
        <w:spacing w:line="20" w:lineRule="atLeast"/>
        <w:jc w:val="both"/>
        <w:rPr>
          <w:sz w:val="21"/>
          <w:szCs w:val="21"/>
        </w:rPr>
      </w:pPr>
      <w:r w:rsidRPr="005871E3">
        <w:rPr>
          <w:sz w:val="21"/>
          <w:szCs w:val="21"/>
        </w:rPr>
        <w:t>Rules education is</w:t>
      </w:r>
      <w:r w:rsidR="0020004B">
        <w:rPr>
          <w:sz w:val="21"/>
          <w:szCs w:val="21"/>
        </w:rPr>
        <w:t xml:space="preserve"> an ongoing process within the </w:t>
      </w:r>
      <w:r w:rsidR="005B4AE6">
        <w:rPr>
          <w:sz w:val="21"/>
          <w:szCs w:val="21"/>
        </w:rPr>
        <w:t>D</w:t>
      </w:r>
      <w:r w:rsidRPr="005871E3">
        <w:rPr>
          <w:sz w:val="21"/>
          <w:szCs w:val="21"/>
        </w:rPr>
        <w:t>epartment, taking place under the leadership of the Associate Athletic Director. Compliance regulations may be updated over</w:t>
      </w:r>
      <w:r w:rsidR="00FC2245">
        <w:rPr>
          <w:sz w:val="21"/>
          <w:szCs w:val="21"/>
        </w:rPr>
        <w:t xml:space="preserve"> </w:t>
      </w:r>
      <w:r w:rsidR="00FC2245" w:rsidRPr="005871E3">
        <w:rPr>
          <w:sz w:val="21"/>
          <w:szCs w:val="21"/>
        </w:rPr>
        <w:t>time;</w:t>
      </w:r>
      <w:r w:rsidRPr="005871E3">
        <w:rPr>
          <w:sz w:val="21"/>
          <w:szCs w:val="21"/>
        </w:rPr>
        <w:t xml:space="preserve"> therefore</w:t>
      </w:r>
      <w:r w:rsidR="004821E8">
        <w:rPr>
          <w:sz w:val="21"/>
          <w:szCs w:val="21"/>
        </w:rPr>
        <w:t>,</w:t>
      </w:r>
      <w:r w:rsidRPr="005871E3">
        <w:rPr>
          <w:sz w:val="21"/>
          <w:szCs w:val="21"/>
        </w:rPr>
        <w:t xml:space="preserve"> </w:t>
      </w:r>
      <w:r w:rsidR="00242E95" w:rsidRPr="005871E3">
        <w:rPr>
          <w:sz w:val="21"/>
          <w:szCs w:val="21"/>
        </w:rPr>
        <w:t xml:space="preserve">Athletics </w:t>
      </w:r>
      <w:r w:rsidR="00F77753">
        <w:rPr>
          <w:sz w:val="21"/>
          <w:szCs w:val="21"/>
        </w:rPr>
        <w:t xml:space="preserve">Department </w:t>
      </w:r>
      <w:r w:rsidR="00242E95" w:rsidRPr="005871E3">
        <w:rPr>
          <w:sz w:val="21"/>
          <w:szCs w:val="21"/>
        </w:rPr>
        <w:t>staff will be updated on rules and</w:t>
      </w:r>
      <w:r w:rsidRPr="005871E3">
        <w:rPr>
          <w:sz w:val="21"/>
          <w:szCs w:val="21"/>
        </w:rPr>
        <w:t xml:space="preserve"> regulations on a regular basis.</w:t>
      </w:r>
    </w:p>
    <w:p w14:paraId="6599DE00" w14:textId="77777777" w:rsidR="00F75B1E" w:rsidRPr="005871E3" w:rsidRDefault="00F75B1E" w:rsidP="00BE189F">
      <w:pPr>
        <w:spacing w:after="40" w:line="20" w:lineRule="atLeast"/>
        <w:jc w:val="both"/>
        <w:rPr>
          <w:rFonts w:cstheme="minorHAnsi"/>
          <w:b/>
          <w:sz w:val="21"/>
          <w:szCs w:val="21"/>
        </w:rPr>
      </w:pPr>
    </w:p>
    <w:p w14:paraId="7E45ADA5" w14:textId="54A09943" w:rsidR="00B03A74" w:rsidRPr="000565B7" w:rsidRDefault="0072045B" w:rsidP="00BE189F">
      <w:pPr>
        <w:pStyle w:val="Heading2"/>
        <w:spacing w:before="0" w:after="120" w:line="20" w:lineRule="atLeast"/>
        <w:jc w:val="both"/>
        <w:rPr>
          <w:rFonts w:eastAsia="Times New Roman"/>
        </w:rPr>
      </w:pPr>
      <w:r w:rsidRPr="005871E3">
        <w:rPr>
          <w:rFonts w:eastAsia="Times New Roman"/>
        </w:rPr>
        <w:t>Admissions</w:t>
      </w:r>
      <w:r w:rsidR="009E3EF3" w:rsidRPr="005871E3">
        <w:rPr>
          <w:rFonts w:eastAsia="Times New Roman"/>
        </w:rPr>
        <w:t xml:space="preserve"> and </w:t>
      </w:r>
      <w:r w:rsidR="00593221" w:rsidRPr="005871E3">
        <w:rPr>
          <w:rFonts w:eastAsia="Times New Roman"/>
        </w:rPr>
        <w:t>Eligibility</w:t>
      </w:r>
      <w:r w:rsidR="00980132" w:rsidRPr="005871E3">
        <w:rPr>
          <w:rFonts w:eastAsia="Times New Roman"/>
        </w:rPr>
        <w:t xml:space="preserve"> </w:t>
      </w:r>
    </w:p>
    <w:p w14:paraId="2E17BDB6" w14:textId="18BF4A39" w:rsidR="009E3EF3" w:rsidRPr="005871E3" w:rsidRDefault="009E3EF3" w:rsidP="00BE189F">
      <w:pPr>
        <w:spacing w:after="200" w:line="20" w:lineRule="atLeast"/>
        <w:jc w:val="both"/>
        <w:rPr>
          <w:rFonts w:ascii="Calibri" w:hAnsi="Calibri" w:cs="Calibri"/>
          <w:sz w:val="21"/>
          <w:szCs w:val="21"/>
        </w:rPr>
      </w:pPr>
      <w:r w:rsidRPr="005871E3">
        <w:rPr>
          <w:rFonts w:ascii="Calibri" w:hAnsi="Calibri" w:cs="Calibri"/>
          <w:sz w:val="21"/>
          <w:szCs w:val="21"/>
        </w:rPr>
        <w:t>Admission to SUNY Delhi</w:t>
      </w:r>
      <w:r w:rsidR="00560AA2" w:rsidRPr="005871E3">
        <w:rPr>
          <w:rFonts w:ascii="Calibri" w:hAnsi="Calibri" w:cs="Calibri"/>
          <w:sz w:val="21"/>
          <w:szCs w:val="21"/>
        </w:rPr>
        <w:t xml:space="preserve"> is overseen by the D</w:t>
      </w:r>
      <w:r w:rsidRPr="005871E3">
        <w:rPr>
          <w:rFonts w:ascii="Calibri" w:hAnsi="Calibri" w:cs="Calibri"/>
          <w:sz w:val="21"/>
          <w:szCs w:val="21"/>
        </w:rPr>
        <w:t>irector of Admissions in accordance with the guidelines set forth by the institution. Student-athletes are subject to the same standards as all prospective students applying for admission. To be eligible to compete student-athletes must be making normal academic progress as outlined in the</w:t>
      </w:r>
      <w:r w:rsidR="00356CCF">
        <w:rPr>
          <w:rFonts w:ascii="Calibri" w:hAnsi="Calibri" w:cs="Calibri"/>
          <w:sz w:val="21"/>
          <w:szCs w:val="21"/>
        </w:rPr>
        <w:t xml:space="preserve"> student athlete handbook and as</w:t>
      </w:r>
      <w:r w:rsidRPr="005871E3">
        <w:rPr>
          <w:rFonts w:ascii="Calibri" w:hAnsi="Calibri" w:cs="Calibri"/>
          <w:sz w:val="21"/>
          <w:szCs w:val="21"/>
        </w:rPr>
        <w:t xml:space="preserve"> listed below.</w:t>
      </w:r>
    </w:p>
    <w:p w14:paraId="5FD5C582" w14:textId="3C5636A7" w:rsidR="009E3EF3" w:rsidRPr="005871E3" w:rsidRDefault="009E3EF3" w:rsidP="00BE189F">
      <w:pPr>
        <w:spacing w:line="20" w:lineRule="atLeast"/>
        <w:jc w:val="both"/>
        <w:rPr>
          <w:rFonts w:ascii="Calibri" w:hAnsi="Calibri" w:cs="Calibri"/>
          <w:sz w:val="21"/>
          <w:szCs w:val="21"/>
        </w:rPr>
      </w:pPr>
      <w:r w:rsidRPr="005871E3">
        <w:rPr>
          <w:rFonts w:ascii="Calibri" w:hAnsi="Calibri" w:cs="Calibri"/>
          <w:sz w:val="21"/>
          <w:szCs w:val="21"/>
        </w:rPr>
        <w:t>Eligibility of enrolled student athletes will be certified by the registrar and reviewed by the FAR. This information will be provided to the Director of Athletics who will certify student-athl</w:t>
      </w:r>
      <w:r w:rsidR="00F75B1E" w:rsidRPr="005871E3">
        <w:rPr>
          <w:rFonts w:ascii="Calibri" w:hAnsi="Calibri" w:cs="Calibri"/>
          <w:sz w:val="21"/>
          <w:szCs w:val="21"/>
        </w:rPr>
        <w:t>ete eligi</w:t>
      </w:r>
      <w:r w:rsidR="002B4E24">
        <w:rPr>
          <w:rFonts w:ascii="Calibri" w:hAnsi="Calibri" w:cs="Calibri"/>
          <w:sz w:val="21"/>
          <w:szCs w:val="21"/>
        </w:rPr>
        <w:t>bility to NCAA DIII and conferences</w:t>
      </w:r>
      <w:r w:rsidR="00F75B1E" w:rsidRPr="005871E3">
        <w:rPr>
          <w:rFonts w:ascii="Calibri" w:hAnsi="Calibri" w:cs="Calibri"/>
          <w:sz w:val="21"/>
          <w:szCs w:val="21"/>
        </w:rPr>
        <w:t>.</w:t>
      </w:r>
    </w:p>
    <w:p w14:paraId="2FF634EE" w14:textId="77777777" w:rsidR="001629A4" w:rsidRPr="005871E3" w:rsidRDefault="001629A4" w:rsidP="00BE189F">
      <w:pPr>
        <w:spacing w:line="20" w:lineRule="atLeast"/>
        <w:jc w:val="both"/>
        <w:rPr>
          <w:rFonts w:ascii="Calibri" w:hAnsi="Calibri" w:cs="Calibri"/>
          <w:b/>
          <w:sz w:val="21"/>
          <w:szCs w:val="21"/>
        </w:rPr>
      </w:pPr>
    </w:p>
    <w:p w14:paraId="1502C204" w14:textId="655CCB10" w:rsidR="00A640A4" w:rsidRPr="000565B7" w:rsidRDefault="0067348E" w:rsidP="00BE189F">
      <w:pPr>
        <w:pStyle w:val="Heading2"/>
        <w:spacing w:before="0" w:after="120" w:line="20" w:lineRule="atLeast"/>
        <w:jc w:val="both"/>
      </w:pPr>
      <w:r w:rsidRPr="0020004B">
        <w:lastRenderedPageBreak/>
        <w:t xml:space="preserve">SUNY Delhi Athletics </w:t>
      </w:r>
      <w:r w:rsidR="00304793">
        <w:t xml:space="preserve">Admissions Standards and </w:t>
      </w:r>
      <w:r w:rsidRPr="0020004B">
        <w:t>Student-Athlete Academic Progress C</w:t>
      </w:r>
      <w:r w:rsidR="003C2A16">
        <w:t>hart</w:t>
      </w:r>
    </w:p>
    <w:p w14:paraId="0F70E20B" w14:textId="77777777" w:rsidR="00304793" w:rsidRPr="00304793" w:rsidRDefault="00304793" w:rsidP="00BE189F">
      <w:pPr>
        <w:spacing w:after="200" w:line="20" w:lineRule="atLeast"/>
        <w:jc w:val="both"/>
        <w:rPr>
          <w:sz w:val="21"/>
          <w:szCs w:val="21"/>
        </w:rPr>
      </w:pPr>
      <w:r w:rsidRPr="00304793">
        <w:rPr>
          <w:sz w:val="21"/>
          <w:szCs w:val="21"/>
        </w:rPr>
        <w:t xml:space="preserve">In accordance with Article 14.01.2 Academic Status, SUNY Delhi utilizes a holistic admissions practice, whereas recommended admissions requirements (High School GPA, New York State Regents Scores, or the equivalent, etc.) are considered for all academic programs leading to bachelor degree completion. All first-year applicants admitted to an academic program leading to a bachelor degree in 10 academic semesters will receive initial eligibility for NCAA athletics. This is for all first-year students entering all Bachelor Degrees, AAS, AA, AS Associate Degrees, and specific AOS Degrees*. </w:t>
      </w:r>
    </w:p>
    <w:p w14:paraId="1D782578" w14:textId="77777777" w:rsidR="00304793" w:rsidRPr="00304793" w:rsidRDefault="00304793" w:rsidP="00BE189F">
      <w:pPr>
        <w:spacing w:after="200" w:line="20" w:lineRule="atLeast"/>
        <w:jc w:val="both"/>
        <w:rPr>
          <w:sz w:val="21"/>
          <w:szCs w:val="21"/>
        </w:rPr>
      </w:pPr>
      <w:r w:rsidRPr="00304793">
        <w:rPr>
          <w:sz w:val="21"/>
          <w:szCs w:val="21"/>
        </w:rPr>
        <w:t xml:space="preserve">In addition, all first-year applicants pursuing NCAA initial eligibility must have official SAT or ACT scores on file with their application. All transfer applicants admitted to an academic program leading to a bachelor degree with a 2.0 Cumulative GPA, making satisfactory academic progress to complete a bachelor degree in 10 total academic semesters will be eligibility for NCAA athletics. </w:t>
      </w:r>
    </w:p>
    <w:p w14:paraId="2748AD81" w14:textId="269AD8B3" w:rsidR="00304793" w:rsidRPr="00304793" w:rsidRDefault="00304793" w:rsidP="00BE189F">
      <w:pPr>
        <w:spacing w:after="200" w:line="20" w:lineRule="atLeast"/>
        <w:jc w:val="both"/>
        <w:rPr>
          <w:rFonts w:cstheme="minorHAnsi"/>
          <w:b/>
          <w:sz w:val="21"/>
          <w:szCs w:val="21"/>
        </w:rPr>
      </w:pPr>
      <w:r w:rsidRPr="00304793">
        <w:rPr>
          <w:sz w:val="21"/>
          <w:szCs w:val="21"/>
        </w:rPr>
        <w:t xml:space="preserve">*New first-time students that enter AOS programs in Electrical, Integrated Energy Systems, Plumbing, Refrigeration, Residential Construction, and Welding may enter an approved pathway to the Bachelor of Technology (BT) in Construction Management that will allow the student to complete the AOS and BT degree in 10 academic semesters. New first-time students that enter AOS programs in Automotive and Welding may enter an approved pathway to the Bachelor of Technology (BT) in Mechatronics Technology that will allow the student to complete the AOS and BT degree in 12 academic semesters. Currently, one exception is for the Delaware Academy (Delhi, NY) and SUNY Delhi Automotive Partnership. Students graduating from the partnership will be able to complete the AOS Automotive to BT Mechatronics in 10 academic semesters. Additional future exceptions due to prior college credit earned to meet the 10 academic semester compliance </w:t>
      </w:r>
      <w:proofErr w:type="gramStart"/>
      <w:r w:rsidRPr="00304793">
        <w:rPr>
          <w:sz w:val="21"/>
          <w:szCs w:val="21"/>
        </w:rPr>
        <w:t>requirement</w:t>
      </w:r>
      <w:proofErr w:type="gramEnd"/>
      <w:r w:rsidRPr="00304793">
        <w:rPr>
          <w:sz w:val="21"/>
          <w:szCs w:val="21"/>
        </w:rPr>
        <w:t xml:space="preserve"> will be reviewed on a case by case scenario.</w:t>
      </w:r>
    </w:p>
    <w:p w14:paraId="43AA1C6D" w14:textId="77777777" w:rsidR="00304793" w:rsidRPr="00A640A4" w:rsidRDefault="00304793" w:rsidP="00BE189F">
      <w:pPr>
        <w:spacing w:after="200" w:line="20" w:lineRule="atLeast"/>
        <w:jc w:val="both"/>
        <w:rPr>
          <w:rFonts w:cstheme="minorHAnsi"/>
          <w:b/>
          <w:sz w:val="21"/>
          <w:szCs w:val="21"/>
        </w:rPr>
      </w:pPr>
    </w:p>
    <w:p w14:paraId="41F13EBE" w14:textId="77777777" w:rsidR="00875804" w:rsidRPr="00875804" w:rsidRDefault="00875804" w:rsidP="00BE189F">
      <w:pPr>
        <w:spacing w:after="200" w:line="20" w:lineRule="atLeast"/>
        <w:jc w:val="both"/>
        <w:rPr>
          <w:rFonts w:cstheme="minorHAnsi"/>
          <w:sz w:val="21"/>
          <w:szCs w:val="21"/>
        </w:rPr>
      </w:pPr>
      <w:r w:rsidRPr="00875804">
        <w:rPr>
          <w:rFonts w:cstheme="minorHAnsi"/>
          <w:sz w:val="21"/>
          <w:szCs w:val="21"/>
        </w:rPr>
        <w:t xml:space="preserve">Student-Athletes must be enrolled </w:t>
      </w:r>
      <w:r w:rsidRPr="00875804">
        <w:rPr>
          <w:rFonts w:cstheme="minorHAnsi"/>
          <w:b/>
          <w:sz w:val="21"/>
          <w:szCs w:val="21"/>
        </w:rPr>
        <w:t>full-time</w:t>
      </w:r>
      <w:r w:rsidRPr="00875804">
        <w:rPr>
          <w:rFonts w:cstheme="minorHAnsi"/>
          <w:sz w:val="21"/>
          <w:szCs w:val="21"/>
        </w:rPr>
        <w:t xml:space="preserve"> (12 or more academic hours per semester) and be in </w:t>
      </w:r>
      <w:r w:rsidRPr="00875804">
        <w:rPr>
          <w:rFonts w:cstheme="minorHAnsi"/>
          <w:b/>
          <w:sz w:val="21"/>
          <w:szCs w:val="21"/>
        </w:rPr>
        <w:t>good academic standing</w:t>
      </w:r>
      <w:r w:rsidRPr="00875804">
        <w:rPr>
          <w:rFonts w:cstheme="minorHAnsi"/>
          <w:sz w:val="21"/>
          <w:szCs w:val="21"/>
        </w:rPr>
        <w:t xml:space="preserve"> and making </w:t>
      </w:r>
      <w:r w:rsidRPr="00875804">
        <w:rPr>
          <w:rFonts w:cstheme="minorHAnsi"/>
          <w:b/>
          <w:sz w:val="21"/>
          <w:szCs w:val="21"/>
        </w:rPr>
        <w:t>satisfactory progress toward degree</w:t>
      </w:r>
      <w:r w:rsidRPr="00875804">
        <w:rPr>
          <w:rFonts w:cstheme="minorHAnsi"/>
          <w:sz w:val="21"/>
          <w:szCs w:val="21"/>
        </w:rPr>
        <w:t xml:space="preserve"> in order to participate in the athletics program.  Any student on (institutional) academic probation will not be allowed to participate in the athletics program during the semester they are on probation.</w:t>
      </w:r>
    </w:p>
    <w:p w14:paraId="5F00E620" w14:textId="77777777" w:rsidR="00875804" w:rsidRPr="00875804" w:rsidRDefault="00875804" w:rsidP="00BE189F">
      <w:pPr>
        <w:spacing w:after="200" w:line="20" w:lineRule="atLeast"/>
        <w:jc w:val="both"/>
        <w:rPr>
          <w:rFonts w:cstheme="minorHAnsi"/>
          <w:sz w:val="21"/>
          <w:szCs w:val="21"/>
        </w:rPr>
      </w:pPr>
      <w:r w:rsidRPr="00875804">
        <w:rPr>
          <w:rFonts w:cstheme="minorHAnsi"/>
          <w:b/>
          <w:sz w:val="21"/>
          <w:szCs w:val="21"/>
        </w:rPr>
        <w:t>Satisfactory progress toward degree</w:t>
      </w:r>
      <w:r w:rsidRPr="00875804">
        <w:rPr>
          <w:rFonts w:cstheme="minorHAnsi"/>
          <w:sz w:val="21"/>
          <w:szCs w:val="21"/>
        </w:rPr>
        <w:t xml:space="preserve"> means that a student must earn 12 or more academic hours per semester or have earned 24 or more academic hours during the previous academic year (2 semesters).  </w:t>
      </w:r>
    </w:p>
    <w:p w14:paraId="40893111" w14:textId="77777777" w:rsidR="00875804" w:rsidRPr="00875804" w:rsidRDefault="00875804" w:rsidP="00BE189F">
      <w:pPr>
        <w:spacing w:after="200" w:line="20" w:lineRule="atLeast"/>
        <w:ind w:right="-162"/>
        <w:jc w:val="both"/>
        <w:rPr>
          <w:rFonts w:cstheme="minorHAnsi"/>
          <w:sz w:val="21"/>
          <w:szCs w:val="21"/>
        </w:rPr>
      </w:pPr>
      <w:r w:rsidRPr="00875804">
        <w:rPr>
          <w:rFonts w:cstheme="minorHAnsi"/>
          <w:b/>
          <w:sz w:val="21"/>
          <w:szCs w:val="21"/>
        </w:rPr>
        <w:t xml:space="preserve">Institutional Academic Probation </w:t>
      </w:r>
      <w:r w:rsidRPr="00875804">
        <w:rPr>
          <w:rFonts w:cstheme="minorHAnsi"/>
          <w:sz w:val="21"/>
          <w:szCs w:val="21"/>
        </w:rPr>
        <w:t>is defined as when a student has</w:t>
      </w:r>
      <w:r w:rsidRPr="00875804">
        <w:rPr>
          <w:rFonts w:cstheme="minorHAnsi"/>
          <w:b/>
          <w:sz w:val="21"/>
          <w:szCs w:val="21"/>
        </w:rPr>
        <w:t xml:space="preserve"> cumulative GPA below 2.0 </w:t>
      </w:r>
      <w:r w:rsidRPr="00875804">
        <w:rPr>
          <w:rFonts w:cstheme="minorHAnsi"/>
          <w:sz w:val="21"/>
          <w:szCs w:val="21"/>
        </w:rPr>
        <w:t>in a given semester.</w:t>
      </w:r>
    </w:p>
    <w:p w14:paraId="6A2C320A" w14:textId="6556966E" w:rsidR="00875804" w:rsidRPr="00875804" w:rsidRDefault="00875804" w:rsidP="00BE189F">
      <w:pPr>
        <w:spacing w:line="20" w:lineRule="atLeast"/>
        <w:jc w:val="both"/>
        <w:rPr>
          <w:rFonts w:cstheme="minorHAnsi"/>
          <w:sz w:val="21"/>
          <w:szCs w:val="21"/>
        </w:rPr>
      </w:pPr>
      <w:r w:rsidRPr="00855EF5">
        <w:rPr>
          <w:rFonts w:cstheme="minorHAnsi"/>
          <w:b/>
          <w:sz w:val="21"/>
          <w:szCs w:val="21"/>
        </w:rPr>
        <w:t>Transfer students</w:t>
      </w:r>
      <w:r w:rsidRPr="00855EF5">
        <w:rPr>
          <w:rFonts w:cstheme="minorHAnsi"/>
          <w:i/>
          <w:sz w:val="21"/>
          <w:szCs w:val="21"/>
        </w:rPr>
        <w:t xml:space="preserve"> or</w:t>
      </w:r>
      <w:r w:rsidR="00855EF5" w:rsidRPr="00855EF5">
        <w:rPr>
          <w:rFonts w:cstheme="minorHAnsi"/>
          <w:i/>
          <w:sz w:val="21"/>
          <w:szCs w:val="21"/>
        </w:rPr>
        <w:t xml:space="preserve"> (</w:t>
      </w:r>
      <w:r w:rsidR="00987769" w:rsidRPr="00855EF5">
        <w:rPr>
          <w:rFonts w:cstheme="minorHAnsi"/>
          <w:i/>
          <w:sz w:val="21"/>
          <w:szCs w:val="21"/>
        </w:rPr>
        <w:t xml:space="preserve">students </w:t>
      </w:r>
      <w:r w:rsidRPr="00855EF5">
        <w:rPr>
          <w:rFonts w:cstheme="minorHAnsi"/>
          <w:b/>
          <w:sz w:val="21"/>
          <w:szCs w:val="21"/>
        </w:rPr>
        <w:t>currently enrolled</w:t>
      </w:r>
      <w:r w:rsidR="00987769" w:rsidRPr="00855EF5">
        <w:rPr>
          <w:rFonts w:cstheme="minorHAnsi"/>
          <w:sz w:val="21"/>
          <w:szCs w:val="21"/>
        </w:rPr>
        <w:t xml:space="preserve"> in</w:t>
      </w:r>
      <w:r w:rsidRPr="00855EF5">
        <w:rPr>
          <w:rFonts w:cstheme="minorHAnsi"/>
          <w:sz w:val="21"/>
          <w:szCs w:val="21"/>
        </w:rPr>
        <w:t xml:space="preserve"> Associate’s Degree </w:t>
      </w:r>
      <w:r w:rsidR="00855EF5" w:rsidRPr="00855EF5">
        <w:rPr>
          <w:rFonts w:cstheme="minorHAnsi"/>
          <w:sz w:val="21"/>
          <w:szCs w:val="21"/>
        </w:rPr>
        <w:t>Program)</w:t>
      </w:r>
      <w:r w:rsidR="00987769" w:rsidRPr="00855EF5">
        <w:rPr>
          <w:rFonts w:cstheme="minorHAnsi"/>
          <w:sz w:val="21"/>
          <w:szCs w:val="21"/>
        </w:rPr>
        <w:t xml:space="preserve"> </w:t>
      </w:r>
      <w:r w:rsidRPr="00855EF5">
        <w:rPr>
          <w:rFonts w:cstheme="minorHAnsi"/>
          <w:sz w:val="21"/>
          <w:szCs w:val="21"/>
        </w:rPr>
        <w:t>must meet the</w:t>
      </w:r>
      <w:r w:rsidR="00987769" w:rsidRPr="00855EF5">
        <w:rPr>
          <w:rFonts w:cstheme="minorHAnsi"/>
          <w:sz w:val="21"/>
          <w:szCs w:val="21"/>
        </w:rPr>
        <w:t xml:space="preserve"> Bachelor’s Degree </w:t>
      </w:r>
      <w:r w:rsidRPr="00855EF5">
        <w:rPr>
          <w:rFonts w:cstheme="minorHAnsi"/>
          <w:sz w:val="21"/>
          <w:szCs w:val="21"/>
        </w:rPr>
        <w:t>admissions requ</w:t>
      </w:r>
      <w:r w:rsidR="00987769" w:rsidRPr="00855EF5">
        <w:rPr>
          <w:rFonts w:cstheme="minorHAnsi"/>
          <w:sz w:val="21"/>
          <w:szCs w:val="21"/>
        </w:rPr>
        <w:t>irements</w:t>
      </w:r>
      <w:r w:rsidR="00304793">
        <w:rPr>
          <w:rFonts w:cstheme="minorHAnsi"/>
          <w:sz w:val="21"/>
          <w:szCs w:val="21"/>
        </w:rPr>
        <w:t>.  The applicant must have a 2.0</w:t>
      </w:r>
      <w:r w:rsidR="00987769" w:rsidRPr="00855EF5">
        <w:rPr>
          <w:rFonts w:cstheme="minorHAnsi"/>
          <w:sz w:val="21"/>
          <w:szCs w:val="21"/>
        </w:rPr>
        <w:t xml:space="preserve"> minimum cumulative GPA with 12 or more acceptable academic hours towards their Bachelor’s Degree.</w:t>
      </w:r>
    </w:p>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1260"/>
        <w:gridCol w:w="2156"/>
        <w:gridCol w:w="2074"/>
        <w:gridCol w:w="1350"/>
        <w:gridCol w:w="1530"/>
      </w:tblGrid>
      <w:tr w:rsidR="00875804" w:rsidRPr="00875804" w14:paraId="0CF51B07" w14:textId="77777777" w:rsidTr="00C17276">
        <w:trPr>
          <w:cantSplit/>
          <w:jc w:val="center"/>
        </w:trPr>
        <w:tc>
          <w:tcPr>
            <w:tcW w:w="1260" w:type="dxa"/>
            <w:vAlign w:val="center"/>
          </w:tcPr>
          <w:p w14:paraId="3C8893CF" w14:textId="5DD0B436"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Semester</w:t>
            </w:r>
          </w:p>
        </w:tc>
        <w:tc>
          <w:tcPr>
            <w:tcW w:w="2156" w:type="dxa"/>
          </w:tcPr>
          <w:p w14:paraId="5E9B2E6F" w14:textId="029CEBA3"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Academic Hours Earned</w:t>
            </w:r>
            <w:r w:rsidR="006F4D2C">
              <w:rPr>
                <w:rFonts w:ascii="Arial" w:hAnsi="Arial" w:cs="Arial"/>
                <w:b/>
                <w:sz w:val="17"/>
                <w:szCs w:val="17"/>
              </w:rPr>
              <w:t>/</w:t>
            </w:r>
            <w:r w:rsidR="006F4D2C" w:rsidRPr="006F4D2C">
              <w:rPr>
                <w:rFonts w:ascii="Arial" w:hAnsi="Arial" w:cs="Arial"/>
                <w:b/>
                <w:sz w:val="17"/>
                <w:szCs w:val="17"/>
              </w:rPr>
              <w:t>T</w:t>
            </w:r>
            <w:r w:rsidRPr="006F4D2C">
              <w:rPr>
                <w:rFonts w:ascii="Arial" w:hAnsi="Arial" w:cs="Arial"/>
                <w:b/>
                <w:sz w:val="17"/>
                <w:szCs w:val="17"/>
              </w:rPr>
              <w:t>ransferred</w:t>
            </w:r>
            <w:r w:rsidR="006F4D2C" w:rsidRPr="006F4D2C">
              <w:rPr>
                <w:rFonts w:ascii="Arial" w:hAnsi="Arial" w:cs="Arial"/>
                <w:b/>
                <w:sz w:val="17"/>
                <w:szCs w:val="17"/>
              </w:rPr>
              <w:t xml:space="preserve"> In</w:t>
            </w:r>
          </w:p>
        </w:tc>
        <w:tc>
          <w:tcPr>
            <w:tcW w:w="2074" w:type="dxa"/>
            <w:vAlign w:val="center"/>
          </w:tcPr>
          <w:p w14:paraId="0251480C" w14:textId="77777777"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Minimum</w:t>
            </w:r>
          </w:p>
          <w:p w14:paraId="0345A12C" w14:textId="77777777"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Cumulative GPA</w:t>
            </w:r>
          </w:p>
        </w:tc>
        <w:tc>
          <w:tcPr>
            <w:tcW w:w="1350" w:type="dxa"/>
            <w:vAlign w:val="center"/>
          </w:tcPr>
          <w:p w14:paraId="2144B9EE" w14:textId="77777777"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Season of Competition</w:t>
            </w:r>
          </w:p>
        </w:tc>
        <w:tc>
          <w:tcPr>
            <w:tcW w:w="1530" w:type="dxa"/>
            <w:vAlign w:val="center"/>
          </w:tcPr>
          <w:p w14:paraId="649D98A0" w14:textId="77777777" w:rsidR="00875804" w:rsidRPr="006F4D2C" w:rsidRDefault="00875804" w:rsidP="00C17276">
            <w:pPr>
              <w:spacing w:line="20" w:lineRule="atLeast"/>
              <w:rPr>
                <w:rFonts w:ascii="Arial" w:hAnsi="Arial" w:cs="Arial"/>
                <w:b/>
                <w:sz w:val="17"/>
                <w:szCs w:val="17"/>
              </w:rPr>
            </w:pPr>
            <w:r w:rsidRPr="006F4D2C">
              <w:rPr>
                <w:rFonts w:ascii="Arial" w:hAnsi="Arial" w:cs="Arial"/>
                <w:b/>
                <w:sz w:val="17"/>
                <w:szCs w:val="17"/>
              </w:rPr>
              <w:t>Status</w:t>
            </w:r>
          </w:p>
        </w:tc>
      </w:tr>
      <w:tr w:rsidR="00875804" w:rsidRPr="00875804" w14:paraId="3817C26A" w14:textId="77777777" w:rsidTr="00C17276">
        <w:trPr>
          <w:cantSplit/>
          <w:jc w:val="center"/>
        </w:trPr>
        <w:tc>
          <w:tcPr>
            <w:tcW w:w="1260" w:type="dxa"/>
          </w:tcPr>
          <w:p w14:paraId="321A9A69"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w:t>
            </w:r>
          </w:p>
        </w:tc>
        <w:tc>
          <w:tcPr>
            <w:tcW w:w="2156" w:type="dxa"/>
          </w:tcPr>
          <w:p w14:paraId="41A270D5"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12</w:t>
            </w:r>
          </w:p>
        </w:tc>
        <w:tc>
          <w:tcPr>
            <w:tcW w:w="2074" w:type="dxa"/>
          </w:tcPr>
          <w:p w14:paraId="0FCF682F"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22DC8D85"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w:t>
            </w:r>
          </w:p>
        </w:tc>
        <w:tc>
          <w:tcPr>
            <w:tcW w:w="1530" w:type="dxa"/>
          </w:tcPr>
          <w:p w14:paraId="022DF4DF"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Freshman</w:t>
            </w:r>
          </w:p>
        </w:tc>
      </w:tr>
      <w:tr w:rsidR="00875804" w:rsidRPr="00875804" w14:paraId="4391A7CC" w14:textId="77777777" w:rsidTr="00C17276">
        <w:trPr>
          <w:cantSplit/>
          <w:jc w:val="center"/>
        </w:trPr>
        <w:tc>
          <w:tcPr>
            <w:tcW w:w="1260" w:type="dxa"/>
          </w:tcPr>
          <w:p w14:paraId="028A2738"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w:t>
            </w:r>
          </w:p>
        </w:tc>
        <w:tc>
          <w:tcPr>
            <w:tcW w:w="2156" w:type="dxa"/>
          </w:tcPr>
          <w:p w14:paraId="090F3722"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24</w:t>
            </w:r>
          </w:p>
        </w:tc>
        <w:tc>
          <w:tcPr>
            <w:tcW w:w="2074" w:type="dxa"/>
          </w:tcPr>
          <w:p w14:paraId="27C2D824"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78EA9DCE" w14:textId="77777777" w:rsidR="00875804" w:rsidRPr="006F4D2C" w:rsidRDefault="00875804" w:rsidP="00C17276">
            <w:pPr>
              <w:spacing w:line="20" w:lineRule="atLeast"/>
              <w:jc w:val="both"/>
              <w:rPr>
                <w:rFonts w:ascii="Arial" w:hAnsi="Arial" w:cs="Arial"/>
                <w:sz w:val="17"/>
                <w:szCs w:val="17"/>
              </w:rPr>
            </w:pPr>
          </w:p>
        </w:tc>
        <w:tc>
          <w:tcPr>
            <w:tcW w:w="1530" w:type="dxa"/>
          </w:tcPr>
          <w:p w14:paraId="5BB4D664" w14:textId="77777777" w:rsidR="00875804" w:rsidRPr="006F4D2C" w:rsidRDefault="00875804" w:rsidP="00C17276">
            <w:pPr>
              <w:spacing w:line="20" w:lineRule="atLeast"/>
              <w:jc w:val="both"/>
              <w:rPr>
                <w:rFonts w:ascii="Arial" w:hAnsi="Arial" w:cs="Arial"/>
                <w:sz w:val="17"/>
                <w:szCs w:val="17"/>
              </w:rPr>
            </w:pPr>
          </w:p>
        </w:tc>
      </w:tr>
      <w:tr w:rsidR="00875804" w:rsidRPr="00875804" w14:paraId="430118EA" w14:textId="77777777" w:rsidTr="00C17276">
        <w:trPr>
          <w:cantSplit/>
          <w:jc w:val="center"/>
        </w:trPr>
        <w:tc>
          <w:tcPr>
            <w:tcW w:w="1260" w:type="dxa"/>
          </w:tcPr>
          <w:p w14:paraId="45DF2569"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3</w:t>
            </w:r>
          </w:p>
        </w:tc>
        <w:tc>
          <w:tcPr>
            <w:tcW w:w="2156" w:type="dxa"/>
          </w:tcPr>
          <w:p w14:paraId="1CAB00FE"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36</w:t>
            </w:r>
          </w:p>
        </w:tc>
        <w:tc>
          <w:tcPr>
            <w:tcW w:w="2074" w:type="dxa"/>
          </w:tcPr>
          <w:p w14:paraId="6751CD90"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4847FD7B"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w:t>
            </w:r>
          </w:p>
        </w:tc>
        <w:tc>
          <w:tcPr>
            <w:tcW w:w="1530" w:type="dxa"/>
          </w:tcPr>
          <w:p w14:paraId="0CD42E4E"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Sophomore</w:t>
            </w:r>
          </w:p>
        </w:tc>
      </w:tr>
      <w:tr w:rsidR="00875804" w:rsidRPr="00875804" w14:paraId="7FFE8BB3" w14:textId="77777777" w:rsidTr="00C17276">
        <w:trPr>
          <w:cantSplit/>
          <w:jc w:val="center"/>
        </w:trPr>
        <w:tc>
          <w:tcPr>
            <w:tcW w:w="1260" w:type="dxa"/>
          </w:tcPr>
          <w:p w14:paraId="1C2593CA"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4</w:t>
            </w:r>
          </w:p>
        </w:tc>
        <w:tc>
          <w:tcPr>
            <w:tcW w:w="2156" w:type="dxa"/>
          </w:tcPr>
          <w:p w14:paraId="68A36A7F"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48</w:t>
            </w:r>
          </w:p>
        </w:tc>
        <w:tc>
          <w:tcPr>
            <w:tcW w:w="2074" w:type="dxa"/>
          </w:tcPr>
          <w:p w14:paraId="60397A3A"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1812F916" w14:textId="77777777" w:rsidR="00875804" w:rsidRPr="006F4D2C" w:rsidRDefault="00875804" w:rsidP="00C17276">
            <w:pPr>
              <w:spacing w:line="20" w:lineRule="atLeast"/>
              <w:jc w:val="both"/>
              <w:rPr>
                <w:rFonts w:ascii="Arial" w:hAnsi="Arial" w:cs="Arial"/>
                <w:sz w:val="17"/>
                <w:szCs w:val="17"/>
              </w:rPr>
            </w:pPr>
          </w:p>
        </w:tc>
        <w:tc>
          <w:tcPr>
            <w:tcW w:w="1530" w:type="dxa"/>
          </w:tcPr>
          <w:p w14:paraId="2AEA77B1" w14:textId="77777777" w:rsidR="00875804" w:rsidRPr="006F4D2C" w:rsidRDefault="00875804" w:rsidP="00C17276">
            <w:pPr>
              <w:spacing w:line="20" w:lineRule="atLeast"/>
              <w:jc w:val="both"/>
              <w:rPr>
                <w:rFonts w:ascii="Arial" w:hAnsi="Arial" w:cs="Arial"/>
                <w:sz w:val="17"/>
                <w:szCs w:val="17"/>
              </w:rPr>
            </w:pPr>
          </w:p>
        </w:tc>
      </w:tr>
      <w:tr w:rsidR="00875804" w:rsidRPr="00875804" w14:paraId="48BECEF1" w14:textId="77777777" w:rsidTr="00C17276">
        <w:trPr>
          <w:cantSplit/>
          <w:trHeight w:val="143"/>
          <w:jc w:val="center"/>
        </w:trPr>
        <w:tc>
          <w:tcPr>
            <w:tcW w:w="1260" w:type="dxa"/>
          </w:tcPr>
          <w:p w14:paraId="63426064"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5</w:t>
            </w:r>
          </w:p>
        </w:tc>
        <w:tc>
          <w:tcPr>
            <w:tcW w:w="2156" w:type="dxa"/>
          </w:tcPr>
          <w:p w14:paraId="0478BAAB"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60</w:t>
            </w:r>
          </w:p>
        </w:tc>
        <w:tc>
          <w:tcPr>
            <w:tcW w:w="2074" w:type="dxa"/>
          </w:tcPr>
          <w:p w14:paraId="269DD989"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10AF2514"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3*</w:t>
            </w:r>
          </w:p>
        </w:tc>
        <w:tc>
          <w:tcPr>
            <w:tcW w:w="1530" w:type="dxa"/>
          </w:tcPr>
          <w:p w14:paraId="2A2E2E9C"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Junior</w:t>
            </w:r>
          </w:p>
        </w:tc>
      </w:tr>
      <w:tr w:rsidR="00875804" w:rsidRPr="00875804" w14:paraId="5DA1AFD7" w14:textId="77777777" w:rsidTr="00C17276">
        <w:trPr>
          <w:cantSplit/>
          <w:jc w:val="center"/>
        </w:trPr>
        <w:tc>
          <w:tcPr>
            <w:tcW w:w="1260" w:type="dxa"/>
          </w:tcPr>
          <w:p w14:paraId="5B15DD33"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6</w:t>
            </w:r>
          </w:p>
        </w:tc>
        <w:tc>
          <w:tcPr>
            <w:tcW w:w="2156" w:type="dxa"/>
          </w:tcPr>
          <w:p w14:paraId="70D3CBB6"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72</w:t>
            </w:r>
          </w:p>
        </w:tc>
        <w:tc>
          <w:tcPr>
            <w:tcW w:w="2074" w:type="dxa"/>
          </w:tcPr>
          <w:p w14:paraId="083AEB53"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57627956" w14:textId="77777777" w:rsidR="00875804" w:rsidRPr="006F4D2C" w:rsidRDefault="00875804" w:rsidP="00C17276">
            <w:pPr>
              <w:spacing w:line="20" w:lineRule="atLeast"/>
              <w:jc w:val="both"/>
              <w:rPr>
                <w:rFonts w:ascii="Arial" w:hAnsi="Arial" w:cs="Arial"/>
                <w:sz w:val="17"/>
                <w:szCs w:val="17"/>
              </w:rPr>
            </w:pPr>
          </w:p>
        </w:tc>
        <w:tc>
          <w:tcPr>
            <w:tcW w:w="1530" w:type="dxa"/>
          </w:tcPr>
          <w:p w14:paraId="77D5BC32" w14:textId="77777777" w:rsidR="00875804" w:rsidRPr="006F4D2C" w:rsidRDefault="00875804" w:rsidP="00C17276">
            <w:pPr>
              <w:spacing w:line="20" w:lineRule="atLeast"/>
              <w:jc w:val="both"/>
              <w:rPr>
                <w:rFonts w:ascii="Arial" w:hAnsi="Arial" w:cs="Arial"/>
                <w:sz w:val="17"/>
                <w:szCs w:val="17"/>
              </w:rPr>
            </w:pPr>
          </w:p>
        </w:tc>
      </w:tr>
      <w:tr w:rsidR="00875804" w:rsidRPr="00875804" w14:paraId="6596B7A7" w14:textId="77777777" w:rsidTr="00C17276">
        <w:trPr>
          <w:cantSplit/>
          <w:jc w:val="center"/>
        </w:trPr>
        <w:tc>
          <w:tcPr>
            <w:tcW w:w="1260" w:type="dxa"/>
          </w:tcPr>
          <w:p w14:paraId="1EE3B7AE"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7</w:t>
            </w:r>
          </w:p>
        </w:tc>
        <w:tc>
          <w:tcPr>
            <w:tcW w:w="2156" w:type="dxa"/>
          </w:tcPr>
          <w:p w14:paraId="210A4942"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84</w:t>
            </w:r>
          </w:p>
        </w:tc>
        <w:tc>
          <w:tcPr>
            <w:tcW w:w="2074" w:type="dxa"/>
          </w:tcPr>
          <w:p w14:paraId="22A9218D"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4D78D705"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4</w:t>
            </w:r>
          </w:p>
        </w:tc>
        <w:tc>
          <w:tcPr>
            <w:tcW w:w="1530" w:type="dxa"/>
          </w:tcPr>
          <w:p w14:paraId="2FDDA885"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Senior</w:t>
            </w:r>
          </w:p>
        </w:tc>
      </w:tr>
      <w:tr w:rsidR="00875804" w:rsidRPr="00875804" w14:paraId="6DF469A4" w14:textId="77777777" w:rsidTr="00C17276">
        <w:trPr>
          <w:cantSplit/>
          <w:jc w:val="center"/>
        </w:trPr>
        <w:tc>
          <w:tcPr>
            <w:tcW w:w="1260" w:type="dxa"/>
          </w:tcPr>
          <w:p w14:paraId="62106A7E"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8</w:t>
            </w:r>
          </w:p>
        </w:tc>
        <w:tc>
          <w:tcPr>
            <w:tcW w:w="2156" w:type="dxa"/>
          </w:tcPr>
          <w:p w14:paraId="2AD24209"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96</w:t>
            </w:r>
          </w:p>
        </w:tc>
        <w:tc>
          <w:tcPr>
            <w:tcW w:w="2074" w:type="dxa"/>
          </w:tcPr>
          <w:p w14:paraId="5F3C1A13"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1FC13DB2" w14:textId="77777777" w:rsidR="00875804" w:rsidRPr="006F4D2C" w:rsidRDefault="00875804" w:rsidP="00C17276">
            <w:pPr>
              <w:spacing w:line="20" w:lineRule="atLeast"/>
              <w:jc w:val="both"/>
              <w:rPr>
                <w:rFonts w:ascii="Arial" w:hAnsi="Arial" w:cs="Arial"/>
                <w:sz w:val="17"/>
                <w:szCs w:val="17"/>
              </w:rPr>
            </w:pPr>
          </w:p>
        </w:tc>
        <w:tc>
          <w:tcPr>
            <w:tcW w:w="1530" w:type="dxa"/>
          </w:tcPr>
          <w:p w14:paraId="536893A1" w14:textId="77777777" w:rsidR="00875804" w:rsidRPr="006F4D2C" w:rsidRDefault="00875804" w:rsidP="00C17276">
            <w:pPr>
              <w:spacing w:line="20" w:lineRule="atLeast"/>
              <w:jc w:val="both"/>
              <w:rPr>
                <w:rFonts w:ascii="Arial" w:hAnsi="Arial" w:cs="Arial"/>
                <w:sz w:val="17"/>
                <w:szCs w:val="17"/>
              </w:rPr>
            </w:pPr>
          </w:p>
        </w:tc>
      </w:tr>
      <w:tr w:rsidR="00875804" w:rsidRPr="00875804" w14:paraId="5D0BD1D5" w14:textId="77777777" w:rsidTr="00C17276">
        <w:trPr>
          <w:cantSplit/>
          <w:jc w:val="center"/>
        </w:trPr>
        <w:tc>
          <w:tcPr>
            <w:tcW w:w="1260" w:type="dxa"/>
          </w:tcPr>
          <w:p w14:paraId="5485B6D5"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9</w:t>
            </w:r>
          </w:p>
        </w:tc>
        <w:tc>
          <w:tcPr>
            <w:tcW w:w="2156" w:type="dxa"/>
          </w:tcPr>
          <w:p w14:paraId="28C3E5C4"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108</w:t>
            </w:r>
          </w:p>
        </w:tc>
        <w:tc>
          <w:tcPr>
            <w:tcW w:w="2074" w:type="dxa"/>
          </w:tcPr>
          <w:p w14:paraId="7E52689D"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3A845C20"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w:t>
            </w:r>
          </w:p>
        </w:tc>
        <w:tc>
          <w:tcPr>
            <w:tcW w:w="1530" w:type="dxa"/>
          </w:tcPr>
          <w:p w14:paraId="02CF12AB" w14:textId="77777777" w:rsidR="00875804" w:rsidRPr="006F4D2C" w:rsidRDefault="00875804" w:rsidP="00C17276">
            <w:pPr>
              <w:spacing w:line="20" w:lineRule="atLeast"/>
              <w:jc w:val="both"/>
              <w:rPr>
                <w:rFonts w:ascii="Arial" w:hAnsi="Arial" w:cs="Arial"/>
                <w:sz w:val="17"/>
                <w:szCs w:val="17"/>
              </w:rPr>
            </w:pPr>
          </w:p>
        </w:tc>
      </w:tr>
      <w:tr w:rsidR="00875804" w:rsidRPr="00875804" w14:paraId="69AD6A37" w14:textId="77777777" w:rsidTr="00C17276">
        <w:trPr>
          <w:cantSplit/>
          <w:jc w:val="center"/>
        </w:trPr>
        <w:tc>
          <w:tcPr>
            <w:tcW w:w="1260" w:type="dxa"/>
          </w:tcPr>
          <w:p w14:paraId="297DBC90"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10</w:t>
            </w:r>
          </w:p>
        </w:tc>
        <w:tc>
          <w:tcPr>
            <w:tcW w:w="2156" w:type="dxa"/>
          </w:tcPr>
          <w:p w14:paraId="57B7A52C"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120</w:t>
            </w:r>
          </w:p>
        </w:tc>
        <w:tc>
          <w:tcPr>
            <w:tcW w:w="2074" w:type="dxa"/>
          </w:tcPr>
          <w:p w14:paraId="3B48600D" w14:textId="77777777" w:rsidR="00875804" w:rsidRPr="006F4D2C" w:rsidRDefault="00875804" w:rsidP="00C17276">
            <w:pPr>
              <w:spacing w:line="20" w:lineRule="atLeast"/>
              <w:jc w:val="both"/>
              <w:rPr>
                <w:rFonts w:ascii="Arial" w:hAnsi="Arial" w:cs="Arial"/>
                <w:sz w:val="17"/>
                <w:szCs w:val="17"/>
              </w:rPr>
            </w:pPr>
            <w:r w:rsidRPr="006F4D2C">
              <w:rPr>
                <w:rFonts w:ascii="Arial" w:hAnsi="Arial" w:cs="Arial"/>
                <w:sz w:val="17"/>
                <w:szCs w:val="17"/>
              </w:rPr>
              <w:t>2.0 GPA or Higher</w:t>
            </w:r>
          </w:p>
        </w:tc>
        <w:tc>
          <w:tcPr>
            <w:tcW w:w="1350" w:type="dxa"/>
          </w:tcPr>
          <w:p w14:paraId="6299AF1C" w14:textId="77777777" w:rsidR="00875804" w:rsidRPr="006F4D2C" w:rsidRDefault="00875804" w:rsidP="00C17276">
            <w:pPr>
              <w:spacing w:line="20" w:lineRule="atLeast"/>
              <w:jc w:val="both"/>
              <w:rPr>
                <w:rFonts w:ascii="Arial" w:hAnsi="Arial" w:cs="Arial"/>
                <w:sz w:val="17"/>
                <w:szCs w:val="17"/>
              </w:rPr>
            </w:pPr>
          </w:p>
        </w:tc>
        <w:tc>
          <w:tcPr>
            <w:tcW w:w="1530" w:type="dxa"/>
          </w:tcPr>
          <w:p w14:paraId="3CDF9D96" w14:textId="77777777" w:rsidR="00875804" w:rsidRPr="006F4D2C" w:rsidRDefault="00875804" w:rsidP="00C17276">
            <w:pPr>
              <w:spacing w:line="20" w:lineRule="atLeast"/>
              <w:jc w:val="both"/>
              <w:rPr>
                <w:rFonts w:ascii="Arial" w:hAnsi="Arial" w:cs="Arial"/>
                <w:sz w:val="17"/>
                <w:szCs w:val="17"/>
              </w:rPr>
            </w:pPr>
          </w:p>
        </w:tc>
      </w:tr>
    </w:tbl>
    <w:p w14:paraId="3CD0C14F" w14:textId="77777777" w:rsidR="00875804" w:rsidRPr="00875804" w:rsidRDefault="00875804" w:rsidP="00BE189F">
      <w:pPr>
        <w:spacing w:line="20" w:lineRule="atLeast"/>
        <w:jc w:val="both"/>
        <w:rPr>
          <w:rFonts w:ascii="Arial" w:hAnsi="Arial" w:cs="Arial"/>
          <w:b/>
        </w:rPr>
      </w:pPr>
    </w:p>
    <w:p w14:paraId="19851405" w14:textId="77777777" w:rsidR="000B1D10" w:rsidRDefault="000B1D10" w:rsidP="00BE189F">
      <w:pPr>
        <w:spacing w:line="20" w:lineRule="atLeast"/>
        <w:ind w:left="360"/>
        <w:jc w:val="both"/>
        <w:rPr>
          <w:rFonts w:cstheme="minorHAnsi"/>
          <w:i/>
          <w:sz w:val="21"/>
          <w:szCs w:val="21"/>
        </w:rPr>
      </w:pPr>
    </w:p>
    <w:p w14:paraId="5BD24871" w14:textId="77777777" w:rsidR="00304793" w:rsidRDefault="00304793" w:rsidP="00BE189F">
      <w:pPr>
        <w:spacing w:line="20" w:lineRule="atLeast"/>
        <w:ind w:left="360"/>
        <w:jc w:val="both"/>
        <w:rPr>
          <w:rFonts w:cstheme="minorHAnsi"/>
          <w:i/>
          <w:sz w:val="21"/>
          <w:szCs w:val="21"/>
        </w:rPr>
      </w:pPr>
    </w:p>
    <w:p w14:paraId="47C46522" w14:textId="77777777" w:rsidR="00304793" w:rsidRDefault="00304793" w:rsidP="00BE189F">
      <w:pPr>
        <w:spacing w:line="20" w:lineRule="atLeast"/>
        <w:ind w:left="360"/>
        <w:jc w:val="both"/>
        <w:rPr>
          <w:rFonts w:cstheme="minorHAnsi"/>
          <w:i/>
          <w:sz w:val="21"/>
          <w:szCs w:val="21"/>
        </w:rPr>
      </w:pPr>
    </w:p>
    <w:p w14:paraId="6C0F4D24" w14:textId="77777777" w:rsidR="00304793" w:rsidRDefault="00304793" w:rsidP="00BE189F">
      <w:pPr>
        <w:spacing w:line="20" w:lineRule="atLeast"/>
        <w:ind w:left="360"/>
        <w:jc w:val="both"/>
        <w:rPr>
          <w:rFonts w:cstheme="minorHAnsi"/>
          <w:i/>
          <w:sz w:val="21"/>
          <w:szCs w:val="21"/>
        </w:rPr>
      </w:pPr>
    </w:p>
    <w:p w14:paraId="2F15BA32" w14:textId="77777777" w:rsidR="00304793" w:rsidRDefault="00304793" w:rsidP="00BE189F">
      <w:pPr>
        <w:spacing w:line="20" w:lineRule="atLeast"/>
        <w:ind w:left="360"/>
        <w:jc w:val="both"/>
        <w:rPr>
          <w:rFonts w:cstheme="minorHAnsi"/>
          <w:i/>
          <w:sz w:val="21"/>
          <w:szCs w:val="21"/>
        </w:rPr>
      </w:pPr>
    </w:p>
    <w:p w14:paraId="5840A04F" w14:textId="77777777" w:rsidR="00304793" w:rsidRDefault="00304793" w:rsidP="00BE189F">
      <w:pPr>
        <w:spacing w:line="20" w:lineRule="atLeast"/>
        <w:ind w:left="360"/>
        <w:jc w:val="both"/>
        <w:rPr>
          <w:rFonts w:cstheme="minorHAnsi"/>
          <w:i/>
          <w:sz w:val="21"/>
          <w:szCs w:val="21"/>
        </w:rPr>
      </w:pPr>
    </w:p>
    <w:p w14:paraId="12A599CA" w14:textId="77777777" w:rsidR="004E4BCD" w:rsidRDefault="004E4BCD" w:rsidP="00BE189F">
      <w:pPr>
        <w:spacing w:line="20" w:lineRule="atLeast"/>
        <w:ind w:left="360"/>
        <w:jc w:val="both"/>
        <w:rPr>
          <w:rFonts w:cstheme="minorHAnsi"/>
          <w:i/>
          <w:sz w:val="21"/>
          <w:szCs w:val="21"/>
        </w:rPr>
      </w:pPr>
    </w:p>
    <w:p w14:paraId="6B067AE3" w14:textId="77777777" w:rsidR="004E4BCD" w:rsidRDefault="004E4BCD" w:rsidP="00BE189F">
      <w:pPr>
        <w:spacing w:line="20" w:lineRule="atLeast"/>
        <w:ind w:left="360"/>
        <w:jc w:val="both"/>
        <w:rPr>
          <w:rFonts w:cstheme="minorHAnsi"/>
          <w:i/>
          <w:sz w:val="21"/>
          <w:szCs w:val="21"/>
        </w:rPr>
      </w:pPr>
    </w:p>
    <w:p w14:paraId="4C0BEF17" w14:textId="77777777" w:rsidR="004E4BCD" w:rsidRDefault="004E4BCD" w:rsidP="00BE189F">
      <w:pPr>
        <w:spacing w:line="20" w:lineRule="atLeast"/>
        <w:ind w:left="360"/>
        <w:jc w:val="both"/>
        <w:rPr>
          <w:rFonts w:cstheme="minorHAnsi"/>
          <w:i/>
          <w:sz w:val="21"/>
          <w:szCs w:val="21"/>
        </w:rPr>
      </w:pPr>
    </w:p>
    <w:p w14:paraId="3421AFEB" w14:textId="77777777" w:rsidR="004E4BCD" w:rsidRDefault="004E4BCD" w:rsidP="00BE189F">
      <w:pPr>
        <w:spacing w:line="20" w:lineRule="atLeast"/>
        <w:ind w:left="360"/>
        <w:jc w:val="both"/>
        <w:rPr>
          <w:rFonts w:cstheme="minorHAnsi"/>
          <w:i/>
          <w:sz w:val="21"/>
          <w:szCs w:val="21"/>
        </w:rPr>
      </w:pPr>
    </w:p>
    <w:p w14:paraId="2F94BACF" w14:textId="00E0336E" w:rsidR="00875804" w:rsidRPr="00875804" w:rsidRDefault="00875804" w:rsidP="00BE189F">
      <w:pPr>
        <w:spacing w:line="20" w:lineRule="atLeast"/>
        <w:ind w:left="360"/>
        <w:jc w:val="both"/>
        <w:rPr>
          <w:rFonts w:cstheme="minorHAnsi"/>
          <w:sz w:val="21"/>
          <w:szCs w:val="21"/>
        </w:rPr>
      </w:pPr>
      <w:r w:rsidRPr="00875804">
        <w:rPr>
          <w:rFonts w:cstheme="minorHAnsi"/>
          <w:i/>
          <w:sz w:val="21"/>
          <w:szCs w:val="21"/>
        </w:rPr>
        <w:t>*In order for a student to compete in their 3</w:t>
      </w:r>
      <w:r w:rsidRPr="00875804">
        <w:rPr>
          <w:rFonts w:cstheme="minorHAnsi"/>
          <w:i/>
          <w:sz w:val="21"/>
          <w:szCs w:val="21"/>
          <w:vertAlign w:val="superscript"/>
        </w:rPr>
        <w:t>rd</w:t>
      </w:r>
      <w:r w:rsidRPr="00875804">
        <w:rPr>
          <w:rFonts w:cstheme="minorHAnsi"/>
          <w:i/>
          <w:sz w:val="21"/>
          <w:szCs w:val="21"/>
        </w:rPr>
        <w:t xml:space="preserve"> season of competition they must be accepted into and making satisfactory progress towards their Bachelor’s degree.</w:t>
      </w:r>
    </w:p>
    <w:p w14:paraId="689B678F" w14:textId="57BB03BE" w:rsidR="0072045B" w:rsidRDefault="00875804" w:rsidP="00BE189F">
      <w:pPr>
        <w:spacing w:line="20" w:lineRule="atLeast"/>
        <w:ind w:left="360"/>
        <w:jc w:val="both"/>
        <w:rPr>
          <w:rFonts w:cstheme="minorHAnsi"/>
          <w:sz w:val="21"/>
          <w:szCs w:val="21"/>
        </w:rPr>
      </w:pPr>
      <w:r w:rsidRPr="00875804">
        <w:rPr>
          <w:rFonts w:cstheme="minorHAnsi"/>
          <w:sz w:val="21"/>
          <w:szCs w:val="21"/>
        </w:rPr>
        <w:t>** Students could utilize their 4</w:t>
      </w:r>
      <w:r w:rsidRPr="00875804">
        <w:rPr>
          <w:rFonts w:cstheme="minorHAnsi"/>
          <w:sz w:val="21"/>
          <w:szCs w:val="21"/>
          <w:vertAlign w:val="superscript"/>
        </w:rPr>
        <w:t>th</w:t>
      </w:r>
      <w:r w:rsidRPr="00875804">
        <w:rPr>
          <w:rFonts w:cstheme="minorHAnsi"/>
          <w:sz w:val="21"/>
          <w:szCs w:val="21"/>
        </w:rPr>
        <w:t xml:space="preserve"> season of eligibility if they haven’t participated all 4 seasons</w:t>
      </w:r>
    </w:p>
    <w:p w14:paraId="3C8B8476" w14:textId="77777777" w:rsidR="006F4D2C" w:rsidRPr="006F4D2C" w:rsidRDefault="006F4D2C" w:rsidP="00BE189F">
      <w:pPr>
        <w:spacing w:line="20" w:lineRule="atLeast"/>
        <w:ind w:left="360"/>
        <w:jc w:val="both"/>
        <w:rPr>
          <w:rFonts w:cstheme="minorHAnsi"/>
          <w:sz w:val="21"/>
          <w:szCs w:val="21"/>
        </w:rPr>
      </w:pPr>
    </w:p>
    <w:p w14:paraId="0E9EBA23" w14:textId="54D20E90" w:rsidR="007B2EAE" w:rsidRPr="006F4D2C" w:rsidRDefault="0072045B" w:rsidP="00BE189F">
      <w:pPr>
        <w:pStyle w:val="Heading2"/>
        <w:spacing w:before="0" w:after="120" w:line="20" w:lineRule="atLeast"/>
        <w:jc w:val="both"/>
        <w:rPr>
          <w:rFonts w:eastAsia="Times New Roman"/>
        </w:rPr>
      </w:pPr>
      <w:r w:rsidRPr="005871E3">
        <w:rPr>
          <w:rFonts w:eastAsia="Times New Roman"/>
        </w:rPr>
        <w:lastRenderedPageBreak/>
        <w:t>Financial Aid</w:t>
      </w:r>
    </w:p>
    <w:p w14:paraId="2944A90B" w14:textId="44DB3165" w:rsidR="0072045B" w:rsidRPr="005871E3" w:rsidRDefault="0072045B" w:rsidP="00BE189F">
      <w:pPr>
        <w:pStyle w:val="NoSpacing"/>
        <w:spacing w:after="200" w:line="20" w:lineRule="atLeast"/>
        <w:jc w:val="both"/>
        <w:rPr>
          <w:sz w:val="21"/>
          <w:szCs w:val="21"/>
        </w:rPr>
      </w:pPr>
      <w:r w:rsidRPr="005871E3">
        <w:rPr>
          <w:sz w:val="21"/>
          <w:szCs w:val="21"/>
        </w:rPr>
        <w:t xml:space="preserve">At no point in the Admission or Financial Aid process are members of the </w:t>
      </w:r>
      <w:r w:rsidR="0020004B" w:rsidRPr="004E5E3F">
        <w:rPr>
          <w:sz w:val="21"/>
          <w:szCs w:val="21"/>
        </w:rPr>
        <w:t xml:space="preserve">Athletics Department </w:t>
      </w:r>
      <w:r w:rsidR="0020004B" w:rsidRPr="005871E3">
        <w:rPr>
          <w:sz w:val="21"/>
          <w:szCs w:val="21"/>
        </w:rPr>
        <w:t>involved</w:t>
      </w:r>
      <w:r w:rsidRPr="005871E3">
        <w:rPr>
          <w:sz w:val="21"/>
          <w:szCs w:val="21"/>
        </w:rPr>
        <w:t xml:space="preserve"> in arranging or modifying the financial aid of a student-athlete, nor are Office of Financial Aid staffers aware of the status of a student as an athlete or a non-athlete.</w:t>
      </w:r>
    </w:p>
    <w:p w14:paraId="44E49852" w14:textId="20A17A1F" w:rsidR="000C04E8" w:rsidRPr="005871E3" w:rsidRDefault="00242E95" w:rsidP="00BE189F">
      <w:pPr>
        <w:pStyle w:val="NoSpacing"/>
        <w:spacing w:after="200" w:line="20" w:lineRule="atLeast"/>
        <w:jc w:val="both"/>
        <w:rPr>
          <w:sz w:val="21"/>
          <w:szCs w:val="21"/>
        </w:rPr>
      </w:pPr>
      <w:r w:rsidRPr="005871E3">
        <w:rPr>
          <w:sz w:val="21"/>
          <w:szCs w:val="21"/>
        </w:rPr>
        <w:t xml:space="preserve">The primary goal in awarding financial aid is to help meet the financial need of students, to enable them to secure post-secondary education, to ensure equity and consistency in packaging, equal educational opportunity, and to </w:t>
      </w:r>
      <w:proofErr w:type="gramStart"/>
      <w:r w:rsidRPr="005871E3">
        <w:rPr>
          <w:sz w:val="21"/>
          <w:szCs w:val="21"/>
        </w:rPr>
        <w:t>be in compliance with</w:t>
      </w:r>
      <w:proofErr w:type="gramEnd"/>
      <w:r w:rsidRPr="005871E3">
        <w:rPr>
          <w:sz w:val="21"/>
          <w:szCs w:val="21"/>
        </w:rPr>
        <w:t xml:space="preserve"> federal and state regulations. Students and their families should assume primary responsibility for paying educational costs. </w:t>
      </w:r>
    </w:p>
    <w:p w14:paraId="0A715DBC" w14:textId="525D2C0C" w:rsidR="007B2EAE" w:rsidRDefault="00242E95" w:rsidP="00BE189F">
      <w:pPr>
        <w:pStyle w:val="NoSpacing"/>
        <w:spacing w:line="20" w:lineRule="atLeast"/>
        <w:jc w:val="both"/>
        <w:rPr>
          <w:sz w:val="21"/>
          <w:szCs w:val="21"/>
        </w:rPr>
      </w:pPr>
      <w:r w:rsidRPr="005871E3">
        <w:rPr>
          <w:sz w:val="21"/>
          <w:szCs w:val="21"/>
        </w:rPr>
        <w:t>Institutional personnel who are not affiliated with the athletics program make all decisions regarding the packaging of financial aid for student-athletes. Financial aid, including leadership and merit awards, are awarded to student-athletes based upon need and/or academic ability, and not upon athletic ability and/or participation. The processing of financial aid awards is applied consistently to student-athletes and non-student-athletes. All financial aid awards are made in accordance with NCAA Division III financial aid rules. The Director of Athletics and the Director of Financial Aid review these rules on an ongoing basis.</w:t>
      </w:r>
    </w:p>
    <w:p w14:paraId="5B6FAF16" w14:textId="77777777" w:rsidR="006F4D2C" w:rsidRPr="006F4D2C" w:rsidRDefault="006F4D2C" w:rsidP="00BE189F">
      <w:pPr>
        <w:pStyle w:val="NoSpacing"/>
        <w:spacing w:line="20" w:lineRule="atLeast"/>
        <w:jc w:val="both"/>
        <w:rPr>
          <w:sz w:val="21"/>
          <w:szCs w:val="21"/>
        </w:rPr>
      </w:pPr>
    </w:p>
    <w:p w14:paraId="3A25B091" w14:textId="1664977B" w:rsidR="007B2EAE" w:rsidRPr="006F4D2C" w:rsidRDefault="0072045B" w:rsidP="00BE189F">
      <w:pPr>
        <w:pStyle w:val="Heading2"/>
        <w:spacing w:before="0" w:after="120" w:line="20" w:lineRule="atLeast"/>
        <w:jc w:val="both"/>
        <w:rPr>
          <w:rFonts w:eastAsia="Times New Roman"/>
        </w:rPr>
      </w:pPr>
      <w:r w:rsidRPr="005871E3">
        <w:rPr>
          <w:rFonts w:eastAsia="Times New Roman"/>
        </w:rPr>
        <w:t>Recruiting, Contacts</w:t>
      </w:r>
      <w:r w:rsidR="007B2EAE">
        <w:rPr>
          <w:rFonts w:eastAsia="Times New Roman"/>
        </w:rPr>
        <w:t>,</w:t>
      </w:r>
      <w:r w:rsidRPr="005871E3">
        <w:rPr>
          <w:rFonts w:eastAsia="Times New Roman"/>
        </w:rPr>
        <w:t xml:space="preserve"> and Evaluat</w:t>
      </w:r>
      <w:r w:rsidR="00F75B1E" w:rsidRPr="005871E3">
        <w:rPr>
          <w:rFonts w:eastAsia="Times New Roman"/>
        </w:rPr>
        <w:t>ions</w:t>
      </w:r>
    </w:p>
    <w:p w14:paraId="52A057D3" w14:textId="77777777" w:rsidR="0072045B" w:rsidRPr="005871E3" w:rsidRDefault="0072045B" w:rsidP="00BE189F">
      <w:pPr>
        <w:pStyle w:val="NoSpacing"/>
        <w:spacing w:line="20" w:lineRule="atLeast"/>
        <w:jc w:val="both"/>
        <w:rPr>
          <w:sz w:val="21"/>
          <w:szCs w:val="21"/>
        </w:rPr>
      </w:pPr>
      <w:r w:rsidRPr="005871E3">
        <w:rPr>
          <w:sz w:val="21"/>
          <w:szCs w:val="21"/>
        </w:rPr>
        <w:t>Regulations set forth in NCAA Division III Bylaw 13 address issues of recruiting, contact and evaluations.  These regulations shall not limit an institution’s admission office from the recruitment of prospective students generally.  Key regulations and principles include:</w:t>
      </w:r>
    </w:p>
    <w:p w14:paraId="6C5622C6" w14:textId="77777777" w:rsidR="0072045B" w:rsidRPr="005871E3" w:rsidRDefault="0072045B" w:rsidP="004B3673">
      <w:pPr>
        <w:numPr>
          <w:ilvl w:val="0"/>
          <w:numId w:val="18"/>
        </w:numPr>
        <w:spacing w:before="4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Recruiting contacts with a prospective student-athlete (or the prospective student-athlete’s relatives or guardians) by institutional staff members and/or representatives of the institution’s athletics interests are subject to the provision set forth in NCAA Division III Bylaw 13.1.</w:t>
      </w:r>
    </w:p>
    <w:p w14:paraId="3F810010" w14:textId="7777777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 xml:space="preserve">Recruiting is any solicitation of a prospective student-athlete or a </w:t>
      </w:r>
      <w:proofErr w:type="gramStart"/>
      <w:r w:rsidRPr="005871E3">
        <w:rPr>
          <w:rFonts w:ascii="Calibri" w:eastAsia="Calibri" w:hAnsi="Calibri" w:cs="Calibri"/>
          <w:sz w:val="21"/>
          <w:szCs w:val="21"/>
        </w:rPr>
        <w:t>prospective student-athlete’s relatives</w:t>
      </w:r>
      <w:proofErr w:type="gramEnd"/>
      <w:r w:rsidRPr="005871E3">
        <w:rPr>
          <w:rFonts w:ascii="Calibri" w:eastAsia="Calibri" w:hAnsi="Calibri" w:cs="Calibri"/>
          <w:sz w:val="21"/>
          <w:szCs w:val="21"/>
        </w:rPr>
        <w:t xml:space="preserve"> [or guardian(s)] by an institutional staff member or by a representative of the institution’s athletics interests for the purpose of securing the prospective student-athlete’s enrollment and ultimate participation in the institution’s intercollegiate athletics program.</w:t>
      </w:r>
    </w:p>
    <w:p w14:paraId="52EC42A6" w14:textId="7777777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Representatives of an institution’s athletics interests (as defined in Bylaw 13.02.9) may make in-person, on- or off-campus recruiting contacts with a prospective student-athlete; however, such off-campus contacts may not occur until the conclusion of the prospective student-athlete’s junior year in high school.</w:t>
      </w:r>
    </w:p>
    <w:p w14:paraId="4CC5B62B" w14:textId="53337E8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In-person, off-campus recruiting contacts shall not be made with a prospective student-athlete or the prospective student-athlete’s relatives or guardian(s) until the prospective student-</w:t>
      </w:r>
      <w:r w:rsidR="00BE26C9">
        <w:rPr>
          <w:rFonts w:ascii="Calibri" w:eastAsia="Calibri" w:hAnsi="Calibri" w:cs="Calibri"/>
          <w:sz w:val="21"/>
          <w:szCs w:val="21"/>
        </w:rPr>
        <w:t>athlete has completed the sophomore</w:t>
      </w:r>
      <w:r w:rsidRPr="005871E3">
        <w:rPr>
          <w:rFonts w:ascii="Calibri" w:eastAsia="Calibri" w:hAnsi="Calibri" w:cs="Calibri"/>
          <w:sz w:val="21"/>
          <w:szCs w:val="21"/>
        </w:rPr>
        <w:t xml:space="preserve"> year in high school.</w:t>
      </w:r>
    </w:p>
    <w:p w14:paraId="57EA5D9F" w14:textId="7777777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 xml:space="preserve">A contact is any face-to-face encounter between a prospective student-athlete or the prospective student-athlete’s relatives, guardian(s) or individual of a comparable relationship and an institutional athletic department staff member or athletic representative during which any dialogue occurs in excess of an exchange of greeting (see NCAA DIII Bylaw 13.02.3 for further definition). </w:t>
      </w:r>
    </w:p>
    <w:p w14:paraId="551679F9" w14:textId="7777777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An evaluation is any off-campus activity designed to assess the academic qualifications or athletics ability of a prospective student-athlete, including any visit to a prospective student-athlete’s educational institution (during which no contact occurs) or the observation of a prospective student-athlete participating in any practice or competition at any site.</w:t>
      </w:r>
    </w:p>
    <w:p w14:paraId="5A521DCC" w14:textId="77777777" w:rsidR="0072045B" w:rsidRPr="005871E3" w:rsidRDefault="0072045B" w:rsidP="004B3673">
      <w:pPr>
        <w:numPr>
          <w:ilvl w:val="0"/>
          <w:numId w:val="18"/>
        </w:numPr>
        <w:spacing w:before="120" w:after="32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A prospective student-athlete may not be provided an official visit earlier than the opening day of classes of the prospective student-athlete’s senior year in high school.</w:t>
      </w:r>
    </w:p>
    <w:p w14:paraId="1B4DFADF" w14:textId="77777777" w:rsidR="0039192C" w:rsidRPr="00F37810" w:rsidRDefault="0072045B" w:rsidP="004B3673">
      <w:pPr>
        <w:numPr>
          <w:ilvl w:val="0"/>
          <w:numId w:val="18"/>
        </w:numPr>
        <w:spacing w:before="120" w:after="240" w:line="20" w:lineRule="atLeast"/>
        <w:contextualSpacing/>
        <w:jc w:val="both"/>
        <w:rPr>
          <w:rFonts w:ascii="Calibri" w:eastAsia="Calibri" w:hAnsi="Calibri" w:cs="Calibri"/>
          <w:sz w:val="21"/>
          <w:szCs w:val="21"/>
        </w:rPr>
      </w:pPr>
      <w:r w:rsidRPr="005871E3">
        <w:rPr>
          <w:rFonts w:ascii="Calibri" w:eastAsia="Calibri" w:hAnsi="Calibri" w:cs="Calibri"/>
          <w:sz w:val="21"/>
          <w:szCs w:val="21"/>
        </w:rPr>
        <w:t>A prospective student-athlete may visit a member institution’s campus at his or her own expense an unlimited number of times.  A prospective student-athlete may make unofficial visits before his or her senior year in high school.</w:t>
      </w:r>
    </w:p>
    <w:p w14:paraId="615542F6" w14:textId="34188B93" w:rsidR="007B2EAE" w:rsidRPr="006F4D2C" w:rsidRDefault="003F0224" w:rsidP="00BE189F">
      <w:pPr>
        <w:pStyle w:val="Heading2"/>
        <w:spacing w:before="0" w:after="120" w:line="20" w:lineRule="atLeast"/>
        <w:jc w:val="both"/>
      </w:pPr>
      <w:r w:rsidRPr="005871E3">
        <w:lastRenderedPageBreak/>
        <w:t>Transfer Students</w:t>
      </w:r>
    </w:p>
    <w:p w14:paraId="12E69C5E" w14:textId="3F1D8166" w:rsidR="003F0224" w:rsidRPr="005871E3" w:rsidRDefault="003F0224" w:rsidP="00BE189F">
      <w:pPr>
        <w:pStyle w:val="NoSpacing"/>
        <w:spacing w:after="80" w:line="20" w:lineRule="atLeast"/>
        <w:jc w:val="both"/>
        <w:rPr>
          <w:sz w:val="21"/>
          <w:szCs w:val="21"/>
        </w:rPr>
      </w:pPr>
      <w:r w:rsidRPr="005871E3">
        <w:rPr>
          <w:sz w:val="21"/>
          <w:szCs w:val="21"/>
        </w:rPr>
        <w:t>If a student-athlete from another four-year institution (or in their first year of junior college) contacts a coach regarding transfer possibilities to SUNY Delhi</w:t>
      </w:r>
      <w:r w:rsidR="00615617" w:rsidRPr="005871E3">
        <w:rPr>
          <w:sz w:val="21"/>
          <w:szCs w:val="21"/>
        </w:rPr>
        <w:t xml:space="preserve">, coaches must </w:t>
      </w:r>
      <w:r w:rsidRPr="005871E3">
        <w:rPr>
          <w:sz w:val="21"/>
          <w:szCs w:val="21"/>
        </w:rPr>
        <w:t xml:space="preserve">follow these steps: </w:t>
      </w:r>
    </w:p>
    <w:p w14:paraId="3409843C" w14:textId="0BFFF014" w:rsidR="003F0224" w:rsidRPr="005871E3" w:rsidRDefault="003F0224" w:rsidP="004B3673">
      <w:pPr>
        <w:pStyle w:val="NoSpacing"/>
        <w:numPr>
          <w:ilvl w:val="0"/>
          <w:numId w:val="19"/>
        </w:numPr>
        <w:spacing w:line="20" w:lineRule="atLeast"/>
        <w:jc w:val="both"/>
        <w:rPr>
          <w:sz w:val="21"/>
          <w:szCs w:val="21"/>
        </w:rPr>
      </w:pPr>
      <w:r w:rsidRPr="005871E3">
        <w:rPr>
          <w:sz w:val="21"/>
          <w:szCs w:val="21"/>
        </w:rPr>
        <w:t>Inform the student-athlete that you may not speak to them until a transfer release is received from their current institution or if transferring from a NCAA Division III institution, a self-release form</w:t>
      </w:r>
      <w:r w:rsidRPr="005871E3">
        <w:rPr>
          <w:i/>
          <w:iCs/>
          <w:sz w:val="21"/>
          <w:szCs w:val="21"/>
        </w:rPr>
        <w:t xml:space="preserve">. </w:t>
      </w:r>
      <w:r w:rsidRPr="005871E3">
        <w:rPr>
          <w:iCs/>
          <w:sz w:val="21"/>
          <w:szCs w:val="21"/>
        </w:rPr>
        <w:t>The information should be sent to the Associate Athletic Director.</w:t>
      </w:r>
    </w:p>
    <w:p w14:paraId="6C22D393" w14:textId="0B66A39E" w:rsidR="003F0224" w:rsidRPr="005871E3" w:rsidRDefault="003F0224" w:rsidP="004B3673">
      <w:pPr>
        <w:pStyle w:val="NoSpacing"/>
        <w:numPr>
          <w:ilvl w:val="0"/>
          <w:numId w:val="19"/>
        </w:numPr>
        <w:spacing w:line="20" w:lineRule="atLeast"/>
        <w:jc w:val="both"/>
        <w:rPr>
          <w:sz w:val="21"/>
          <w:szCs w:val="21"/>
        </w:rPr>
      </w:pPr>
      <w:r w:rsidRPr="005871E3">
        <w:rPr>
          <w:sz w:val="21"/>
          <w:szCs w:val="21"/>
        </w:rPr>
        <w:t>Contact the Associate Ath</w:t>
      </w:r>
      <w:r w:rsidR="00BE26C9">
        <w:rPr>
          <w:sz w:val="21"/>
          <w:szCs w:val="21"/>
        </w:rPr>
        <w:t>letic Director with the student-</w:t>
      </w:r>
      <w:r w:rsidRPr="005871E3">
        <w:rPr>
          <w:sz w:val="21"/>
          <w:szCs w:val="21"/>
        </w:rPr>
        <w:t>athlete</w:t>
      </w:r>
      <w:r w:rsidR="00BE26C9">
        <w:rPr>
          <w:sz w:val="21"/>
          <w:szCs w:val="21"/>
        </w:rPr>
        <w:t>’</w:t>
      </w:r>
      <w:r w:rsidRPr="005871E3">
        <w:rPr>
          <w:sz w:val="21"/>
          <w:szCs w:val="21"/>
        </w:rPr>
        <w:t xml:space="preserve">s name and current institution and make a note of the student-athletes transfer status in Front Rush. </w:t>
      </w:r>
    </w:p>
    <w:p w14:paraId="34429F44" w14:textId="6149FBAE" w:rsidR="003F0224" w:rsidRPr="005871E3" w:rsidRDefault="003F0224" w:rsidP="004B3673">
      <w:pPr>
        <w:pStyle w:val="NoSpacing"/>
        <w:numPr>
          <w:ilvl w:val="0"/>
          <w:numId w:val="19"/>
        </w:numPr>
        <w:spacing w:after="200" w:line="20" w:lineRule="atLeast"/>
        <w:jc w:val="both"/>
        <w:rPr>
          <w:sz w:val="21"/>
          <w:szCs w:val="21"/>
        </w:rPr>
      </w:pPr>
      <w:r w:rsidRPr="005871E3">
        <w:rPr>
          <w:sz w:val="21"/>
          <w:szCs w:val="21"/>
        </w:rPr>
        <w:t>The Associate Athletic Director will obtain any additional appropriate permissions and transfer eligibility information and will inform the head coac</w:t>
      </w:r>
      <w:r w:rsidR="00615617" w:rsidRPr="005871E3">
        <w:rPr>
          <w:sz w:val="21"/>
          <w:szCs w:val="21"/>
        </w:rPr>
        <w:t>h when he/she may contact the student-athlete</w:t>
      </w:r>
      <w:r w:rsidRPr="005871E3">
        <w:rPr>
          <w:sz w:val="21"/>
          <w:szCs w:val="21"/>
        </w:rPr>
        <w:t>. The head coach should not contact t</w:t>
      </w:r>
      <w:r w:rsidR="00615617" w:rsidRPr="005871E3">
        <w:rPr>
          <w:sz w:val="21"/>
          <w:szCs w:val="21"/>
        </w:rPr>
        <w:t xml:space="preserve">he transfer student until the Associate Athletic Director </w:t>
      </w:r>
      <w:r w:rsidRPr="005871E3">
        <w:rPr>
          <w:sz w:val="21"/>
          <w:szCs w:val="21"/>
        </w:rPr>
        <w:t>has given permission</w:t>
      </w:r>
      <w:r w:rsidR="00615617" w:rsidRPr="005871E3">
        <w:rPr>
          <w:sz w:val="21"/>
          <w:szCs w:val="21"/>
        </w:rPr>
        <w:t xml:space="preserve"> to do so</w:t>
      </w:r>
      <w:r w:rsidRPr="005871E3">
        <w:rPr>
          <w:sz w:val="21"/>
          <w:szCs w:val="21"/>
        </w:rPr>
        <w:t xml:space="preserve">. </w:t>
      </w:r>
    </w:p>
    <w:p w14:paraId="352450E3" w14:textId="6062EA6D" w:rsidR="00615617" w:rsidRPr="005871E3" w:rsidRDefault="003F0224" w:rsidP="00BE189F">
      <w:pPr>
        <w:pStyle w:val="NoSpacing"/>
        <w:spacing w:after="200" w:line="20" w:lineRule="atLeast"/>
        <w:jc w:val="both"/>
        <w:rPr>
          <w:sz w:val="21"/>
          <w:szCs w:val="21"/>
        </w:rPr>
      </w:pPr>
      <w:r w:rsidRPr="005871E3">
        <w:rPr>
          <w:sz w:val="21"/>
          <w:szCs w:val="21"/>
        </w:rPr>
        <w:t>To obtain transfer information on a student-athlete c</w:t>
      </w:r>
      <w:r w:rsidR="00615617" w:rsidRPr="005871E3">
        <w:rPr>
          <w:sz w:val="21"/>
          <w:szCs w:val="21"/>
        </w:rPr>
        <w:t>urrently enrolled at SUNY Delhi</w:t>
      </w:r>
      <w:r w:rsidRPr="005871E3">
        <w:rPr>
          <w:sz w:val="21"/>
          <w:szCs w:val="21"/>
        </w:rPr>
        <w:t xml:space="preserve"> and interested in participating on a varsity team, the hea</w:t>
      </w:r>
      <w:r w:rsidR="00615617" w:rsidRPr="005871E3">
        <w:rPr>
          <w:sz w:val="21"/>
          <w:szCs w:val="21"/>
        </w:rPr>
        <w:t xml:space="preserve">d coach should submit to the Associate Athletic Director </w:t>
      </w:r>
      <w:r w:rsidRPr="005871E3">
        <w:rPr>
          <w:sz w:val="21"/>
          <w:szCs w:val="21"/>
        </w:rPr>
        <w:t xml:space="preserve">the student’s name and the name of the institution he/she most recently </w:t>
      </w:r>
      <w:r w:rsidR="00615617" w:rsidRPr="005871E3">
        <w:rPr>
          <w:sz w:val="21"/>
          <w:szCs w:val="21"/>
        </w:rPr>
        <w:t>was enrolled in full time. T</w:t>
      </w:r>
      <w:r w:rsidRPr="005871E3">
        <w:rPr>
          <w:sz w:val="21"/>
          <w:szCs w:val="21"/>
        </w:rPr>
        <w:t>he head coach should provide the name of a</w:t>
      </w:r>
      <w:r w:rsidR="00615617" w:rsidRPr="005871E3">
        <w:rPr>
          <w:sz w:val="21"/>
          <w:szCs w:val="21"/>
        </w:rPr>
        <w:t xml:space="preserve">ll previous institutions. The Associate Athletic Director </w:t>
      </w:r>
      <w:r w:rsidRPr="005871E3">
        <w:rPr>
          <w:sz w:val="21"/>
          <w:szCs w:val="21"/>
        </w:rPr>
        <w:t>will send any previous ins</w:t>
      </w:r>
      <w:r w:rsidR="00615617" w:rsidRPr="005871E3">
        <w:rPr>
          <w:sz w:val="21"/>
          <w:szCs w:val="21"/>
        </w:rPr>
        <w:t>titutions a Transfer Tracking</w:t>
      </w:r>
      <w:r w:rsidRPr="005871E3">
        <w:rPr>
          <w:sz w:val="21"/>
          <w:szCs w:val="21"/>
        </w:rPr>
        <w:t xml:space="preserve"> Sheet. Upon return of this she</w:t>
      </w:r>
      <w:r w:rsidR="00615617" w:rsidRPr="005871E3">
        <w:rPr>
          <w:sz w:val="21"/>
          <w:szCs w:val="21"/>
        </w:rPr>
        <w:t>et(s), the eligibility of the student-athlete</w:t>
      </w:r>
      <w:r w:rsidRPr="005871E3">
        <w:rPr>
          <w:sz w:val="21"/>
          <w:szCs w:val="21"/>
        </w:rPr>
        <w:t xml:space="preserve"> will b</w:t>
      </w:r>
      <w:r w:rsidR="00615617" w:rsidRPr="005871E3">
        <w:rPr>
          <w:sz w:val="21"/>
          <w:szCs w:val="21"/>
        </w:rPr>
        <w:t>e determined by the institution and certified by the Director of Athletics</w:t>
      </w:r>
      <w:r w:rsidRPr="005871E3">
        <w:rPr>
          <w:sz w:val="21"/>
          <w:szCs w:val="21"/>
        </w:rPr>
        <w:t xml:space="preserve">. </w:t>
      </w:r>
    </w:p>
    <w:p w14:paraId="4D3FE310" w14:textId="77777777" w:rsidR="00B61B45" w:rsidRDefault="00615617" w:rsidP="00BE189F">
      <w:pPr>
        <w:pStyle w:val="NoSpacing"/>
        <w:spacing w:line="20" w:lineRule="atLeast"/>
        <w:jc w:val="both"/>
        <w:rPr>
          <w:sz w:val="21"/>
          <w:szCs w:val="21"/>
        </w:rPr>
      </w:pPr>
      <w:r w:rsidRPr="005871E3">
        <w:rPr>
          <w:sz w:val="21"/>
          <w:szCs w:val="21"/>
        </w:rPr>
        <w:t>No member of the SUNY Delhi</w:t>
      </w:r>
      <w:r w:rsidR="003F0224" w:rsidRPr="005871E3">
        <w:rPr>
          <w:sz w:val="21"/>
          <w:szCs w:val="21"/>
        </w:rPr>
        <w:t xml:space="preserve"> coaching staff or any other representative of the college staff or community should personally contact another institution on behalf of the student-athlete. Only SUNY</w:t>
      </w:r>
      <w:r w:rsidRPr="005871E3">
        <w:rPr>
          <w:sz w:val="21"/>
          <w:szCs w:val="21"/>
        </w:rPr>
        <w:t xml:space="preserve"> Delhi</w:t>
      </w:r>
      <w:r w:rsidR="003F0224" w:rsidRPr="005871E3">
        <w:rPr>
          <w:sz w:val="21"/>
          <w:szCs w:val="21"/>
        </w:rPr>
        <w:t xml:space="preserve"> approved compliance personnel should be involved in matters concerning student-athlete eligibility.</w:t>
      </w:r>
    </w:p>
    <w:p w14:paraId="26F6CB69" w14:textId="77777777" w:rsidR="00F37810" w:rsidRPr="00F37810" w:rsidRDefault="00F37810" w:rsidP="00BE189F">
      <w:pPr>
        <w:pStyle w:val="NoSpacing"/>
        <w:spacing w:line="20" w:lineRule="atLeast"/>
        <w:jc w:val="both"/>
        <w:rPr>
          <w:rFonts w:ascii="Calibri" w:eastAsia="Calibri" w:hAnsi="Calibri" w:cs="Calibri"/>
          <w:sz w:val="21"/>
          <w:szCs w:val="21"/>
        </w:rPr>
      </w:pPr>
    </w:p>
    <w:p w14:paraId="7D1240B8" w14:textId="7B683615" w:rsidR="007B2EAE" w:rsidRPr="006F4D2C" w:rsidRDefault="006E7FA7" w:rsidP="00BE189F">
      <w:pPr>
        <w:pStyle w:val="Heading2"/>
        <w:spacing w:before="0" w:after="120" w:line="20" w:lineRule="atLeast"/>
        <w:jc w:val="both"/>
      </w:pPr>
      <w:r w:rsidRPr="005871E3">
        <w:t>Roster Management</w:t>
      </w:r>
    </w:p>
    <w:p w14:paraId="6E2CD4B5" w14:textId="02AF6907" w:rsidR="00732939" w:rsidRPr="005871E3" w:rsidRDefault="00703F46" w:rsidP="00BE189F">
      <w:pPr>
        <w:spacing w:after="200" w:line="20" w:lineRule="atLeast"/>
        <w:jc w:val="both"/>
        <w:rPr>
          <w:sz w:val="21"/>
          <w:szCs w:val="21"/>
        </w:rPr>
      </w:pPr>
      <w:r w:rsidRPr="005871E3">
        <w:rPr>
          <w:sz w:val="21"/>
          <w:szCs w:val="21"/>
        </w:rPr>
        <w:t>Roster candidates’ names who are</w:t>
      </w:r>
      <w:r w:rsidR="006E7FA7" w:rsidRPr="005871E3">
        <w:rPr>
          <w:sz w:val="21"/>
          <w:szCs w:val="21"/>
        </w:rPr>
        <w:t xml:space="preserve"> new incoming students </w:t>
      </w:r>
      <w:r w:rsidRPr="005871E3">
        <w:rPr>
          <w:sz w:val="21"/>
          <w:szCs w:val="21"/>
        </w:rPr>
        <w:t xml:space="preserve">or returning student-athletes, </w:t>
      </w:r>
      <w:r w:rsidR="006E7FA7" w:rsidRPr="005871E3">
        <w:rPr>
          <w:sz w:val="21"/>
          <w:szCs w:val="21"/>
        </w:rPr>
        <w:t xml:space="preserve">will be supplied to the Associate Athletic Director in May. The </w:t>
      </w:r>
      <w:r w:rsidRPr="005871E3">
        <w:rPr>
          <w:sz w:val="21"/>
          <w:szCs w:val="21"/>
        </w:rPr>
        <w:t>full</w:t>
      </w:r>
      <w:r w:rsidR="00FC2245">
        <w:rPr>
          <w:sz w:val="21"/>
          <w:szCs w:val="21"/>
        </w:rPr>
        <w:t>-</w:t>
      </w:r>
      <w:r w:rsidRPr="005871E3">
        <w:rPr>
          <w:sz w:val="21"/>
          <w:szCs w:val="21"/>
        </w:rPr>
        <w:t xml:space="preserve">time </w:t>
      </w:r>
      <w:r w:rsidR="006E7FA7" w:rsidRPr="005871E3">
        <w:rPr>
          <w:sz w:val="21"/>
          <w:szCs w:val="21"/>
        </w:rPr>
        <w:t xml:space="preserve">status </w:t>
      </w:r>
      <w:r w:rsidRPr="005871E3">
        <w:rPr>
          <w:sz w:val="21"/>
          <w:szCs w:val="21"/>
        </w:rPr>
        <w:t xml:space="preserve">and eligibility </w:t>
      </w:r>
      <w:r w:rsidR="006E7FA7" w:rsidRPr="005871E3">
        <w:rPr>
          <w:sz w:val="21"/>
          <w:szCs w:val="21"/>
        </w:rPr>
        <w:t xml:space="preserve">of these students will be confirmed by the Director of Athletics. Once confirmed, the </w:t>
      </w:r>
      <w:r w:rsidRPr="005871E3">
        <w:rPr>
          <w:sz w:val="21"/>
          <w:szCs w:val="21"/>
        </w:rPr>
        <w:t>s</w:t>
      </w:r>
      <w:r w:rsidR="006E7FA7" w:rsidRPr="005871E3">
        <w:rPr>
          <w:sz w:val="21"/>
          <w:szCs w:val="21"/>
        </w:rPr>
        <w:t xml:space="preserve">tudents will be forwarded a link </w:t>
      </w:r>
      <w:r w:rsidRPr="005871E3">
        <w:rPr>
          <w:sz w:val="21"/>
          <w:szCs w:val="21"/>
        </w:rPr>
        <w:t>on June 1</w:t>
      </w:r>
      <w:r w:rsidRPr="005871E3">
        <w:rPr>
          <w:sz w:val="21"/>
          <w:szCs w:val="21"/>
          <w:vertAlign w:val="superscript"/>
        </w:rPr>
        <w:t>st</w:t>
      </w:r>
      <w:r w:rsidRPr="005871E3">
        <w:rPr>
          <w:sz w:val="21"/>
          <w:szCs w:val="21"/>
        </w:rPr>
        <w:t xml:space="preserve"> to create or update their</w:t>
      </w:r>
      <w:r w:rsidR="006E7FA7" w:rsidRPr="005871E3">
        <w:rPr>
          <w:sz w:val="21"/>
          <w:szCs w:val="21"/>
        </w:rPr>
        <w:t xml:space="preserve"> profile in F</w:t>
      </w:r>
      <w:r w:rsidR="00875804">
        <w:rPr>
          <w:sz w:val="21"/>
          <w:szCs w:val="21"/>
        </w:rPr>
        <w:t>ront Rush</w:t>
      </w:r>
      <w:r w:rsidR="00922FF1">
        <w:rPr>
          <w:sz w:val="21"/>
          <w:szCs w:val="21"/>
        </w:rPr>
        <w:t xml:space="preserve"> and </w:t>
      </w:r>
      <w:proofErr w:type="spellStart"/>
      <w:r w:rsidR="00922FF1">
        <w:rPr>
          <w:sz w:val="21"/>
          <w:szCs w:val="21"/>
        </w:rPr>
        <w:t>Sportsware</w:t>
      </w:r>
      <w:proofErr w:type="spellEnd"/>
      <w:r w:rsidRPr="005871E3">
        <w:rPr>
          <w:sz w:val="21"/>
          <w:szCs w:val="21"/>
        </w:rPr>
        <w:t>.</w:t>
      </w:r>
      <w:r w:rsidR="006E7FA7" w:rsidRPr="005871E3">
        <w:rPr>
          <w:sz w:val="21"/>
          <w:szCs w:val="21"/>
        </w:rPr>
        <w:t xml:space="preserve"> </w:t>
      </w:r>
      <w:r w:rsidRPr="005871E3">
        <w:rPr>
          <w:sz w:val="21"/>
          <w:szCs w:val="21"/>
        </w:rPr>
        <w:t>All potential athletes will be required to complete the preseason registration form</w:t>
      </w:r>
      <w:r w:rsidR="00732939" w:rsidRPr="005871E3">
        <w:rPr>
          <w:sz w:val="21"/>
          <w:szCs w:val="21"/>
        </w:rPr>
        <w:t>s</w:t>
      </w:r>
      <w:r w:rsidR="006E7FA7" w:rsidRPr="005871E3">
        <w:rPr>
          <w:sz w:val="21"/>
          <w:szCs w:val="21"/>
        </w:rPr>
        <w:t xml:space="preserve">. </w:t>
      </w:r>
      <w:r w:rsidRPr="005871E3">
        <w:rPr>
          <w:sz w:val="21"/>
          <w:szCs w:val="21"/>
        </w:rPr>
        <w:t>All required forms must be submitted by August 1.</w:t>
      </w:r>
    </w:p>
    <w:p w14:paraId="48E90D07" w14:textId="228AF15F" w:rsidR="00732939" w:rsidRPr="005871E3" w:rsidRDefault="00732939" w:rsidP="00BE189F">
      <w:pPr>
        <w:spacing w:after="200" w:line="20" w:lineRule="atLeast"/>
        <w:jc w:val="both"/>
        <w:rPr>
          <w:sz w:val="21"/>
          <w:szCs w:val="21"/>
        </w:rPr>
      </w:pPr>
      <w:r w:rsidRPr="005871E3">
        <w:rPr>
          <w:sz w:val="21"/>
          <w:szCs w:val="21"/>
        </w:rPr>
        <w:t>Coaches will be asked to review their ros</w:t>
      </w:r>
      <w:r w:rsidR="009D79F6">
        <w:rPr>
          <w:sz w:val="21"/>
          <w:szCs w:val="21"/>
        </w:rPr>
        <w:t>ters by</w:t>
      </w:r>
      <w:r w:rsidRPr="005871E3">
        <w:rPr>
          <w:sz w:val="21"/>
          <w:szCs w:val="21"/>
        </w:rPr>
        <w:t xml:space="preserve"> August 10</w:t>
      </w:r>
      <w:r w:rsidRPr="005871E3">
        <w:rPr>
          <w:sz w:val="21"/>
          <w:szCs w:val="21"/>
          <w:vertAlign w:val="superscript"/>
        </w:rPr>
        <w:t>th</w:t>
      </w:r>
      <w:r w:rsidR="003518EC" w:rsidRPr="005871E3">
        <w:rPr>
          <w:sz w:val="21"/>
          <w:szCs w:val="21"/>
        </w:rPr>
        <w:t xml:space="preserve"> and update the administrative staff with </w:t>
      </w:r>
      <w:r w:rsidRPr="005871E3">
        <w:rPr>
          <w:sz w:val="21"/>
          <w:szCs w:val="21"/>
        </w:rPr>
        <w:t xml:space="preserve">changes as they occur. Coaches will be asked to certify their rosters prior to the first date </w:t>
      </w:r>
      <w:r w:rsidR="003518EC" w:rsidRPr="005871E3">
        <w:rPr>
          <w:sz w:val="21"/>
          <w:szCs w:val="21"/>
        </w:rPr>
        <w:t xml:space="preserve">of </w:t>
      </w:r>
      <w:r w:rsidRPr="005871E3">
        <w:rPr>
          <w:sz w:val="21"/>
          <w:szCs w:val="21"/>
        </w:rPr>
        <w:t xml:space="preserve">competition. </w:t>
      </w:r>
    </w:p>
    <w:p w14:paraId="2FA5A753" w14:textId="0A49716D" w:rsidR="00732939" w:rsidRPr="005871E3" w:rsidRDefault="003518EC" w:rsidP="00BE189F">
      <w:pPr>
        <w:spacing w:after="200" w:line="20" w:lineRule="atLeast"/>
        <w:jc w:val="both"/>
        <w:rPr>
          <w:sz w:val="21"/>
          <w:szCs w:val="21"/>
        </w:rPr>
      </w:pPr>
      <w:r w:rsidRPr="005871E3">
        <w:rPr>
          <w:sz w:val="21"/>
          <w:szCs w:val="21"/>
        </w:rPr>
        <w:t xml:space="preserve">Roster additions </w:t>
      </w:r>
      <w:r w:rsidR="00732939" w:rsidRPr="005871E3">
        <w:rPr>
          <w:sz w:val="21"/>
          <w:szCs w:val="21"/>
        </w:rPr>
        <w:t>and deletions will be directed via email to t</w:t>
      </w:r>
      <w:r w:rsidR="000B1D10">
        <w:rPr>
          <w:sz w:val="21"/>
          <w:szCs w:val="21"/>
        </w:rPr>
        <w:t>he Director of Athletics,</w:t>
      </w:r>
      <w:r w:rsidR="00732939" w:rsidRPr="005871E3">
        <w:rPr>
          <w:sz w:val="21"/>
          <w:szCs w:val="21"/>
        </w:rPr>
        <w:t xml:space="preserve"> Associate Athletic Director</w:t>
      </w:r>
      <w:r w:rsidR="000B1D10">
        <w:rPr>
          <w:sz w:val="21"/>
          <w:szCs w:val="21"/>
        </w:rPr>
        <w:t>, Athletic Trainers, Sports Information and Departme</w:t>
      </w:r>
      <w:r w:rsidR="00D07230">
        <w:rPr>
          <w:sz w:val="21"/>
          <w:szCs w:val="21"/>
        </w:rPr>
        <w:t>nt Administrative Assistant</w:t>
      </w:r>
      <w:r w:rsidR="00732939" w:rsidRPr="005871E3">
        <w:rPr>
          <w:sz w:val="21"/>
          <w:szCs w:val="21"/>
        </w:rPr>
        <w:t xml:space="preserve">. All pre-participation paperwork </w:t>
      </w:r>
      <w:r w:rsidRPr="005871E3">
        <w:rPr>
          <w:sz w:val="21"/>
          <w:szCs w:val="21"/>
        </w:rPr>
        <w:t xml:space="preserve">for students being added, </w:t>
      </w:r>
      <w:r w:rsidR="00732939" w:rsidRPr="005871E3">
        <w:rPr>
          <w:sz w:val="21"/>
          <w:szCs w:val="21"/>
        </w:rPr>
        <w:t xml:space="preserve">must be completed by the student athlete and reviewed by the Director of </w:t>
      </w:r>
      <w:r w:rsidRPr="005871E3">
        <w:rPr>
          <w:sz w:val="21"/>
          <w:szCs w:val="21"/>
        </w:rPr>
        <w:t>Athletics</w:t>
      </w:r>
      <w:r w:rsidR="00732939" w:rsidRPr="005871E3">
        <w:rPr>
          <w:sz w:val="21"/>
          <w:szCs w:val="21"/>
        </w:rPr>
        <w:t xml:space="preserve"> prior to participating in any team practices or individual sessions directed by a member of the coaching staff. </w:t>
      </w:r>
      <w:r w:rsidRPr="005871E3">
        <w:rPr>
          <w:sz w:val="21"/>
          <w:szCs w:val="21"/>
        </w:rPr>
        <w:t>The student</w:t>
      </w:r>
      <w:r w:rsidR="008F78FF">
        <w:rPr>
          <w:sz w:val="21"/>
          <w:szCs w:val="21"/>
        </w:rPr>
        <w:t xml:space="preserve"> must also complete the pre-</w:t>
      </w:r>
      <w:r w:rsidRPr="005871E3">
        <w:rPr>
          <w:sz w:val="21"/>
          <w:szCs w:val="21"/>
        </w:rPr>
        <w:t>part</w:t>
      </w:r>
      <w:r w:rsidR="002E2B22" w:rsidRPr="005871E3">
        <w:rPr>
          <w:sz w:val="21"/>
          <w:szCs w:val="21"/>
        </w:rPr>
        <w:t>icip</w:t>
      </w:r>
      <w:r w:rsidRPr="005871E3">
        <w:rPr>
          <w:sz w:val="21"/>
          <w:szCs w:val="21"/>
        </w:rPr>
        <w:t>ation orientation. Students being added will meet with either the Director of Athletics or the Associate Athletic Director</w:t>
      </w:r>
      <w:r w:rsidR="002E2B22" w:rsidRPr="005871E3">
        <w:rPr>
          <w:sz w:val="21"/>
          <w:szCs w:val="21"/>
        </w:rPr>
        <w:t xml:space="preserve"> to confirm that all paperwork and orientation activities have been completed</w:t>
      </w:r>
      <w:r w:rsidR="00732939" w:rsidRPr="005871E3">
        <w:rPr>
          <w:sz w:val="21"/>
          <w:szCs w:val="21"/>
        </w:rPr>
        <w:t>. Once cleared</w:t>
      </w:r>
      <w:r w:rsidR="00FC2245">
        <w:rPr>
          <w:sz w:val="21"/>
          <w:szCs w:val="21"/>
        </w:rPr>
        <w:t>,</w:t>
      </w:r>
      <w:r w:rsidR="00732939" w:rsidRPr="005871E3">
        <w:rPr>
          <w:sz w:val="21"/>
          <w:szCs w:val="21"/>
        </w:rPr>
        <w:t xml:space="preserve"> </w:t>
      </w:r>
      <w:r w:rsidR="002E2B22" w:rsidRPr="005871E3">
        <w:rPr>
          <w:sz w:val="21"/>
          <w:szCs w:val="21"/>
        </w:rPr>
        <w:t xml:space="preserve">the coaching staff will be </w:t>
      </w:r>
      <w:r w:rsidR="008E5F34" w:rsidRPr="005871E3">
        <w:rPr>
          <w:sz w:val="21"/>
          <w:szCs w:val="21"/>
        </w:rPr>
        <w:t>notified,</w:t>
      </w:r>
      <w:r w:rsidR="002E2B22" w:rsidRPr="005871E3">
        <w:rPr>
          <w:sz w:val="21"/>
          <w:szCs w:val="21"/>
        </w:rPr>
        <w:t xml:space="preserve"> and the student will </w:t>
      </w:r>
      <w:r w:rsidR="00BE26C9">
        <w:rPr>
          <w:sz w:val="21"/>
          <w:szCs w:val="21"/>
        </w:rPr>
        <w:t xml:space="preserve">be </w:t>
      </w:r>
      <w:r w:rsidR="002E2B22" w:rsidRPr="005871E3">
        <w:rPr>
          <w:sz w:val="21"/>
          <w:szCs w:val="21"/>
        </w:rPr>
        <w:t>added to the official roster.</w:t>
      </w:r>
    </w:p>
    <w:p w14:paraId="0110F692" w14:textId="551A9570" w:rsidR="00597487" w:rsidRDefault="00732939" w:rsidP="00BE189F">
      <w:pPr>
        <w:spacing w:line="20" w:lineRule="atLeast"/>
        <w:jc w:val="both"/>
        <w:rPr>
          <w:sz w:val="21"/>
          <w:szCs w:val="21"/>
        </w:rPr>
      </w:pPr>
      <w:r w:rsidRPr="005871E3">
        <w:rPr>
          <w:sz w:val="21"/>
          <w:szCs w:val="21"/>
        </w:rPr>
        <w:t>When a student leaves a team</w:t>
      </w:r>
      <w:r w:rsidR="00FC2245">
        <w:rPr>
          <w:sz w:val="21"/>
          <w:szCs w:val="21"/>
        </w:rPr>
        <w:t>,</w:t>
      </w:r>
      <w:r w:rsidRPr="005871E3">
        <w:rPr>
          <w:sz w:val="21"/>
          <w:szCs w:val="21"/>
        </w:rPr>
        <w:t xml:space="preserve"> the coaching staff will forward that name to t</w:t>
      </w:r>
      <w:r w:rsidR="000B1D10">
        <w:rPr>
          <w:sz w:val="21"/>
          <w:szCs w:val="21"/>
        </w:rPr>
        <w:t>he Director of Athletics,</w:t>
      </w:r>
      <w:r w:rsidRPr="005871E3">
        <w:rPr>
          <w:sz w:val="21"/>
          <w:szCs w:val="21"/>
        </w:rPr>
        <w:t xml:space="preserve"> Associate Athletic Director</w:t>
      </w:r>
      <w:r w:rsidR="000B1D10">
        <w:rPr>
          <w:sz w:val="21"/>
          <w:szCs w:val="21"/>
        </w:rPr>
        <w:t xml:space="preserve">, Athletic Trainers, Sports information and Department </w:t>
      </w:r>
      <w:r w:rsidR="00D07230">
        <w:rPr>
          <w:sz w:val="21"/>
          <w:szCs w:val="21"/>
        </w:rPr>
        <w:t>Administrative Assistant</w:t>
      </w:r>
      <w:r w:rsidRPr="005871E3">
        <w:rPr>
          <w:sz w:val="21"/>
          <w:szCs w:val="21"/>
        </w:rPr>
        <w:t xml:space="preserve">. Once the coach receives confirmation </w:t>
      </w:r>
      <w:r w:rsidR="009B6FA9" w:rsidRPr="005871E3">
        <w:rPr>
          <w:sz w:val="21"/>
          <w:szCs w:val="21"/>
        </w:rPr>
        <w:t xml:space="preserve">from the </w:t>
      </w:r>
      <w:r w:rsidRPr="005871E3">
        <w:rPr>
          <w:sz w:val="21"/>
          <w:szCs w:val="21"/>
        </w:rPr>
        <w:t>administrative team t</w:t>
      </w:r>
      <w:r w:rsidR="00617A38">
        <w:rPr>
          <w:sz w:val="21"/>
          <w:szCs w:val="21"/>
        </w:rPr>
        <w:t>hat t</w:t>
      </w:r>
      <w:r w:rsidRPr="005871E3">
        <w:rPr>
          <w:sz w:val="21"/>
          <w:szCs w:val="21"/>
        </w:rPr>
        <w:t xml:space="preserve">he information has been received, the coach may </w:t>
      </w:r>
      <w:r w:rsidR="009B6FA9" w:rsidRPr="005871E3">
        <w:rPr>
          <w:sz w:val="21"/>
          <w:szCs w:val="21"/>
        </w:rPr>
        <w:t xml:space="preserve">remove the student from the Front Rush roster and </w:t>
      </w:r>
      <w:r w:rsidRPr="005871E3">
        <w:rPr>
          <w:sz w:val="21"/>
          <w:szCs w:val="21"/>
        </w:rPr>
        <w:t>archive</w:t>
      </w:r>
      <w:r w:rsidR="003518EC" w:rsidRPr="005871E3">
        <w:rPr>
          <w:sz w:val="21"/>
          <w:szCs w:val="21"/>
        </w:rPr>
        <w:t xml:space="preserve"> the student</w:t>
      </w:r>
      <w:r w:rsidR="009B6FA9" w:rsidRPr="005871E3">
        <w:rPr>
          <w:sz w:val="21"/>
          <w:szCs w:val="21"/>
        </w:rPr>
        <w:t xml:space="preserve"> information. </w:t>
      </w:r>
      <w:r w:rsidR="000B1D10">
        <w:rPr>
          <w:sz w:val="21"/>
          <w:szCs w:val="21"/>
        </w:rPr>
        <w:t xml:space="preserve"> </w:t>
      </w:r>
    </w:p>
    <w:p w14:paraId="02CFE33C" w14:textId="77777777" w:rsidR="00E73221" w:rsidRDefault="00E73221" w:rsidP="00BE189F">
      <w:pPr>
        <w:spacing w:line="20" w:lineRule="atLeast"/>
        <w:jc w:val="both"/>
        <w:rPr>
          <w:sz w:val="21"/>
          <w:szCs w:val="21"/>
        </w:rPr>
      </w:pPr>
    </w:p>
    <w:p w14:paraId="4A0FDF7F" w14:textId="290F8D9D" w:rsidR="00BB3159" w:rsidRPr="006F4D2C" w:rsidRDefault="00E73221" w:rsidP="00BE189F">
      <w:pPr>
        <w:pStyle w:val="Heading2"/>
        <w:spacing w:before="0" w:after="120" w:line="20" w:lineRule="atLeast"/>
        <w:jc w:val="both"/>
      </w:pPr>
      <w:r w:rsidRPr="004B0560">
        <w:t xml:space="preserve">Declaration </w:t>
      </w:r>
      <w:r w:rsidR="00BB3159">
        <w:t>of Practice and Playing Seasons</w:t>
      </w:r>
    </w:p>
    <w:p w14:paraId="4D6953FF" w14:textId="68641B90" w:rsidR="00E73221" w:rsidRPr="004B0560" w:rsidRDefault="00E73221" w:rsidP="00BE189F">
      <w:pPr>
        <w:pStyle w:val="NoSpacing"/>
        <w:spacing w:after="200" w:line="20" w:lineRule="atLeast"/>
        <w:jc w:val="both"/>
      </w:pPr>
      <w:r w:rsidRPr="004B0560">
        <w:t xml:space="preserve">A Playing and Practice Season Declaration Form, must be submitted electronically to the Associate Athletic Director. This information is requested by May 31st, for the upcoming school year. Coaches will also submit a roster of all returning and new incoming athletes and a copy of the game schedule for the upcoming year. </w:t>
      </w:r>
    </w:p>
    <w:p w14:paraId="092767EF" w14:textId="6A4D6198" w:rsidR="00E73221" w:rsidRPr="004B0560" w:rsidRDefault="00E73221" w:rsidP="00BE189F">
      <w:pPr>
        <w:pStyle w:val="NoSpacing"/>
        <w:spacing w:after="200" w:line="20" w:lineRule="atLeast"/>
        <w:jc w:val="both"/>
      </w:pPr>
      <w:r w:rsidRPr="004B0560">
        <w:lastRenderedPageBreak/>
        <w:t>Each head coach will schedule a me</w:t>
      </w:r>
      <w:r w:rsidR="00F34A8B">
        <w:t>eting for the last</w:t>
      </w:r>
      <w:r w:rsidR="00304793">
        <w:t xml:space="preserve"> week of last week of May</w:t>
      </w:r>
      <w:r w:rsidRPr="004B0560">
        <w:t xml:space="preserve"> to review the Declaration and schedule a compliance meeting for their team. Fall teams will have their meeting on the first day they arrive for pre-season training. All other teams will be scheduled within the first two weeks of the start of the semester. </w:t>
      </w:r>
    </w:p>
    <w:p w14:paraId="50174576" w14:textId="66CF4E11" w:rsidR="00E73221" w:rsidRPr="004B0560" w:rsidRDefault="00E73221" w:rsidP="00BE189F">
      <w:pPr>
        <w:pStyle w:val="NoSpacing"/>
        <w:spacing w:after="200" w:line="20" w:lineRule="atLeast"/>
        <w:jc w:val="both"/>
      </w:pPr>
      <w:r w:rsidRPr="004B0560">
        <w:t>Changes to the Declaration can be made with the approval of t</w:t>
      </w:r>
      <w:r w:rsidR="00304793">
        <w:t>he</w:t>
      </w:r>
      <w:r w:rsidRPr="004B0560">
        <w:t xml:space="preserve"> Director of Athletics. The request for a change should be made </w:t>
      </w:r>
      <w:r w:rsidR="00617A38">
        <w:t xml:space="preserve">in </w:t>
      </w:r>
      <w:r w:rsidRPr="004B0560">
        <w:t>writing with rational for the change.</w:t>
      </w:r>
    </w:p>
    <w:p w14:paraId="27D0A792" w14:textId="77777777" w:rsidR="00E73221" w:rsidRPr="004B0560" w:rsidRDefault="00E73221" w:rsidP="00BE189F">
      <w:pPr>
        <w:pStyle w:val="NoSpacing"/>
        <w:spacing w:line="20" w:lineRule="atLeast"/>
        <w:jc w:val="both"/>
      </w:pPr>
      <w:r w:rsidRPr="004B0560">
        <w:t xml:space="preserve">Sections of the manual that can assist coaches with the formation of their declaration can be found in </w:t>
      </w:r>
      <w:r w:rsidR="00617A38" w:rsidRPr="004B0560">
        <w:t xml:space="preserve">Playing and Practice Seasons </w:t>
      </w:r>
      <w:r w:rsidRPr="004B0560">
        <w:t>Bylaw 17</w:t>
      </w:r>
      <w:r w:rsidR="00617A38">
        <w:t>, in the NCAA Division III manual</w:t>
      </w:r>
      <w:r w:rsidRPr="004B0560">
        <w:t>.</w:t>
      </w:r>
    </w:p>
    <w:p w14:paraId="020562C4" w14:textId="77777777" w:rsidR="001308CD" w:rsidRDefault="001308CD" w:rsidP="00BE189F">
      <w:pPr>
        <w:spacing w:line="20" w:lineRule="atLeast"/>
        <w:jc w:val="both"/>
        <w:rPr>
          <w:sz w:val="21"/>
          <w:szCs w:val="21"/>
        </w:rPr>
      </w:pPr>
    </w:p>
    <w:p w14:paraId="42432100" w14:textId="2DEA8588" w:rsidR="00BB3159" w:rsidRPr="006F4D2C" w:rsidRDefault="00BB3159" w:rsidP="00BE189F">
      <w:pPr>
        <w:pStyle w:val="Heading2"/>
        <w:spacing w:before="0" w:after="120" w:line="20" w:lineRule="atLeast"/>
        <w:jc w:val="both"/>
      </w:pPr>
      <w:r>
        <w:t>Unofficial Visit</w:t>
      </w:r>
    </w:p>
    <w:p w14:paraId="62D541BB" w14:textId="759F1897" w:rsidR="001308CD" w:rsidRPr="004B0560" w:rsidRDefault="001308CD" w:rsidP="00BE189F">
      <w:pPr>
        <w:pStyle w:val="NoSpacing"/>
        <w:spacing w:line="20" w:lineRule="atLeast"/>
        <w:jc w:val="both"/>
      </w:pPr>
      <w:r w:rsidRPr="004B0560">
        <w:t xml:space="preserve">A prospective student-athlete may make unlimited visits to campus at their own expense. Coaches may provide one meal and complimentary admission on an unofficial visit. Unofficial visits should be logged in Front Rush. Meal cards may be requested from the </w:t>
      </w:r>
      <w:r w:rsidR="005B4AE6">
        <w:t>D</w:t>
      </w:r>
      <w:r w:rsidRPr="004B0560">
        <w:t>epartment secretary and signed by the Associate Athletic D</w:t>
      </w:r>
      <w:r w:rsidR="00617A38">
        <w:t>irector or the Director of Athletics</w:t>
      </w:r>
      <w:r w:rsidRPr="004B0560">
        <w:t>. All activities pertaining to the Unofficial Vi</w:t>
      </w:r>
      <w:r w:rsidR="00BE26C9">
        <w:t xml:space="preserve">sit must meet Bylaw 13.7, </w:t>
      </w:r>
      <w:r w:rsidR="00617A38">
        <w:t>in the NCAA Division III manual.</w:t>
      </w:r>
    </w:p>
    <w:p w14:paraId="2A479E44" w14:textId="77777777" w:rsidR="001308CD" w:rsidRDefault="001308CD" w:rsidP="00BE189F">
      <w:pPr>
        <w:spacing w:line="20" w:lineRule="atLeast"/>
        <w:jc w:val="both"/>
        <w:rPr>
          <w:sz w:val="21"/>
          <w:szCs w:val="21"/>
        </w:rPr>
      </w:pPr>
    </w:p>
    <w:p w14:paraId="0C4307A7" w14:textId="192D19C4" w:rsidR="00BB3159" w:rsidRPr="006F4D2C" w:rsidRDefault="00597487" w:rsidP="00BE189F">
      <w:pPr>
        <w:pStyle w:val="Heading2"/>
        <w:spacing w:before="0" w:after="120" w:line="20" w:lineRule="atLeast"/>
        <w:jc w:val="both"/>
      </w:pPr>
      <w:r w:rsidRPr="005871E3">
        <w:t>Official Visits</w:t>
      </w:r>
    </w:p>
    <w:p w14:paraId="647F661A" w14:textId="6ABEF3CD" w:rsidR="009279F5" w:rsidRPr="005871E3" w:rsidRDefault="00597487" w:rsidP="00BE189F">
      <w:pPr>
        <w:pStyle w:val="NoSpacing"/>
        <w:spacing w:after="200" w:line="20" w:lineRule="atLeast"/>
        <w:jc w:val="both"/>
        <w:rPr>
          <w:sz w:val="21"/>
          <w:szCs w:val="21"/>
        </w:rPr>
      </w:pPr>
      <w:r w:rsidRPr="005871E3">
        <w:rPr>
          <w:sz w:val="21"/>
          <w:szCs w:val="21"/>
        </w:rPr>
        <w:t>Once the date is established for an official visit</w:t>
      </w:r>
      <w:r w:rsidR="00B91281" w:rsidRPr="005871E3">
        <w:rPr>
          <w:sz w:val="21"/>
          <w:szCs w:val="21"/>
        </w:rPr>
        <w:t>,</w:t>
      </w:r>
      <w:r w:rsidRPr="005871E3">
        <w:rPr>
          <w:sz w:val="21"/>
          <w:szCs w:val="21"/>
        </w:rPr>
        <w:t xml:space="preserve"> the head coach will notify the Associate Athletic Director. The Associate Athletic Director must be notified a minimum of 48 hours prior to the start of the visit</w:t>
      </w:r>
      <w:r w:rsidR="009279F5" w:rsidRPr="005871E3">
        <w:rPr>
          <w:sz w:val="21"/>
          <w:szCs w:val="21"/>
        </w:rPr>
        <w:t>, five business days is preferred</w:t>
      </w:r>
      <w:r w:rsidRPr="005871E3">
        <w:rPr>
          <w:sz w:val="21"/>
          <w:szCs w:val="21"/>
        </w:rPr>
        <w:t>.</w:t>
      </w:r>
      <w:r w:rsidR="00B91281" w:rsidRPr="005871E3">
        <w:rPr>
          <w:sz w:val="21"/>
          <w:szCs w:val="21"/>
        </w:rPr>
        <w:t xml:space="preserve"> </w:t>
      </w:r>
      <w:r w:rsidRPr="005871E3">
        <w:rPr>
          <w:sz w:val="21"/>
          <w:szCs w:val="21"/>
        </w:rPr>
        <w:t>The head coach will fol</w:t>
      </w:r>
      <w:r w:rsidR="00B91281" w:rsidRPr="005871E3">
        <w:rPr>
          <w:sz w:val="21"/>
          <w:szCs w:val="21"/>
        </w:rPr>
        <w:t>low all the instructions on the</w:t>
      </w:r>
      <w:r w:rsidRPr="005871E3">
        <w:rPr>
          <w:sz w:val="21"/>
          <w:szCs w:val="21"/>
        </w:rPr>
        <w:t xml:space="preserve"> SUNY Delhi Official Visit Recruit Instruction Sheet</w:t>
      </w:r>
      <w:r w:rsidR="00B91281" w:rsidRPr="005871E3">
        <w:rPr>
          <w:sz w:val="21"/>
          <w:szCs w:val="21"/>
        </w:rPr>
        <w:t xml:space="preserve"> located on the athletics page under INSIDE ATHLETICS/</w:t>
      </w:r>
      <w:r w:rsidR="009279F5" w:rsidRPr="005871E3">
        <w:rPr>
          <w:sz w:val="21"/>
          <w:szCs w:val="21"/>
        </w:rPr>
        <w:t>F</w:t>
      </w:r>
      <w:r w:rsidR="00B91281" w:rsidRPr="005871E3">
        <w:rPr>
          <w:sz w:val="21"/>
          <w:szCs w:val="21"/>
        </w:rPr>
        <w:t>orms.</w:t>
      </w:r>
      <w:r w:rsidRPr="005871E3">
        <w:rPr>
          <w:sz w:val="21"/>
          <w:szCs w:val="21"/>
        </w:rPr>
        <w:t xml:space="preserve"> </w:t>
      </w:r>
      <w:r w:rsidR="00B91281" w:rsidRPr="005871E3">
        <w:rPr>
          <w:sz w:val="21"/>
          <w:szCs w:val="21"/>
        </w:rPr>
        <w:t xml:space="preserve">The </w:t>
      </w:r>
      <w:r w:rsidRPr="005871E3">
        <w:rPr>
          <w:sz w:val="21"/>
          <w:szCs w:val="21"/>
        </w:rPr>
        <w:t xml:space="preserve">coach </w:t>
      </w:r>
      <w:r w:rsidR="009279F5" w:rsidRPr="005871E3">
        <w:rPr>
          <w:sz w:val="21"/>
          <w:szCs w:val="21"/>
        </w:rPr>
        <w:t>will</w:t>
      </w:r>
      <w:r w:rsidR="00B91281" w:rsidRPr="005871E3">
        <w:rPr>
          <w:sz w:val="21"/>
          <w:szCs w:val="21"/>
        </w:rPr>
        <w:t xml:space="preserve"> </w:t>
      </w:r>
      <w:r w:rsidR="00BE26C9">
        <w:rPr>
          <w:sz w:val="21"/>
          <w:szCs w:val="21"/>
        </w:rPr>
        <w:t>forward the Student H</w:t>
      </w:r>
      <w:r w:rsidRPr="005871E3">
        <w:rPr>
          <w:sz w:val="21"/>
          <w:szCs w:val="21"/>
        </w:rPr>
        <w:t>ost form to the student-athlete who will be hosting</w:t>
      </w:r>
      <w:r w:rsidR="00B91281" w:rsidRPr="005871E3">
        <w:rPr>
          <w:sz w:val="21"/>
          <w:szCs w:val="21"/>
        </w:rPr>
        <w:t xml:space="preserve"> the</w:t>
      </w:r>
      <w:r w:rsidRPr="005871E3">
        <w:rPr>
          <w:sz w:val="21"/>
          <w:szCs w:val="21"/>
        </w:rPr>
        <w:t xml:space="preserve"> Recruit</w:t>
      </w:r>
      <w:r w:rsidR="00B91281" w:rsidRPr="005871E3">
        <w:rPr>
          <w:sz w:val="21"/>
          <w:szCs w:val="21"/>
        </w:rPr>
        <w:t xml:space="preserve">. The coach will also forward the Consent to Participate </w:t>
      </w:r>
      <w:r w:rsidR="0066360A">
        <w:rPr>
          <w:sz w:val="21"/>
          <w:szCs w:val="21"/>
        </w:rPr>
        <w:t>F</w:t>
      </w:r>
      <w:r w:rsidR="00B91281" w:rsidRPr="005871E3">
        <w:rPr>
          <w:sz w:val="21"/>
          <w:szCs w:val="21"/>
        </w:rPr>
        <w:t>orm to the Recruit for completion by the Recruit and a guardian.</w:t>
      </w:r>
      <w:r w:rsidR="00BE26C9">
        <w:rPr>
          <w:sz w:val="21"/>
          <w:szCs w:val="21"/>
        </w:rPr>
        <w:t xml:space="preserve"> They will</w:t>
      </w:r>
      <w:r w:rsidRPr="005871E3">
        <w:rPr>
          <w:sz w:val="21"/>
          <w:szCs w:val="21"/>
        </w:rPr>
        <w:t xml:space="preserve"> </w:t>
      </w:r>
      <w:r w:rsidR="00BE26C9">
        <w:rPr>
          <w:sz w:val="21"/>
          <w:szCs w:val="21"/>
        </w:rPr>
        <w:t>s</w:t>
      </w:r>
      <w:r w:rsidR="00617A38">
        <w:rPr>
          <w:sz w:val="21"/>
          <w:szCs w:val="21"/>
        </w:rPr>
        <w:t>end a</w:t>
      </w:r>
      <w:r w:rsidR="00B91281" w:rsidRPr="005871E3">
        <w:rPr>
          <w:sz w:val="21"/>
          <w:szCs w:val="21"/>
        </w:rPr>
        <w:t xml:space="preserve">ll completed paper work for the </w:t>
      </w:r>
      <w:r w:rsidRPr="005871E3">
        <w:rPr>
          <w:sz w:val="21"/>
          <w:szCs w:val="21"/>
        </w:rPr>
        <w:t xml:space="preserve">visit to </w:t>
      </w:r>
      <w:r w:rsidR="00617A38">
        <w:rPr>
          <w:sz w:val="21"/>
          <w:szCs w:val="21"/>
        </w:rPr>
        <w:t xml:space="preserve">the </w:t>
      </w:r>
      <w:r w:rsidRPr="005871E3">
        <w:rPr>
          <w:sz w:val="21"/>
          <w:szCs w:val="21"/>
        </w:rPr>
        <w:t xml:space="preserve">Associate </w:t>
      </w:r>
      <w:r w:rsidR="00617A38">
        <w:rPr>
          <w:sz w:val="21"/>
          <w:szCs w:val="21"/>
        </w:rPr>
        <w:t xml:space="preserve">Athletic Director </w:t>
      </w:r>
      <w:r w:rsidRPr="005871E3">
        <w:rPr>
          <w:sz w:val="21"/>
          <w:szCs w:val="21"/>
        </w:rPr>
        <w:t xml:space="preserve">with </w:t>
      </w:r>
      <w:r w:rsidR="00BE26C9">
        <w:rPr>
          <w:sz w:val="21"/>
          <w:szCs w:val="21"/>
        </w:rPr>
        <w:t xml:space="preserve">an </w:t>
      </w:r>
      <w:r w:rsidRPr="005871E3">
        <w:rPr>
          <w:sz w:val="21"/>
          <w:szCs w:val="21"/>
        </w:rPr>
        <w:t>Itinerary</w:t>
      </w:r>
      <w:r w:rsidR="00617A38">
        <w:rPr>
          <w:sz w:val="21"/>
          <w:szCs w:val="21"/>
        </w:rPr>
        <w:t>,</w:t>
      </w:r>
      <w:r w:rsidRPr="005871E3">
        <w:rPr>
          <w:sz w:val="21"/>
          <w:szCs w:val="21"/>
        </w:rPr>
        <w:t xml:space="preserve"> 48 hours prior to the visit. Student host</w:t>
      </w:r>
      <w:r w:rsidR="00617A38">
        <w:rPr>
          <w:sz w:val="21"/>
          <w:szCs w:val="21"/>
        </w:rPr>
        <w:t>s</w:t>
      </w:r>
      <w:r w:rsidRPr="005871E3">
        <w:rPr>
          <w:sz w:val="21"/>
          <w:szCs w:val="21"/>
        </w:rPr>
        <w:t xml:space="preserve"> must also register </w:t>
      </w:r>
      <w:r w:rsidR="00BE26C9">
        <w:rPr>
          <w:sz w:val="21"/>
          <w:szCs w:val="21"/>
        </w:rPr>
        <w:t xml:space="preserve">a </w:t>
      </w:r>
      <w:r w:rsidRPr="005871E3">
        <w:rPr>
          <w:sz w:val="21"/>
          <w:szCs w:val="21"/>
        </w:rPr>
        <w:t xml:space="preserve">guest with </w:t>
      </w:r>
      <w:r w:rsidR="009279F5" w:rsidRPr="005871E3">
        <w:rPr>
          <w:sz w:val="21"/>
          <w:szCs w:val="21"/>
        </w:rPr>
        <w:t xml:space="preserve">their </w:t>
      </w:r>
      <w:r w:rsidRPr="005871E3">
        <w:rPr>
          <w:sz w:val="21"/>
          <w:szCs w:val="21"/>
        </w:rPr>
        <w:t xml:space="preserve">RA </w:t>
      </w:r>
      <w:r w:rsidR="009279F5" w:rsidRPr="005871E3">
        <w:rPr>
          <w:sz w:val="21"/>
          <w:szCs w:val="21"/>
        </w:rPr>
        <w:t xml:space="preserve">48 hours </w:t>
      </w:r>
      <w:r w:rsidRPr="005871E3">
        <w:rPr>
          <w:sz w:val="21"/>
          <w:szCs w:val="21"/>
        </w:rPr>
        <w:t xml:space="preserve">prior to </w:t>
      </w:r>
      <w:r w:rsidR="009279F5" w:rsidRPr="005871E3">
        <w:rPr>
          <w:sz w:val="21"/>
          <w:szCs w:val="21"/>
        </w:rPr>
        <w:t>the visit. If the recruit is under the age of 18</w:t>
      </w:r>
      <w:r w:rsidR="00BE26C9">
        <w:rPr>
          <w:sz w:val="21"/>
          <w:szCs w:val="21"/>
        </w:rPr>
        <w:t>,</w:t>
      </w:r>
      <w:r w:rsidR="009279F5" w:rsidRPr="005871E3">
        <w:rPr>
          <w:sz w:val="21"/>
          <w:szCs w:val="21"/>
        </w:rPr>
        <w:t xml:space="preserve"> special permission must be granted by the Associate Athletic Director and the Office of Residential </w:t>
      </w:r>
      <w:r w:rsidR="0066360A">
        <w:rPr>
          <w:sz w:val="21"/>
          <w:szCs w:val="21"/>
        </w:rPr>
        <w:t>L</w:t>
      </w:r>
      <w:r w:rsidR="009279F5" w:rsidRPr="005871E3">
        <w:rPr>
          <w:sz w:val="21"/>
          <w:szCs w:val="21"/>
        </w:rPr>
        <w:t xml:space="preserve">ife. </w:t>
      </w:r>
    </w:p>
    <w:p w14:paraId="067CE44B" w14:textId="77777777" w:rsidR="00597487" w:rsidRPr="0066360A" w:rsidRDefault="00597487" w:rsidP="00BE189F">
      <w:pPr>
        <w:pStyle w:val="NoSpacing"/>
        <w:spacing w:after="80" w:line="20" w:lineRule="atLeast"/>
        <w:jc w:val="both"/>
        <w:rPr>
          <w:sz w:val="21"/>
          <w:szCs w:val="21"/>
          <w:u w:val="single"/>
        </w:rPr>
      </w:pPr>
      <w:r w:rsidRPr="0066360A">
        <w:rPr>
          <w:sz w:val="21"/>
          <w:szCs w:val="21"/>
          <w:u w:val="single"/>
        </w:rPr>
        <w:t>Itinerary should include</w:t>
      </w:r>
      <w:r w:rsidR="009D7C06" w:rsidRPr="0066360A">
        <w:rPr>
          <w:sz w:val="21"/>
          <w:szCs w:val="21"/>
          <w:u w:val="single"/>
        </w:rPr>
        <w:t>:</w:t>
      </w:r>
    </w:p>
    <w:p w14:paraId="004EB37E" w14:textId="542D1832" w:rsidR="00597487" w:rsidRPr="005871E3" w:rsidRDefault="00597487" w:rsidP="00BE189F">
      <w:pPr>
        <w:pStyle w:val="NoSpacing"/>
        <w:spacing w:line="20" w:lineRule="atLeast"/>
        <w:ind w:firstLine="180"/>
        <w:jc w:val="both"/>
        <w:rPr>
          <w:sz w:val="21"/>
          <w:szCs w:val="21"/>
        </w:rPr>
      </w:pPr>
      <w:r w:rsidRPr="005871E3">
        <w:rPr>
          <w:sz w:val="21"/>
          <w:szCs w:val="21"/>
        </w:rPr>
        <w:t>Cell</w:t>
      </w:r>
      <w:r w:rsidR="006F4D2C">
        <w:rPr>
          <w:sz w:val="21"/>
          <w:szCs w:val="21"/>
        </w:rPr>
        <w:t xml:space="preserve"> Phone Numbers: Coach, Recruit and Parent, and Host</w:t>
      </w:r>
    </w:p>
    <w:p w14:paraId="6B0FC108" w14:textId="5582BD18" w:rsidR="00597487" w:rsidRPr="005871E3" w:rsidRDefault="00597487" w:rsidP="00BE189F">
      <w:pPr>
        <w:pStyle w:val="NoSpacing"/>
        <w:spacing w:line="20" w:lineRule="atLeast"/>
        <w:ind w:firstLine="180"/>
        <w:jc w:val="both"/>
        <w:rPr>
          <w:sz w:val="21"/>
          <w:szCs w:val="21"/>
        </w:rPr>
      </w:pPr>
      <w:r w:rsidRPr="005871E3">
        <w:rPr>
          <w:sz w:val="21"/>
          <w:szCs w:val="21"/>
        </w:rPr>
        <w:t>Name</w:t>
      </w:r>
      <w:r w:rsidR="006F4D2C">
        <w:rPr>
          <w:sz w:val="21"/>
          <w:szCs w:val="21"/>
        </w:rPr>
        <w:t xml:space="preserve"> and Address of Recruit</w:t>
      </w:r>
    </w:p>
    <w:p w14:paraId="566D3ECD" w14:textId="13234D4A" w:rsidR="00597487" w:rsidRPr="005871E3" w:rsidRDefault="00597487" w:rsidP="00BE189F">
      <w:pPr>
        <w:pStyle w:val="NoSpacing"/>
        <w:spacing w:line="20" w:lineRule="atLeast"/>
        <w:ind w:firstLine="180"/>
        <w:jc w:val="both"/>
        <w:rPr>
          <w:sz w:val="21"/>
          <w:szCs w:val="21"/>
        </w:rPr>
      </w:pPr>
      <w:r w:rsidRPr="005871E3">
        <w:rPr>
          <w:sz w:val="21"/>
          <w:szCs w:val="21"/>
        </w:rPr>
        <w:t xml:space="preserve">Arrival </w:t>
      </w:r>
      <w:r w:rsidR="006F4D2C">
        <w:rPr>
          <w:sz w:val="21"/>
          <w:szCs w:val="21"/>
        </w:rPr>
        <w:t>and Departure Times</w:t>
      </w:r>
    </w:p>
    <w:p w14:paraId="3527921E" w14:textId="3C1C47EB" w:rsidR="00597487" w:rsidRPr="005871E3" w:rsidRDefault="00597487" w:rsidP="00BE189F">
      <w:pPr>
        <w:pStyle w:val="NoSpacing"/>
        <w:spacing w:line="20" w:lineRule="atLeast"/>
        <w:ind w:firstLine="180"/>
        <w:jc w:val="both"/>
        <w:rPr>
          <w:sz w:val="21"/>
          <w:szCs w:val="21"/>
        </w:rPr>
      </w:pPr>
      <w:r w:rsidRPr="005871E3">
        <w:rPr>
          <w:sz w:val="21"/>
          <w:szCs w:val="21"/>
        </w:rPr>
        <w:t>Host name and on campus location and room number where the Host and recruit will be staying</w:t>
      </w:r>
    </w:p>
    <w:p w14:paraId="4A1D4D4F" w14:textId="77777777" w:rsidR="00597487" w:rsidRPr="005871E3" w:rsidRDefault="00597487" w:rsidP="00BE189F">
      <w:pPr>
        <w:pStyle w:val="NoSpacing"/>
        <w:spacing w:line="20" w:lineRule="atLeast"/>
        <w:ind w:firstLine="180"/>
        <w:jc w:val="both"/>
        <w:rPr>
          <w:sz w:val="21"/>
          <w:szCs w:val="21"/>
        </w:rPr>
      </w:pPr>
      <w:r w:rsidRPr="005871E3">
        <w:rPr>
          <w:sz w:val="21"/>
          <w:szCs w:val="21"/>
        </w:rPr>
        <w:t xml:space="preserve">Name of RA </w:t>
      </w:r>
    </w:p>
    <w:p w14:paraId="612BA351" w14:textId="77777777" w:rsidR="00597487" w:rsidRPr="005871E3" w:rsidRDefault="00597487" w:rsidP="00BE189F">
      <w:pPr>
        <w:pStyle w:val="NoSpacing"/>
        <w:spacing w:line="20" w:lineRule="atLeast"/>
        <w:ind w:firstLine="180"/>
        <w:jc w:val="both"/>
        <w:rPr>
          <w:sz w:val="21"/>
          <w:szCs w:val="21"/>
        </w:rPr>
      </w:pPr>
      <w:r w:rsidRPr="005871E3">
        <w:rPr>
          <w:sz w:val="21"/>
          <w:szCs w:val="21"/>
        </w:rPr>
        <w:t>Time line of activates and meetings</w:t>
      </w:r>
    </w:p>
    <w:p w14:paraId="7B7B5A76" w14:textId="27AAD029" w:rsidR="00597487" w:rsidRPr="005871E3" w:rsidRDefault="00597487" w:rsidP="00BE189F">
      <w:pPr>
        <w:pStyle w:val="NoSpacing"/>
        <w:spacing w:after="200" w:line="20" w:lineRule="atLeast"/>
        <w:ind w:firstLine="187"/>
        <w:jc w:val="both"/>
        <w:rPr>
          <w:sz w:val="21"/>
          <w:szCs w:val="21"/>
        </w:rPr>
      </w:pPr>
      <w:r w:rsidRPr="005871E3">
        <w:rPr>
          <w:sz w:val="21"/>
          <w:szCs w:val="21"/>
        </w:rPr>
        <w:t>Transportation while on campus</w:t>
      </w:r>
    </w:p>
    <w:p w14:paraId="464A6ABC" w14:textId="6F4BA0C9" w:rsidR="00597487" w:rsidRPr="0066360A" w:rsidRDefault="00597487" w:rsidP="00BE189F">
      <w:pPr>
        <w:pStyle w:val="NoSpacing"/>
        <w:spacing w:line="20" w:lineRule="atLeast"/>
        <w:jc w:val="both"/>
        <w:rPr>
          <w:sz w:val="21"/>
          <w:szCs w:val="21"/>
          <w:u w:val="single"/>
        </w:rPr>
      </w:pPr>
      <w:r w:rsidRPr="0066360A">
        <w:rPr>
          <w:sz w:val="21"/>
          <w:szCs w:val="21"/>
          <w:u w:val="single"/>
        </w:rPr>
        <w:t>R</w:t>
      </w:r>
      <w:r w:rsidR="005B54E9" w:rsidRPr="0066360A">
        <w:rPr>
          <w:sz w:val="21"/>
          <w:szCs w:val="21"/>
          <w:u w:val="single"/>
        </w:rPr>
        <w:t>equirements</w:t>
      </w:r>
      <w:r w:rsidR="0066360A" w:rsidRPr="0066360A">
        <w:rPr>
          <w:sz w:val="21"/>
          <w:szCs w:val="21"/>
          <w:u w:val="single"/>
        </w:rPr>
        <w:t>:</w:t>
      </w:r>
    </w:p>
    <w:p w14:paraId="2FED9087" w14:textId="77777777" w:rsidR="00597487" w:rsidRPr="005871E3" w:rsidRDefault="00597487" w:rsidP="004B3673">
      <w:pPr>
        <w:pStyle w:val="NoSpacing"/>
        <w:numPr>
          <w:ilvl w:val="0"/>
          <w:numId w:val="1"/>
        </w:numPr>
        <w:spacing w:line="20" w:lineRule="atLeast"/>
        <w:ind w:left="450" w:hanging="270"/>
        <w:jc w:val="both"/>
        <w:rPr>
          <w:sz w:val="21"/>
          <w:szCs w:val="21"/>
        </w:rPr>
      </w:pPr>
      <w:r w:rsidRPr="005871E3">
        <w:rPr>
          <w:sz w:val="21"/>
          <w:szCs w:val="21"/>
        </w:rPr>
        <w:t>Recruits must be 17 years old to make an overnight visit.</w:t>
      </w:r>
    </w:p>
    <w:p w14:paraId="47CE69E7" w14:textId="77777777" w:rsidR="00597487" w:rsidRPr="005871E3" w:rsidRDefault="00597487" w:rsidP="004B3673">
      <w:pPr>
        <w:pStyle w:val="NoSpacing"/>
        <w:numPr>
          <w:ilvl w:val="0"/>
          <w:numId w:val="1"/>
        </w:numPr>
        <w:spacing w:line="20" w:lineRule="atLeast"/>
        <w:ind w:left="450" w:hanging="270"/>
        <w:jc w:val="both"/>
        <w:rPr>
          <w:sz w:val="21"/>
          <w:szCs w:val="21"/>
        </w:rPr>
      </w:pPr>
      <w:r w:rsidRPr="005871E3">
        <w:rPr>
          <w:sz w:val="21"/>
          <w:szCs w:val="21"/>
        </w:rPr>
        <w:t>Recruits should not be placed in off campus housing or Greek Life residences.</w:t>
      </w:r>
    </w:p>
    <w:p w14:paraId="54C19B1C" w14:textId="77777777" w:rsidR="00597487" w:rsidRPr="005871E3" w:rsidRDefault="00597487" w:rsidP="004B3673">
      <w:pPr>
        <w:pStyle w:val="NoSpacing"/>
        <w:numPr>
          <w:ilvl w:val="0"/>
          <w:numId w:val="1"/>
        </w:numPr>
        <w:spacing w:line="20" w:lineRule="atLeast"/>
        <w:ind w:left="450" w:hanging="270"/>
        <w:jc w:val="both"/>
        <w:rPr>
          <w:sz w:val="21"/>
          <w:szCs w:val="21"/>
        </w:rPr>
      </w:pPr>
      <w:r w:rsidRPr="005871E3">
        <w:rPr>
          <w:sz w:val="21"/>
          <w:szCs w:val="21"/>
        </w:rPr>
        <w:t>It is the responsibility of the head coach to review and explain ALL procedures to both the Host, the Recruit and their families. A member of the coaching staff MUST be available during the period of time that the recruit is on campus and able to travel back to campus in case of an emergency at any time during the visit.</w:t>
      </w:r>
    </w:p>
    <w:p w14:paraId="226852FF" w14:textId="77777777" w:rsidR="00597487" w:rsidRPr="005871E3" w:rsidRDefault="00597487" w:rsidP="00BE189F">
      <w:pPr>
        <w:pStyle w:val="NoSpacing"/>
        <w:spacing w:line="20" w:lineRule="atLeast"/>
        <w:jc w:val="both"/>
        <w:rPr>
          <w:sz w:val="21"/>
          <w:szCs w:val="21"/>
        </w:rPr>
      </w:pPr>
    </w:p>
    <w:p w14:paraId="43C3F6EE" w14:textId="15B55E38" w:rsidR="00597487" w:rsidRPr="005871E3" w:rsidRDefault="00597487" w:rsidP="00BE189F">
      <w:pPr>
        <w:pStyle w:val="NoSpacing"/>
        <w:spacing w:after="200" w:line="20" w:lineRule="atLeast"/>
        <w:jc w:val="both"/>
        <w:rPr>
          <w:sz w:val="21"/>
          <w:szCs w:val="21"/>
        </w:rPr>
      </w:pPr>
      <w:r w:rsidRPr="0066360A">
        <w:rPr>
          <w:sz w:val="21"/>
          <w:szCs w:val="21"/>
        </w:rPr>
        <w:t xml:space="preserve">Below are the additional SUNY Delhi regulations that must also be </w:t>
      </w:r>
      <w:r w:rsidR="009279F5" w:rsidRPr="0066360A">
        <w:rPr>
          <w:sz w:val="21"/>
          <w:szCs w:val="21"/>
        </w:rPr>
        <w:t>adhered to. If the</w:t>
      </w:r>
      <w:r w:rsidRPr="0066360A">
        <w:rPr>
          <w:sz w:val="21"/>
          <w:szCs w:val="21"/>
        </w:rPr>
        <w:t xml:space="preserve"> </w:t>
      </w:r>
      <w:r w:rsidR="0066360A" w:rsidRPr="0066360A">
        <w:rPr>
          <w:sz w:val="21"/>
          <w:szCs w:val="21"/>
          <w:u w:val="single"/>
        </w:rPr>
        <w:t>recruit is under the age of 18, it must be indicated so the Athletics Department can apply for special approval</w:t>
      </w:r>
      <w:r w:rsidR="0066360A">
        <w:rPr>
          <w:sz w:val="21"/>
          <w:szCs w:val="21"/>
        </w:rPr>
        <w:t xml:space="preserve">. </w:t>
      </w:r>
      <w:r w:rsidR="009279F5" w:rsidRPr="0066360A">
        <w:rPr>
          <w:sz w:val="21"/>
          <w:szCs w:val="21"/>
        </w:rPr>
        <w:t>No recruit under the age o</w:t>
      </w:r>
      <w:r w:rsidR="00BB3159" w:rsidRPr="0066360A">
        <w:rPr>
          <w:sz w:val="21"/>
          <w:szCs w:val="21"/>
        </w:rPr>
        <w:t>f 17 will be allowed to make an</w:t>
      </w:r>
      <w:r w:rsidR="009279F5" w:rsidRPr="0066360A">
        <w:rPr>
          <w:sz w:val="21"/>
          <w:szCs w:val="21"/>
        </w:rPr>
        <w:t xml:space="preserve"> overnight visit.</w:t>
      </w:r>
    </w:p>
    <w:p w14:paraId="4FE4D4F6" w14:textId="4528B7BA" w:rsidR="00597487" w:rsidRPr="0066360A" w:rsidRDefault="00597487" w:rsidP="00BE189F">
      <w:pPr>
        <w:shd w:val="clear" w:color="auto" w:fill="FFFFFF"/>
        <w:spacing w:after="80" w:line="20" w:lineRule="atLeast"/>
        <w:jc w:val="both"/>
        <w:rPr>
          <w:rFonts w:cstheme="minorHAnsi"/>
          <w:color w:val="000000"/>
          <w:sz w:val="21"/>
          <w:szCs w:val="21"/>
          <w:u w:val="single"/>
        </w:rPr>
      </w:pPr>
      <w:bookmarkStart w:id="9" w:name="_Toc254784644"/>
      <w:r w:rsidRPr="0066360A">
        <w:rPr>
          <w:sz w:val="21"/>
          <w:szCs w:val="21"/>
          <w:u w:val="single"/>
        </w:rPr>
        <w:t xml:space="preserve">SUNY Delhi </w:t>
      </w:r>
      <w:r w:rsidRPr="0066360A">
        <w:rPr>
          <w:rFonts w:cstheme="minorHAnsi"/>
          <w:bCs/>
          <w:color w:val="000000"/>
          <w:sz w:val="21"/>
          <w:szCs w:val="21"/>
          <w:u w:val="single"/>
          <w:lang w:val="en"/>
        </w:rPr>
        <w:t>Residence Hall Guest Policy</w:t>
      </w:r>
      <w:bookmarkEnd w:id="9"/>
      <w:r w:rsidR="0066360A" w:rsidRPr="0066360A">
        <w:rPr>
          <w:rFonts w:cstheme="minorHAnsi"/>
          <w:bCs/>
          <w:color w:val="000000"/>
          <w:sz w:val="21"/>
          <w:szCs w:val="21"/>
          <w:u w:val="single"/>
          <w:lang w:val="en"/>
        </w:rPr>
        <w:t>:</w:t>
      </w:r>
    </w:p>
    <w:p w14:paraId="18CACCAB" w14:textId="77777777" w:rsidR="00597487" w:rsidRPr="005871E3" w:rsidRDefault="00597487" w:rsidP="004B3673">
      <w:pPr>
        <w:numPr>
          <w:ilvl w:val="0"/>
          <w:numId w:val="20"/>
        </w:numPr>
        <w:shd w:val="clear" w:color="auto" w:fill="FFFFFF"/>
        <w:spacing w:line="20" w:lineRule="atLeast"/>
        <w:jc w:val="both"/>
        <w:rPr>
          <w:rFonts w:cstheme="minorHAnsi"/>
          <w:color w:val="000000"/>
          <w:sz w:val="21"/>
          <w:szCs w:val="21"/>
        </w:rPr>
      </w:pPr>
      <w:r w:rsidRPr="005871E3">
        <w:rPr>
          <w:rFonts w:cstheme="minorHAnsi"/>
          <w:color w:val="000000"/>
          <w:sz w:val="21"/>
          <w:szCs w:val="21"/>
          <w:lang w:val="en"/>
        </w:rPr>
        <w:lastRenderedPageBreak/>
        <w:t>Residents may have a guest by registering them with a staff member (RA or RD) of that residence hall at least 24 hours prior to the arrival of their guest. All overnight guests must have an overnight pass. An overnight guest is anyone, other than your roommate, that remains in your room overnight.</w:t>
      </w:r>
    </w:p>
    <w:p w14:paraId="371A73CB"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Students should obtain their roommate(s)’s consent to have an overnight guest.</w:t>
      </w:r>
    </w:p>
    <w:p w14:paraId="0CD90B04"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No one under the age of 18 is permitted in the residence halls at any time, unless the person is a full-time student enrolled at SUNY Delhi. Exceptions can be made with the approval of the Director of Residence Life or his/her designee, or during special College functions and events.</w:t>
      </w:r>
    </w:p>
    <w:p w14:paraId="7D884AE0"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Students are responsible for the behavior of their guests (whether staying overnight or not) and may be held accountable through the campus judicial system if their guest(s) violate College regulations.</w:t>
      </w:r>
    </w:p>
    <w:p w14:paraId="70AD7CF1"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Overnight guests are limited to a stay of no more than 4 nights per month. No more than 2 guests per student are allowed during any one visit.</w:t>
      </w:r>
    </w:p>
    <w:p w14:paraId="4A9F1645"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Guests who are not officially registered may be removed from the residence hall and/or campus.</w:t>
      </w:r>
    </w:p>
    <w:p w14:paraId="5426447C" w14:textId="77777777" w:rsidR="00597487" w:rsidRPr="005871E3"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Overnight guests are not permitted during final exam periods.</w:t>
      </w:r>
    </w:p>
    <w:p w14:paraId="5B1E26B5" w14:textId="77777777" w:rsidR="006E7FA7" w:rsidRPr="00FC2245" w:rsidRDefault="00597487" w:rsidP="004B3673">
      <w:pPr>
        <w:numPr>
          <w:ilvl w:val="0"/>
          <w:numId w:val="20"/>
        </w:numPr>
        <w:shd w:val="clear" w:color="auto" w:fill="FFFFFF"/>
        <w:spacing w:before="100" w:beforeAutospacing="1" w:line="20" w:lineRule="atLeast"/>
        <w:jc w:val="both"/>
        <w:rPr>
          <w:rFonts w:cstheme="minorHAnsi"/>
          <w:color w:val="000000"/>
          <w:sz w:val="21"/>
          <w:szCs w:val="21"/>
        </w:rPr>
      </w:pPr>
      <w:r w:rsidRPr="005871E3">
        <w:rPr>
          <w:rFonts w:cstheme="minorHAnsi"/>
          <w:color w:val="000000"/>
          <w:sz w:val="21"/>
          <w:szCs w:val="21"/>
          <w:lang w:val="en"/>
        </w:rPr>
        <w:t>Temporary parking passes may be obtained by guests from University Police. The guest must present a valid overnight pass in order to receive a parking pass.</w:t>
      </w:r>
    </w:p>
    <w:p w14:paraId="2EBFC98B" w14:textId="77777777" w:rsidR="002A438A" w:rsidRDefault="002A438A" w:rsidP="00BE189F">
      <w:pPr>
        <w:pStyle w:val="NoSpacing"/>
        <w:spacing w:line="20" w:lineRule="atLeast"/>
        <w:jc w:val="both"/>
        <w:rPr>
          <w:rFonts w:ascii="Calibri" w:eastAsia="Times New Roman" w:hAnsi="Calibri" w:cs="Calibri"/>
          <w:b/>
          <w:sz w:val="21"/>
          <w:szCs w:val="21"/>
        </w:rPr>
      </w:pPr>
    </w:p>
    <w:p w14:paraId="64E4BCD7" w14:textId="79606F1F" w:rsidR="00BB3159" w:rsidRPr="0066360A" w:rsidRDefault="00BB3159" w:rsidP="00BE189F">
      <w:pPr>
        <w:pStyle w:val="Heading2"/>
        <w:spacing w:before="0" w:after="120" w:line="20" w:lineRule="atLeast"/>
        <w:jc w:val="both"/>
      </w:pPr>
      <w:r>
        <w:t>Student Employment</w:t>
      </w:r>
    </w:p>
    <w:p w14:paraId="36523C60" w14:textId="77777777" w:rsidR="002A438A" w:rsidRDefault="002A438A" w:rsidP="00BE189F">
      <w:pPr>
        <w:pStyle w:val="NoSpacing"/>
        <w:spacing w:line="20" w:lineRule="atLeast"/>
        <w:jc w:val="both"/>
        <w:rPr>
          <w:sz w:val="21"/>
          <w:szCs w:val="21"/>
        </w:rPr>
      </w:pPr>
      <w:r w:rsidRPr="002A438A">
        <w:rPr>
          <w:sz w:val="21"/>
          <w:szCs w:val="21"/>
        </w:rPr>
        <w:t>SUNY Delhi student-athletes are treated like all other student workers at the college. Student-athletes will be bound by all of the same rules and regulations governing student work</w:t>
      </w:r>
      <w:r w:rsidR="00617A38">
        <w:rPr>
          <w:sz w:val="21"/>
          <w:szCs w:val="21"/>
        </w:rPr>
        <w:t>er</w:t>
      </w:r>
      <w:r w:rsidRPr="002A438A">
        <w:rPr>
          <w:sz w:val="21"/>
          <w:szCs w:val="21"/>
        </w:rPr>
        <w:t xml:space="preserve">s employed by the college. All compensation received by a student-athlete must be consistent with the limitations on financial aid </w:t>
      </w:r>
      <w:r w:rsidR="00617A38">
        <w:rPr>
          <w:sz w:val="21"/>
          <w:szCs w:val="21"/>
        </w:rPr>
        <w:t>set forth in B</w:t>
      </w:r>
      <w:r w:rsidRPr="002A438A">
        <w:rPr>
          <w:sz w:val="21"/>
          <w:szCs w:val="21"/>
        </w:rPr>
        <w:t>ylaw 15</w:t>
      </w:r>
      <w:r w:rsidR="00FA0D67">
        <w:rPr>
          <w:sz w:val="21"/>
          <w:szCs w:val="21"/>
        </w:rPr>
        <w:t xml:space="preserve"> of the NCAA Division III manual</w:t>
      </w:r>
      <w:r w:rsidRPr="002A438A">
        <w:rPr>
          <w:sz w:val="21"/>
          <w:szCs w:val="21"/>
        </w:rPr>
        <w:t>. Compensation may be paid to a student-athlete only for work actually performed, and at a rate commensurate with the going rate in that locality for similar services.</w:t>
      </w:r>
    </w:p>
    <w:p w14:paraId="0BE306D8" w14:textId="77777777" w:rsidR="002A438A" w:rsidRDefault="002A438A" w:rsidP="00BE189F">
      <w:pPr>
        <w:pStyle w:val="NoSpacing"/>
        <w:spacing w:line="20" w:lineRule="atLeast"/>
        <w:jc w:val="both"/>
        <w:rPr>
          <w:sz w:val="21"/>
          <w:szCs w:val="21"/>
        </w:rPr>
      </w:pPr>
    </w:p>
    <w:p w14:paraId="08961AC4" w14:textId="34251393" w:rsidR="00BB3159" w:rsidRPr="0066360A" w:rsidRDefault="00593221" w:rsidP="00BE189F">
      <w:pPr>
        <w:pStyle w:val="Heading2"/>
        <w:spacing w:before="0" w:after="120" w:line="20" w:lineRule="atLeast"/>
        <w:jc w:val="both"/>
        <w:rPr>
          <w:rFonts w:eastAsia="Times New Roman"/>
        </w:rPr>
      </w:pPr>
      <w:r w:rsidRPr="005871E3">
        <w:rPr>
          <w:rFonts w:eastAsia="Times New Roman"/>
        </w:rPr>
        <w:t>Honors and Awards</w:t>
      </w:r>
    </w:p>
    <w:p w14:paraId="172E284B" w14:textId="77777777" w:rsidR="00593221" w:rsidRPr="005871E3" w:rsidRDefault="00593221" w:rsidP="00BE189F">
      <w:pPr>
        <w:spacing w:line="20" w:lineRule="atLeast"/>
        <w:jc w:val="both"/>
        <w:rPr>
          <w:rFonts w:ascii="Calibri" w:hAnsi="Calibri" w:cs="Calibri"/>
          <w:sz w:val="21"/>
          <w:szCs w:val="21"/>
        </w:rPr>
      </w:pPr>
      <w:r w:rsidRPr="005871E3">
        <w:rPr>
          <w:rFonts w:ascii="Calibri" w:hAnsi="Calibri" w:cs="Calibri"/>
          <w:sz w:val="21"/>
          <w:szCs w:val="21"/>
        </w:rPr>
        <w:t>Honors and awards will meet all guideline</w:t>
      </w:r>
      <w:r w:rsidR="00F75B1E" w:rsidRPr="005871E3">
        <w:rPr>
          <w:rFonts w:ascii="Calibri" w:hAnsi="Calibri" w:cs="Calibri"/>
          <w:sz w:val="21"/>
          <w:szCs w:val="21"/>
        </w:rPr>
        <w:t>s</w:t>
      </w:r>
      <w:r w:rsidR="00FA0D67">
        <w:rPr>
          <w:rFonts w:ascii="Calibri" w:hAnsi="Calibri" w:cs="Calibri"/>
          <w:sz w:val="21"/>
          <w:szCs w:val="21"/>
        </w:rPr>
        <w:t xml:space="preserve"> as outlined in B</w:t>
      </w:r>
      <w:r w:rsidRPr="005871E3">
        <w:rPr>
          <w:rFonts w:ascii="Calibri" w:hAnsi="Calibri" w:cs="Calibri"/>
          <w:sz w:val="21"/>
          <w:szCs w:val="21"/>
        </w:rPr>
        <w:t>ylaw 16.1 of the NCAA</w:t>
      </w:r>
      <w:r w:rsidR="00FA0D67">
        <w:rPr>
          <w:rFonts w:ascii="Calibri" w:hAnsi="Calibri" w:cs="Calibri"/>
          <w:sz w:val="21"/>
          <w:szCs w:val="21"/>
        </w:rPr>
        <w:t xml:space="preserve"> Division III </w:t>
      </w:r>
      <w:r w:rsidR="00356CCF">
        <w:rPr>
          <w:rFonts w:ascii="Calibri" w:hAnsi="Calibri" w:cs="Calibri"/>
          <w:sz w:val="21"/>
          <w:szCs w:val="21"/>
        </w:rPr>
        <w:t>manual</w:t>
      </w:r>
      <w:r w:rsidRPr="005871E3">
        <w:rPr>
          <w:rFonts w:ascii="Calibri" w:hAnsi="Calibri" w:cs="Calibri"/>
          <w:sz w:val="21"/>
          <w:szCs w:val="21"/>
        </w:rPr>
        <w:t>. Coaches and student-athletes are responsible for understanding the applications of this bylaw.</w:t>
      </w:r>
      <w:r w:rsidR="00242E95" w:rsidRPr="005871E3">
        <w:rPr>
          <w:rFonts w:ascii="Calibri" w:hAnsi="Calibri" w:cs="Calibri"/>
          <w:sz w:val="21"/>
          <w:szCs w:val="21"/>
        </w:rPr>
        <w:t xml:space="preserve"> All awards to be provided to student-athletes will be approved by the Director of Athletics prior to </w:t>
      </w:r>
      <w:r w:rsidR="00797864" w:rsidRPr="005871E3">
        <w:rPr>
          <w:rFonts w:ascii="Calibri" w:hAnsi="Calibri" w:cs="Calibri"/>
          <w:sz w:val="21"/>
          <w:szCs w:val="21"/>
        </w:rPr>
        <w:t>delivery of the award.</w:t>
      </w:r>
    </w:p>
    <w:p w14:paraId="60CC8A1B" w14:textId="77777777" w:rsidR="00D61DA6" w:rsidRPr="005871E3" w:rsidRDefault="00D61DA6" w:rsidP="00BE189F">
      <w:pPr>
        <w:spacing w:line="20" w:lineRule="atLeast"/>
        <w:jc w:val="both"/>
        <w:rPr>
          <w:b/>
          <w:sz w:val="21"/>
          <w:szCs w:val="21"/>
        </w:rPr>
      </w:pPr>
    </w:p>
    <w:p w14:paraId="018D8D99" w14:textId="183F3801" w:rsidR="00BB3159" w:rsidRPr="0066360A" w:rsidRDefault="00B61B45" w:rsidP="00BE189F">
      <w:pPr>
        <w:pStyle w:val="Heading2"/>
        <w:spacing w:before="0" w:after="120" w:line="20" w:lineRule="atLeast"/>
        <w:jc w:val="both"/>
      </w:pPr>
      <w:r w:rsidRPr="005871E3">
        <w:t>Alumni Relations</w:t>
      </w:r>
    </w:p>
    <w:p w14:paraId="221FCE42" w14:textId="3B643794" w:rsidR="00FA0D67" w:rsidRDefault="00B61B45" w:rsidP="00BE189F">
      <w:pPr>
        <w:spacing w:after="200" w:line="20" w:lineRule="atLeast"/>
        <w:jc w:val="both"/>
        <w:rPr>
          <w:sz w:val="21"/>
          <w:szCs w:val="21"/>
        </w:rPr>
      </w:pPr>
      <w:r w:rsidRPr="005871E3">
        <w:rPr>
          <w:sz w:val="21"/>
          <w:szCs w:val="21"/>
        </w:rPr>
        <w:t xml:space="preserve">SUNY Delhi has a rich, storied tradition in intercollegiate athletics, including academic and athletic All-Americans, conference and national championships.  Athletics </w:t>
      </w:r>
      <w:r w:rsidR="00F77753">
        <w:rPr>
          <w:sz w:val="21"/>
          <w:szCs w:val="21"/>
        </w:rPr>
        <w:t xml:space="preserve">Department </w:t>
      </w:r>
      <w:r w:rsidRPr="005871E3">
        <w:rPr>
          <w:sz w:val="21"/>
          <w:szCs w:val="21"/>
        </w:rPr>
        <w:t>staff will work to cultivate healthy relationships with alumni who participated in SUNY Delhi Athletics, as well as alumni who did not. Coaches and other Athletics staff will work to recognize and celebr</w:t>
      </w:r>
      <w:r w:rsidR="00593D58" w:rsidRPr="005871E3">
        <w:rPr>
          <w:sz w:val="21"/>
          <w:szCs w:val="21"/>
        </w:rPr>
        <w:t>ate the achievements of former student athletes</w:t>
      </w:r>
      <w:r w:rsidRPr="005871E3">
        <w:rPr>
          <w:sz w:val="21"/>
          <w:szCs w:val="21"/>
        </w:rPr>
        <w:t xml:space="preserve">.  The Associate Athletic Director will coordinate with the Vice President for College Relations &amp; Advancement or their designee, to coordinate all alumni outreach and advancement activities.  </w:t>
      </w:r>
    </w:p>
    <w:p w14:paraId="39387A57" w14:textId="696A4350" w:rsidR="00B61B45" w:rsidRDefault="00593D58" w:rsidP="00BE189F">
      <w:pPr>
        <w:spacing w:line="20" w:lineRule="atLeast"/>
        <w:jc w:val="both"/>
        <w:rPr>
          <w:sz w:val="21"/>
          <w:szCs w:val="21"/>
        </w:rPr>
      </w:pPr>
      <w:r w:rsidRPr="005871E3">
        <w:rPr>
          <w:sz w:val="21"/>
          <w:szCs w:val="21"/>
        </w:rPr>
        <w:t>All funds acquired by pro</w:t>
      </w:r>
      <w:r w:rsidR="00F75B1E" w:rsidRPr="005871E3">
        <w:rPr>
          <w:sz w:val="21"/>
          <w:szCs w:val="21"/>
        </w:rPr>
        <w:t xml:space="preserve">grams from alumni gifts and or </w:t>
      </w:r>
      <w:r w:rsidRPr="005871E3">
        <w:rPr>
          <w:sz w:val="21"/>
          <w:szCs w:val="21"/>
        </w:rPr>
        <w:t>team</w:t>
      </w:r>
      <w:r w:rsidR="0050008A">
        <w:rPr>
          <w:sz w:val="21"/>
          <w:szCs w:val="21"/>
        </w:rPr>
        <w:t xml:space="preserve"> fund raising activities are</w:t>
      </w:r>
      <w:r w:rsidRPr="005871E3">
        <w:rPr>
          <w:sz w:val="21"/>
          <w:szCs w:val="21"/>
        </w:rPr>
        <w:t xml:space="preserve"> inventoried by the </w:t>
      </w:r>
      <w:r w:rsidR="005B4AE6">
        <w:rPr>
          <w:sz w:val="21"/>
          <w:szCs w:val="21"/>
        </w:rPr>
        <w:t>D</w:t>
      </w:r>
      <w:r w:rsidRPr="005871E3">
        <w:rPr>
          <w:sz w:val="21"/>
          <w:szCs w:val="21"/>
        </w:rPr>
        <w:t xml:space="preserve">epartment secretary and deposited in the College Foundation account for the specific sport. </w:t>
      </w:r>
      <w:r w:rsidR="00F75B1E" w:rsidRPr="005871E3">
        <w:rPr>
          <w:sz w:val="21"/>
          <w:szCs w:val="21"/>
        </w:rPr>
        <w:t>Monthly</w:t>
      </w:r>
      <w:r w:rsidR="0050008A">
        <w:rPr>
          <w:sz w:val="21"/>
          <w:szCs w:val="21"/>
        </w:rPr>
        <w:t xml:space="preserve"> reports are</w:t>
      </w:r>
      <w:r w:rsidRPr="005871E3">
        <w:rPr>
          <w:sz w:val="21"/>
          <w:szCs w:val="21"/>
        </w:rPr>
        <w:t xml:space="preserve"> provided to the Director of Athletics by the Foundation and </w:t>
      </w:r>
      <w:r w:rsidR="00593221" w:rsidRPr="005871E3">
        <w:rPr>
          <w:sz w:val="21"/>
          <w:szCs w:val="21"/>
        </w:rPr>
        <w:t>forwarded</w:t>
      </w:r>
      <w:r w:rsidRPr="005871E3">
        <w:rPr>
          <w:sz w:val="21"/>
          <w:szCs w:val="21"/>
        </w:rPr>
        <w:t xml:space="preserve"> to head coaches.</w:t>
      </w:r>
      <w:r w:rsidR="0050008A">
        <w:rPr>
          <w:sz w:val="21"/>
          <w:szCs w:val="21"/>
        </w:rPr>
        <w:t xml:space="preserve"> Use of Foundation funds are</w:t>
      </w:r>
      <w:r w:rsidRPr="005871E3">
        <w:rPr>
          <w:sz w:val="21"/>
          <w:szCs w:val="21"/>
        </w:rPr>
        <w:t xml:space="preserve"> reviewed and approved by the Director of Athletics.</w:t>
      </w:r>
    </w:p>
    <w:p w14:paraId="46BA3691" w14:textId="77777777" w:rsidR="00F37810" w:rsidRPr="00F37810" w:rsidRDefault="00F37810" w:rsidP="00BE189F">
      <w:pPr>
        <w:spacing w:line="20" w:lineRule="atLeast"/>
        <w:jc w:val="both"/>
        <w:rPr>
          <w:sz w:val="21"/>
          <w:szCs w:val="21"/>
        </w:rPr>
      </w:pPr>
    </w:p>
    <w:p w14:paraId="3F8EF772" w14:textId="6B79A970" w:rsidR="00922FF1" w:rsidRPr="0066360A" w:rsidRDefault="00922FF1" w:rsidP="00922FF1">
      <w:pPr>
        <w:pStyle w:val="Heading2"/>
        <w:spacing w:before="0" w:after="120" w:line="20" w:lineRule="atLeast"/>
        <w:jc w:val="both"/>
      </w:pPr>
      <w:r>
        <w:t>Representations of Athletic Interests / Boosters</w:t>
      </w:r>
    </w:p>
    <w:p w14:paraId="67ABE1BD" w14:textId="77777777" w:rsidR="00B96F91" w:rsidRPr="005871E3" w:rsidRDefault="00D61DA6" w:rsidP="00BE189F">
      <w:pPr>
        <w:pStyle w:val="NoSpacing"/>
        <w:spacing w:after="60" w:line="20" w:lineRule="atLeast"/>
        <w:jc w:val="both"/>
        <w:rPr>
          <w:sz w:val="21"/>
          <w:szCs w:val="21"/>
        </w:rPr>
      </w:pPr>
      <w:r w:rsidRPr="005871E3">
        <w:rPr>
          <w:sz w:val="21"/>
          <w:szCs w:val="21"/>
        </w:rPr>
        <w:t>The NCAA state</w:t>
      </w:r>
      <w:r w:rsidR="00B96F91" w:rsidRPr="005871E3">
        <w:rPr>
          <w:sz w:val="21"/>
          <w:szCs w:val="21"/>
        </w:rPr>
        <w:t>s</w:t>
      </w:r>
      <w:r w:rsidRPr="005871E3">
        <w:rPr>
          <w:sz w:val="21"/>
          <w:szCs w:val="21"/>
        </w:rPr>
        <w:t xml:space="preserve"> that</w:t>
      </w:r>
      <w:r w:rsidR="00980132" w:rsidRPr="005871E3">
        <w:rPr>
          <w:sz w:val="21"/>
          <w:szCs w:val="21"/>
        </w:rPr>
        <w:t xml:space="preserve">: </w:t>
      </w:r>
    </w:p>
    <w:p w14:paraId="480009DE" w14:textId="77777777" w:rsidR="00593D58" w:rsidRDefault="00593D58" w:rsidP="00BE189F">
      <w:pPr>
        <w:pStyle w:val="NoSpacing"/>
        <w:spacing w:line="20" w:lineRule="atLeast"/>
        <w:ind w:left="180"/>
        <w:jc w:val="both"/>
        <w:rPr>
          <w:sz w:val="21"/>
          <w:szCs w:val="21"/>
        </w:rPr>
      </w:pPr>
      <w:r w:rsidRPr="005871E3">
        <w:rPr>
          <w:sz w:val="21"/>
          <w:szCs w:val="21"/>
        </w:rPr>
        <w:t>Boosters play a role in providing student-athletes with a positive experience through their enthusiastic efforts. They can support teams and athletics departments through donations of time and financial resources which help student-athletes succeed on and off the playing field.</w:t>
      </w:r>
    </w:p>
    <w:p w14:paraId="44876D4E" w14:textId="77777777" w:rsidR="005B54E9" w:rsidRPr="005871E3" w:rsidRDefault="005B54E9" w:rsidP="00BE189F">
      <w:pPr>
        <w:pStyle w:val="NoSpacing"/>
        <w:spacing w:line="20" w:lineRule="atLeast"/>
        <w:jc w:val="both"/>
        <w:rPr>
          <w:sz w:val="21"/>
          <w:szCs w:val="21"/>
        </w:rPr>
      </w:pPr>
    </w:p>
    <w:p w14:paraId="31E022B2" w14:textId="706FEDF4" w:rsidR="00FA0D67" w:rsidRDefault="00593D58" w:rsidP="00BE189F">
      <w:pPr>
        <w:pStyle w:val="NoSpacing"/>
        <w:spacing w:after="80" w:line="20" w:lineRule="atLeast"/>
        <w:jc w:val="both"/>
        <w:rPr>
          <w:sz w:val="21"/>
          <w:szCs w:val="21"/>
        </w:rPr>
      </w:pPr>
      <w:r w:rsidRPr="005871E3">
        <w:rPr>
          <w:sz w:val="21"/>
          <w:szCs w:val="21"/>
        </w:rPr>
        <w:t>Boosters, referred to by the NCAA as “representatives of the institution’s athletic interests,” include anyone who has:</w:t>
      </w:r>
    </w:p>
    <w:p w14:paraId="7E9FDF9A" w14:textId="134A302F" w:rsidR="00593D58" w:rsidRPr="005871E3" w:rsidRDefault="00593D58" w:rsidP="004B3673">
      <w:pPr>
        <w:pStyle w:val="NoSpacing"/>
        <w:numPr>
          <w:ilvl w:val="0"/>
          <w:numId w:val="21"/>
        </w:numPr>
        <w:spacing w:line="20" w:lineRule="atLeast"/>
        <w:jc w:val="both"/>
        <w:rPr>
          <w:sz w:val="21"/>
          <w:szCs w:val="21"/>
        </w:rPr>
      </w:pPr>
      <w:r w:rsidRPr="005871E3">
        <w:rPr>
          <w:sz w:val="21"/>
          <w:szCs w:val="21"/>
        </w:rPr>
        <w:t>Provided a donation in order to obtain season tickets for any sport at the university.</w:t>
      </w:r>
    </w:p>
    <w:p w14:paraId="56520816" w14:textId="21747F62" w:rsidR="00593D58" w:rsidRPr="005871E3" w:rsidRDefault="00593D58" w:rsidP="004B3673">
      <w:pPr>
        <w:pStyle w:val="NoSpacing"/>
        <w:numPr>
          <w:ilvl w:val="0"/>
          <w:numId w:val="21"/>
        </w:numPr>
        <w:spacing w:line="20" w:lineRule="atLeast"/>
        <w:jc w:val="both"/>
        <w:rPr>
          <w:sz w:val="21"/>
          <w:szCs w:val="21"/>
        </w:rPr>
      </w:pPr>
      <w:r w:rsidRPr="005871E3">
        <w:rPr>
          <w:sz w:val="21"/>
          <w:szCs w:val="21"/>
        </w:rPr>
        <w:t>Participated in or has been a member of an organization promoting the university’s athletics programs.</w:t>
      </w:r>
    </w:p>
    <w:p w14:paraId="240D189F" w14:textId="095A4F28" w:rsidR="00593D58" w:rsidRPr="005871E3" w:rsidRDefault="00593D58" w:rsidP="004B3673">
      <w:pPr>
        <w:pStyle w:val="NoSpacing"/>
        <w:numPr>
          <w:ilvl w:val="0"/>
          <w:numId w:val="21"/>
        </w:numPr>
        <w:spacing w:line="20" w:lineRule="atLeast"/>
        <w:jc w:val="both"/>
        <w:rPr>
          <w:sz w:val="21"/>
          <w:szCs w:val="21"/>
        </w:rPr>
      </w:pPr>
      <w:r w:rsidRPr="005871E3">
        <w:rPr>
          <w:sz w:val="21"/>
          <w:szCs w:val="21"/>
        </w:rPr>
        <w:t>Made financial contributions to the athletic department or to a university booster organization.</w:t>
      </w:r>
    </w:p>
    <w:p w14:paraId="2576636E" w14:textId="005E1514" w:rsidR="00593D58" w:rsidRPr="005871E3" w:rsidRDefault="00593D58" w:rsidP="004B3673">
      <w:pPr>
        <w:pStyle w:val="NoSpacing"/>
        <w:numPr>
          <w:ilvl w:val="0"/>
          <w:numId w:val="21"/>
        </w:numPr>
        <w:spacing w:line="20" w:lineRule="atLeast"/>
        <w:jc w:val="both"/>
        <w:rPr>
          <w:sz w:val="21"/>
          <w:szCs w:val="21"/>
        </w:rPr>
      </w:pPr>
      <w:r w:rsidRPr="005871E3">
        <w:rPr>
          <w:sz w:val="21"/>
          <w:szCs w:val="21"/>
        </w:rPr>
        <w:lastRenderedPageBreak/>
        <w:t>Arranged for or provided employment for enrolled student-athletes.</w:t>
      </w:r>
    </w:p>
    <w:p w14:paraId="49D13A5E" w14:textId="0E351CF0" w:rsidR="00B96F91" w:rsidRPr="005871E3" w:rsidRDefault="00593D58" w:rsidP="004B3673">
      <w:pPr>
        <w:pStyle w:val="NoSpacing"/>
        <w:numPr>
          <w:ilvl w:val="0"/>
          <w:numId w:val="21"/>
        </w:numPr>
        <w:spacing w:line="20" w:lineRule="atLeast"/>
        <w:ind w:right="-162"/>
        <w:jc w:val="both"/>
        <w:rPr>
          <w:sz w:val="21"/>
          <w:szCs w:val="21"/>
        </w:rPr>
      </w:pPr>
      <w:r w:rsidRPr="005871E3">
        <w:rPr>
          <w:sz w:val="21"/>
          <w:szCs w:val="21"/>
        </w:rPr>
        <w:t>Assisted or has been requested by university staff to assist in the recruitment of prospective student-athletes</w:t>
      </w:r>
      <w:r w:rsidR="00125135">
        <w:rPr>
          <w:sz w:val="21"/>
          <w:szCs w:val="21"/>
        </w:rPr>
        <w:t>.</w:t>
      </w:r>
    </w:p>
    <w:p w14:paraId="7AB905F5" w14:textId="6683142A" w:rsidR="00593D58" w:rsidRPr="005871E3" w:rsidRDefault="00593D58" w:rsidP="004B3673">
      <w:pPr>
        <w:pStyle w:val="NoSpacing"/>
        <w:numPr>
          <w:ilvl w:val="0"/>
          <w:numId w:val="21"/>
        </w:numPr>
        <w:spacing w:line="20" w:lineRule="atLeast"/>
        <w:jc w:val="both"/>
        <w:rPr>
          <w:sz w:val="21"/>
          <w:szCs w:val="21"/>
        </w:rPr>
      </w:pPr>
      <w:r w:rsidRPr="005871E3">
        <w:rPr>
          <w:sz w:val="21"/>
          <w:szCs w:val="21"/>
        </w:rPr>
        <w:t>Assisted in providing benefits to enrolled student athletes or their families.</w:t>
      </w:r>
    </w:p>
    <w:p w14:paraId="272671BB" w14:textId="622DA37D" w:rsidR="00593D58" w:rsidRPr="005871E3" w:rsidRDefault="00593D58" w:rsidP="004B3673">
      <w:pPr>
        <w:pStyle w:val="NoSpacing"/>
        <w:numPr>
          <w:ilvl w:val="0"/>
          <w:numId w:val="21"/>
        </w:numPr>
        <w:spacing w:after="200" w:line="20" w:lineRule="atLeast"/>
        <w:jc w:val="both"/>
        <w:rPr>
          <w:sz w:val="21"/>
          <w:szCs w:val="21"/>
        </w:rPr>
      </w:pPr>
      <w:r w:rsidRPr="005871E3">
        <w:rPr>
          <w:sz w:val="21"/>
          <w:szCs w:val="21"/>
        </w:rPr>
        <w:t>Been involved otherwise in promoting university athletics.</w:t>
      </w:r>
    </w:p>
    <w:p w14:paraId="73AE6828" w14:textId="1D0457C1" w:rsidR="00B96F91" w:rsidRPr="005871E3" w:rsidRDefault="00593D58" w:rsidP="00BE189F">
      <w:pPr>
        <w:pStyle w:val="NoSpacing"/>
        <w:spacing w:after="200" w:line="20" w:lineRule="atLeast"/>
        <w:jc w:val="both"/>
        <w:rPr>
          <w:sz w:val="21"/>
          <w:szCs w:val="21"/>
        </w:rPr>
      </w:pPr>
      <w:r w:rsidRPr="005871E3">
        <w:rPr>
          <w:sz w:val="21"/>
          <w:szCs w:val="21"/>
        </w:rPr>
        <w:t>Once an individual is identified as a “representative of the institution’s athletics interests,” the person retains that identity forever.</w:t>
      </w:r>
    </w:p>
    <w:p w14:paraId="6F86C28B" w14:textId="254B5683" w:rsidR="00B96F91" w:rsidRPr="005871E3" w:rsidRDefault="00593D58" w:rsidP="00BE189F">
      <w:pPr>
        <w:pStyle w:val="NoSpacing"/>
        <w:spacing w:after="200" w:line="20" w:lineRule="atLeast"/>
        <w:jc w:val="both"/>
        <w:rPr>
          <w:sz w:val="21"/>
          <w:szCs w:val="21"/>
        </w:rPr>
      </w:pPr>
      <w:r w:rsidRPr="005871E3">
        <w:rPr>
          <w:sz w:val="21"/>
          <w:szCs w:val="21"/>
        </w:rPr>
        <w:t>Only institutional staff members are permitted to recruit prospective student-athletes. Generally, NCAA rules prohibit anyone else from contacting (calling, writing or in-person contact) prospects or the prospect’s relatives or gu</w:t>
      </w:r>
      <w:r w:rsidR="00FA0D67">
        <w:rPr>
          <w:sz w:val="21"/>
          <w:szCs w:val="21"/>
        </w:rPr>
        <w:t xml:space="preserve">ardian for recruiting purposes. </w:t>
      </w:r>
      <w:r w:rsidRPr="005871E3">
        <w:rPr>
          <w:sz w:val="21"/>
          <w:szCs w:val="21"/>
        </w:rPr>
        <w:t>Students are still considered prospects even if they have signed a National Letter of Intent or any other financial aid agreement with a university.</w:t>
      </w:r>
    </w:p>
    <w:p w14:paraId="4725E3E2" w14:textId="07557351" w:rsidR="00B96F91" w:rsidRPr="005871E3" w:rsidRDefault="00593D58" w:rsidP="00BE189F">
      <w:pPr>
        <w:pStyle w:val="NoSpacing"/>
        <w:spacing w:after="200" w:line="20" w:lineRule="atLeast"/>
        <w:jc w:val="both"/>
        <w:rPr>
          <w:sz w:val="21"/>
          <w:szCs w:val="21"/>
        </w:rPr>
      </w:pPr>
      <w:r w:rsidRPr="005871E3">
        <w:rPr>
          <w:sz w:val="21"/>
          <w:szCs w:val="21"/>
        </w:rPr>
        <w:t>Boosters are not precluded from continuing established friendships with families who have prospective student-athletes. However, boosters may not encourage a prospe</w:t>
      </w:r>
      <w:r w:rsidR="00FA0D67">
        <w:rPr>
          <w:sz w:val="21"/>
          <w:szCs w:val="21"/>
        </w:rPr>
        <w:t xml:space="preserve">ct’s participation in </w:t>
      </w:r>
      <w:r w:rsidR="00FA0D67" w:rsidRPr="00FA0D67">
        <w:rPr>
          <w:sz w:val="21"/>
          <w:szCs w:val="21"/>
        </w:rPr>
        <w:t>SUNY Delhi</w:t>
      </w:r>
      <w:r w:rsidRPr="005871E3">
        <w:rPr>
          <w:sz w:val="21"/>
          <w:szCs w:val="21"/>
        </w:rPr>
        <w:t xml:space="preserve"> athletics or provide benefits to prospects that were not previously provided.</w:t>
      </w:r>
    </w:p>
    <w:p w14:paraId="13A4202F" w14:textId="77777777" w:rsidR="00560AA2" w:rsidRDefault="00593D58" w:rsidP="00BE189F">
      <w:pPr>
        <w:pStyle w:val="NoSpacing"/>
        <w:spacing w:line="20" w:lineRule="atLeast"/>
        <w:jc w:val="both"/>
        <w:rPr>
          <w:sz w:val="21"/>
          <w:szCs w:val="21"/>
        </w:rPr>
      </w:pPr>
      <w:r w:rsidRPr="005871E3">
        <w:rPr>
          <w:sz w:val="21"/>
          <w:szCs w:val="21"/>
        </w:rPr>
        <w:t>If a violation occurs, it may jeopardize a student-athlete’s eligibility for intercollegiate competition, jeopardize a school’s membership status with the NCAA or cause a booster to lose access to all booster benefits.</w:t>
      </w:r>
    </w:p>
    <w:p w14:paraId="1A735EB4" w14:textId="77777777" w:rsidR="00FC0CA5" w:rsidRPr="00FC0CA5" w:rsidRDefault="00FC0CA5" w:rsidP="00BE189F">
      <w:pPr>
        <w:pStyle w:val="NoSpacing"/>
        <w:spacing w:line="20" w:lineRule="atLeast"/>
        <w:jc w:val="both"/>
        <w:rPr>
          <w:sz w:val="21"/>
          <w:szCs w:val="21"/>
        </w:rPr>
      </w:pPr>
    </w:p>
    <w:p w14:paraId="2F73687C" w14:textId="4A021BB6" w:rsidR="00BB3159" w:rsidRPr="00125135" w:rsidRDefault="00FA0D67" w:rsidP="00BE189F">
      <w:pPr>
        <w:pStyle w:val="Heading2"/>
        <w:spacing w:before="0" w:after="120" w:line="20" w:lineRule="atLeast"/>
        <w:jc w:val="both"/>
      </w:pPr>
      <w:r>
        <w:t xml:space="preserve">College </w:t>
      </w:r>
      <w:r w:rsidR="00CF6E24">
        <w:t xml:space="preserve">Relations and </w:t>
      </w:r>
      <w:r w:rsidR="00B61B45" w:rsidRPr="005871E3">
        <w:t>Advancement</w:t>
      </w:r>
      <w:r>
        <w:t xml:space="preserve"> </w:t>
      </w:r>
    </w:p>
    <w:p w14:paraId="6FF7B65C" w14:textId="45137591" w:rsidR="00B61B45" w:rsidRPr="005871E3" w:rsidRDefault="00CF6E24" w:rsidP="00BE189F">
      <w:pPr>
        <w:spacing w:line="20" w:lineRule="atLeast"/>
        <w:jc w:val="both"/>
        <w:rPr>
          <w:rFonts w:ascii="Calibri" w:hAnsi="Calibri" w:cs="Calibri"/>
          <w:sz w:val="21"/>
          <w:szCs w:val="21"/>
        </w:rPr>
      </w:pPr>
      <w:r>
        <w:rPr>
          <w:rFonts w:ascii="Calibri" w:hAnsi="Calibri" w:cs="Calibri"/>
          <w:sz w:val="21"/>
          <w:szCs w:val="21"/>
        </w:rPr>
        <w:t xml:space="preserve">The primary goal of the </w:t>
      </w:r>
      <w:r w:rsidR="00FA0D67">
        <w:rPr>
          <w:rFonts w:ascii="Calibri" w:hAnsi="Calibri" w:cs="Calibri"/>
          <w:sz w:val="21"/>
          <w:szCs w:val="21"/>
        </w:rPr>
        <w:t xml:space="preserve">College </w:t>
      </w:r>
      <w:r>
        <w:rPr>
          <w:rFonts w:ascii="Calibri" w:hAnsi="Calibri" w:cs="Calibri"/>
          <w:sz w:val="21"/>
          <w:szCs w:val="21"/>
        </w:rPr>
        <w:t>Relations and Advancement Division is to</w:t>
      </w:r>
      <w:r w:rsidR="00B61B45" w:rsidRPr="005871E3">
        <w:rPr>
          <w:rFonts w:ascii="Calibri" w:hAnsi="Calibri" w:cs="Calibri"/>
          <w:sz w:val="21"/>
          <w:szCs w:val="21"/>
        </w:rPr>
        <w:t xml:space="preserve"> increase private</w:t>
      </w:r>
      <w:r w:rsidR="00FA0D67">
        <w:rPr>
          <w:rFonts w:ascii="Calibri" w:hAnsi="Calibri" w:cs="Calibri"/>
          <w:sz w:val="21"/>
          <w:szCs w:val="21"/>
        </w:rPr>
        <w:t xml:space="preserve"> support for the college</w:t>
      </w:r>
      <w:r w:rsidR="00BA1DB9">
        <w:rPr>
          <w:rFonts w:ascii="Calibri" w:hAnsi="Calibri" w:cs="Calibri"/>
          <w:sz w:val="21"/>
          <w:szCs w:val="21"/>
        </w:rPr>
        <w:t>,</w:t>
      </w:r>
      <w:r w:rsidR="00FA0D67">
        <w:rPr>
          <w:rFonts w:ascii="Calibri" w:hAnsi="Calibri" w:cs="Calibri"/>
          <w:sz w:val="21"/>
          <w:szCs w:val="21"/>
        </w:rPr>
        <w:t xml:space="preserve"> its</w:t>
      </w:r>
      <w:r w:rsidR="00B61B45" w:rsidRPr="005871E3">
        <w:rPr>
          <w:rFonts w:ascii="Calibri" w:hAnsi="Calibri" w:cs="Calibri"/>
          <w:sz w:val="21"/>
          <w:szCs w:val="21"/>
        </w:rPr>
        <w:t xml:space="preserve"> students and to strengthen alumni engagement and services.</w:t>
      </w:r>
      <w:r w:rsidR="007C5BC1" w:rsidRPr="005871E3">
        <w:rPr>
          <w:rFonts w:ascii="Calibri" w:hAnsi="Calibri" w:cs="Calibri"/>
          <w:sz w:val="21"/>
          <w:szCs w:val="21"/>
        </w:rPr>
        <w:t xml:space="preserve"> The </w:t>
      </w:r>
      <w:r w:rsidR="00FA0D67">
        <w:rPr>
          <w:rFonts w:ascii="Calibri" w:hAnsi="Calibri" w:cs="Calibri"/>
          <w:sz w:val="21"/>
          <w:szCs w:val="21"/>
        </w:rPr>
        <w:t xml:space="preserve">College </w:t>
      </w:r>
      <w:r>
        <w:rPr>
          <w:rFonts w:ascii="Calibri" w:hAnsi="Calibri" w:cs="Calibri"/>
          <w:sz w:val="21"/>
          <w:szCs w:val="21"/>
        </w:rPr>
        <w:t xml:space="preserve">Relations and </w:t>
      </w:r>
      <w:r w:rsidR="00DE5DC2">
        <w:rPr>
          <w:rFonts w:ascii="Calibri" w:hAnsi="Calibri" w:cs="Calibri"/>
          <w:sz w:val="21"/>
          <w:szCs w:val="21"/>
        </w:rPr>
        <w:t xml:space="preserve">Advancement office </w:t>
      </w:r>
      <w:r w:rsidR="007C5BC1" w:rsidRPr="005871E3">
        <w:rPr>
          <w:rFonts w:ascii="Calibri" w:hAnsi="Calibri" w:cs="Calibri"/>
          <w:sz w:val="21"/>
          <w:szCs w:val="21"/>
        </w:rPr>
        <w:t>will abide by all NCAA</w:t>
      </w:r>
      <w:r w:rsidR="00FA0D67">
        <w:rPr>
          <w:rFonts w:ascii="Calibri" w:hAnsi="Calibri" w:cs="Calibri"/>
          <w:sz w:val="21"/>
          <w:szCs w:val="21"/>
        </w:rPr>
        <w:t xml:space="preserve"> Division III</w:t>
      </w:r>
      <w:r w:rsidR="007C5BC1" w:rsidRPr="005871E3">
        <w:rPr>
          <w:rFonts w:ascii="Calibri" w:hAnsi="Calibri" w:cs="Calibri"/>
          <w:sz w:val="21"/>
          <w:szCs w:val="21"/>
        </w:rPr>
        <w:t xml:space="preserve"> rules and regulations regarding contact between alumni and enrolled student-athletes.</w:t>
      </w:r>
    </w:p>
    <w:p w14:paraId="0D1BDCC3" w14:textId="77777777" w:rsidR="00B61B45" w:rsidRPr="005871E3" w:rsidRDefault="00B61B45" w:rsidP="00BE189F">
      <w:pPr>
        <w:spacing w:after="80" w:line="20" w:lineRule="atLeast"/>
        <w:jc w:val="both"/>
        <w:rPr>
          <w:rFonts w:ascii="Calibri" w:hAnsi="Calibri" w:cs="Calibri"/>
          <w:sz w:val="21"/>
          <w:szCs w:val="21"/>
        </w:rPr>
      </w:pPr>
      <w:r w:rsidRPr="005871E3">
        <w:rPr>
          <w:rFonts w:ascii="Calibri" w:hAnsi="Calibri" w:cs="Calibri"/>
          <w:sz w:val="21"/>
          <w:szCs w:val="21"/>
        </w:rPr>
        <w:t>SUNY Delhi's College Relations and Advancement Division provides the following resources and services:</w:t>
      </w:r>
    </w:p>
    <w:p w14:paraId="00F0E9B4" w14:textId="77777777" w:rsidR="00B61B45" w:rsidRPr="005871E3" w:rsidRDefault="00AA59A9" w:rsidP="00BE189F">
      <w:pPr>
        <w:spacing w:line="20" w:lineRule="atLeast"/>
        <w:ind w:firstLine="180"/>
        <w:jc w:val="both"/>
        <w:rPr>
          <w:rFonts w:ascii="Calibri" w:hAnsi="Calibri" w:cs="Calibri"/>
          <w:sz w:val="21"/>
          <w:szCs w:val="21"/>
        </w:rPr>
      </w:pPr>
      <w:hyperlink r:id="rId13" w:tooltip="Alumni" w:history="1">
        <w:r w:rsidR="00B61B45" w:rsidRPr="005871E3">
          <w:rPr>
            <w:rStyle w:val="Hyperlink"/>
            <w:rFonts w:ascii="Calibri" w:hAnsi="Calibri" w:cs="Calibri"/>
            <w:color w:val="auto"/>
            <w:sz w:val="21"/>
            <w:szCs w:val="21"/>
          </w:rPr>
          <w:t>Alumni</w:t>
        </w:r>
      </w:hyperlink>
    </w:p>
    <w:p w14:paraId="35424F18" w14:textId="77777777" w:rsidR="00B61B45" w:rsidRPr="005871E3" w:rsidRDefault="00AA59A9" w:rsidP="00BE189F">
      <w:pPr>
        <w:spacing w:line="20" w:lineRule="atLeast"/>
        <w:ind w:firstLine="180"/>
        <w:jc w:val="both"/>
        <w:rPr>
          <w:rFonts w:ascii="Calibri" w:hAnsi="Calibri" w:cs="Calibri"/>
          <w:sz w:val="21"/>
          <w:szCs w:val="21"/>
        </w:rPr>
      </w:pPr>
      <w:hyperlink r:id="rId14" w:tooltip="College Foundation" w:history="1">
        <w:r w:rsidR="00B61B45" w:rsidRPr="005871E3">
          <w:rPr>
            <w:rStyle w:val="Hyperlink"/>
            <w:rFonts w:ascii="Calibri" w:hAnsi="Calibri" w:cs="Calibri"/>
            <w:color w:val="auto"/>
            <w:sz w:val="21"/>
            <w:szCs w:val="21"/>
          </w:rPr>
          <w:t>College Foundation</w:t>
        </w:r>
      </w:hyperlink>
    </w:p>
    <w:p w14:paraId="4BE1281B" w14:textId="77777777" w:rsidR="00B61B45" w:rsidRPr="005871E3" w:rsidRDefault="00AA59A9" w:rsidP="00BE189F">
      <w:pPr>
        <w:spacing w:line="20" w:lineRule="atLeast"/>
        <w:ind w:firstLine="180"/>
        <w:jc w:val="both"/>
        <w:rPr>
          <w:rFonts w:ascii="Calibri" w:hAnsi="Calibri" w:cs="Calibri"/>
          <w:sz w:val="21"/>
          <w:szCs w:val="21"/>
        </w:rPr>
      </w:pPr>
      <w:hyperlink r:id="rId15" w:tooltip="Communications" w:history="1">
        <w:r w:rsidR="00B61B45" w:rsidRPr="005871E3">
          <w:rPr>
            <w:rStyle w:val="Hyperlink"/>
            <w:rFonts w:ascii="Calibri" w:hAnsi="Calibri" w:cs="Calibri"/>
            <w:color w:val="auto"/>
            <w:sz w:val="21"/>
            <w:szCs w:val="21"/>
          </w:rPr>
          <w:t>Communications</w:t>
        </w:r>
      </w:hyperlink>
      <w:r w:rsidR="00B61B45" w:rsidRPr="005871E3">
        <w:rPr>
          <w:rFonts w:ascii="Calibri" w:hAnsi="Calibri" w:cs="Calibri"/>
          <w:sz w:val="21"/>
          <w:szCs w:val="21"/>
        </w:rPr>
        <w:t> and </w:t>
      </w:r>
      <w:hyperlink r:id="rId16" w:tgtFrame="_blank" w:tooltip="Media Relations" w:history="1">
        <w:r w:rsidR="00B61B45" w:rsidRPr="005871E3">
          <w:rPr>
            <w:rStyle w:val="Hyperlink"/>
            <w:rFonts w:ascii="Calibri" w:hAnsi="Calibri" w:cs="Calibri"/>
            <w:color w:val="auto"/>
            <w:sz w:val="21"/>
            <w:szCs w:val="21"/>
          </w:rPr>
          <w:t>Media Relations</w:t>
        </w:r>
      </w:hyperlink>
    </w:p>
    <w:p w14:paraId="17CC77BA" w14:textId="77777777" w:rsidR="00B61B45" w:rsidRPr="005871E3" w:rsidRDefault="00AA59A9" w:rsidP="00BE189F">
      <w:pPr>
        <w:spacing w:line="20" w:lineRule="atLeast"/>
        <w:ind w:firstLine="180"/>
        <w:jc w:val="both"/>
        <w:rPr>
          <w:rFonts w:ascii="Calibri" w:hAnsi="Calibri" w:cs="Calibri"/>
          <w:sz w:val="21"/>
          <w:szCs w:val="21"/>
        </w:rPr>
      </w:pPr>
      <w:hyperlink r:id="rId17" w:tooltip="Development and Fund Raising" w:history="1">
        <w:r w:rsidR="00B61B45" w:rsidRPr="005871E3">
          <w:rPr>
            <w:rStyle w:val="Hyperlink"/>
            <w:rFonts w:ascii="Calibri" w:hAnsi="Calibri" w:cs="Calibri"/>
            <w:color w:val="auto"/>
            <w:sz w:val="21"/>
            <w:szCs w:val="21"/>
          </w:rPr>
          <w:t>Development and Fund Raising</w:t>
        </w:r>
      </w:hyperlink>
    </w:p>
    <w:p w14:paraId="1A19E98C" w14:textId="77777777" w:rsidR="00B61B45" w:rsidRPr="005871E3" w:rsidRDefault="00AA59A9" w:rsidP="00BE189F">
      <w:pPr>
        <w:spacing w:line="20" w:lineRule="atLeast"/>
        <w:ind w:firstLine="180"/>
        <w:jc w:val="both"/>
        <w:rPr>
          <w:rFonts w:ascii="Calibri" w:hAnsi="Calibri" w:cs="Calibri"/>
          <w:sz w:val="21"/>
          <w:szCs w:val="21"/>
        </w:rPr>
      </w:pPr>
      <w:hyperlink r:id="rId18" w:tooltip="College Identity" w:history="1">
        <w:r w:rsidR="00B61B45" w:rsidRPr="005871E3">
          <w:rPr>
            <w:rStyle w:val="Hyperlink"/>
            <w:rFonts w:ascii="Calibri" w:hAnsi="Calibri" w:cs="Calibri"/>
            <w:color w:val="auto"/>
            <w:sz w:val="21"/>
            <w:szCs w:val="21"/>
          </w:rPr>
          <w:t>College Identity</w:t>
        </w:r>
      </w:hyperlink>
      <w:r w:rsidR="00B61B45" w:rsidRPr="005871E3">
        <w:rPr>
          <w:rFonts w:ascii="Calibri" w:hAnsi="Calibri" w:cs="Calibri"/>
          <w:sz w:val="21"/>
          <w:szCs w:val="21"/>
        </w:rPr>
        <w:t> and Marketing</w:t>
      </w:r>
    </w:p>
    <w:p w14:paraId="6F216491" w14:textId="77777777" w:rsidR="00B61B45" w:rsidRPr="005871E3" w:rsidRDefault="00AA59A9" w:rsidP="00BE189F">
      <w:pPr>
        <w:spacing w:line="20" w:lineRule="atLeast"/>
        <w:ind w:firstLine="180"/>
        <w:jc w:val="both"/>
        <w:rPr>
          <w:rFonts w:ascii="Calibri" w:hAnsi="Calibri" w:cs="Calibri"/>
          <w:sz w:val="21"/>
          <w:szCs w:val="21"/>
        </w:rPr>
      </w:pPr>
      <w:hyperlink r:id="rId19" w:tooltip="Government Relations" w:history="1">
        <w:r w:rsidR="00B61B45" w:rsidRPr="005871E3">
          <w:rPr>
            <w:rStyle w:val="Hyperlink"/>
            <w:rFonts w:ascii="Calibri" w:hAnsi="Calibri" w:cs="Calibri"/>
            <w:color w:val="auto"/>
            <w:sz w:val="21"/>
            <w:szCs w:val="21"/>
          </w:rPr>
          <w:t>Government Relations</w:t>
        </w:r>
      </w:hyperlink>
    </w:p>
    <w:p w14:paraId="1FF29C41" w14:textId="2EC4DA15" w:rsidR="00F37810" w:rsidRPr="00125135" w:rsidRDefault="00AA59A9" w:rsidP="00BE189F">
      <w:pPr>
        <w:spacing w:after="200" w:line="20" w:lineRule="atLeast"/>
        <w:ind w:firstLine="187"/>
        <w:jc w:val="both"/>
        <w:rPr>
          <w:rFonts w:ascii="Calibri" w:hAnsi="Calibri" w:cs="Calibri"/>
          <w:sz w:val="21"/>
          <w:szCs w:val="21"/>
          <w:u w:val="single"/>
        </w:rPr>
      </w:pPr>
      <w:hyperlink r:id="rId20" w:tgtFrame="_blank" w:tooltip="The College Golf Course" w:history="1">
        <w:r w:rsidR="00B61B45" w:rsidRPr="005871E3">
          <w:rPr>
            <w:rStyle w:val="Hyperlink"/>
            <w:rFonts w:ascii="Calibri" w:hAnsi="Calibri" w:cs="Calibri"/>
            <w:color w:val="auto"/>
            <w:sz w:val="21"/>
            <w:szCs w:val="21"/>
          </w:rPr>
          <w:t>The College Golf Course at Delhi</w:t>
        </w:r>
      </w:hyperlink>
    </w:p>
    <w:p w14:paraId="39611AFE" w14:textId="77777777" w:rsidR="005F66BC" w:rsidRDefault="00B61B45" w:rsidP="00BE189F">
      <w:pPr>
        <w:spacing w:line="20" w:lineRule="atLeast"/>
        <w:jc w:val="both"/>
        <w:rPr>
          <w:rFonts w:ascii="Calibri" w:hAnsi="Calibri" w:cs="Calibri"/>
          <w:sz w:val="21"/>
          <w:szCs w:val="21"/>
        </w:rPr>
      </w:pPr>
      <w:r w:rsidRPr="005871E3">
        <w:rPr>
          <w:rFonts w:ascii="Calibri" w:hAnsi="Calibri" w:cs="Calibri"/>
          <w:sz w:val="21"/>
          <w:szCs w:val="21"/>
        </w:rPr>
        <w:t>College Advancement is also responsible for the oversight and management of The College Foundation at Delhi, Inc., a 501(c)(3) nonprofit organization charged with raising and management of private charitable support for SUNY Delhi.</w:t>
      </w:r>
    </w:p>
    <w:p w14:paraId="0568FF60" w14:textId="77777777" w:rsidR="00875804" w:rsidRDefault="00875804" w:rsidP="00BE189F">
      <w:pPr>
        <w:spacing w:line="20" w:lineRule="atLeast"/>
        <w:jc w:val="both"/>
        <w:rPr>
          <w:rFonts w:cstheme="minorHAnsi"/>
          <w:b/>
          <w:sz w:val="21"/>
          <w:szCs w:val="21"/>
        </w:rPr>
      </w:pPr>
    </w:p>
    <w:p w14:paraId="797C16A0" w14:textId="7E712D39" w:rsidR="00BB3159" w:rsidRPr="00125135" w:rsidRDefault="005F66BC" w:rsidP="00BE189F">
      <w:pPr>
        <w:pStyle w:val="Heading2"/>
        <w:spacing w:before="0" w:after="120" w:line="20" w:lineRule="atLeast"/>
        <w:jc w:val="both"/>
      </w:pPr>
      <w:r w:rsidRPr="005871E3">
        <w:t>Athletic Hall of Fame</w:t>
      </w:r>
    </w:p>
    <w:p w14:paraId="7F1375EA" w14:textId="77777777" w:rsidR="005F66BC" w:rsidRPr="005871E3" w:rsidRDefault="005F66BC" w:rsidP="00BE189F">
      <w:pPr>
        <w:shd w:val="clear" w:color="auto" w:fill="FFFFFF"/>
        <w:spacing w:after="200" w:line="20" w:lineRule="atLeast"/>
        <w:jc w:val="both"/>
        <w:rPr>
          <w:rFonts w:cstheme="minorHAnsi"/>
          <w:color w:val="000000"/>
          <w:sz w:val="21"/>
          <w:szCs w:val="21"/>
        </w:rPr>
      </w:pPr>
      <w:r w:rsidRPr="005871E3">
        <w:rPr>
          <w:rFonts w:cstheme="minorHAnsi"/>
          <w:color w:val="000000"/>
          <w:sz w:val="21"/>
          <w:szCs w:val="21"/>
        </w:rPr>
        <w:t>The Athletic Hall of Fame recognizes student athletes, coaches, faculty, staff, and friends who have brought distinction, excellence, or success to SUNY Delhi Athletics.</w:t>
      </w:r>
    </w:p>
    <w:p w14:paraId="6D30137A" w14:textId="77777777" w:rsidR="00624F39" w:rsidRDefault="005F66BC" w:rsidP="00624F39">
      <w:pPr>
        <w:shd w:val="clear" w:color="auto" w:fill="FFFFFF"/>
        <w:spacing w:line="20" w:lineRule="atLeast"/>
        <w:jc w:val="both"/>
        <w:rPr>
          <w:rFonts w:cstheme="minorHAnsi"/>
          <w:color w:val="000000"/>
          <w:sz w:val="21"/>
          <w:szCs w:val="21"/>
        </w:rPr>
      </w:pPr>
      <w:r w:rsidRPr="005871E3">
        <w:rPr>
          <w:rFonts w:cstheme="minorHAnsi"/>
          <w:color w:val="000000"/>
          <w:sz w:val="21"/>
          <w:szCs w:val="21"/>
        </w:rPr>
        <w:t>To nominate a candidate, please consider the following criteria:</w:t>
      </w:r>
    </w:p>
    <w:p w14:paraId="0BAABF86" w14:textId="4A1044E6" w:rsidR="005F66BC" w:rsidRPr="00624F39" w:rsidRDefault="005F66BC" w:rsidP="004B3673">
      <w:pPr>
        <w:pStyle w:val="ListParagraph"/>
        <w:numPr>
          <w:ilvl w:val="0"/>
          <w:numId w:val="22"/>
        </w:numPr>
        <w:shd w:val="clear" w:color="auto" w:fill="FFFFFF"/>
        <w:spacing w:after="0" w:line="20" w:lineRule="atLeast"/>
        <w:jc w:val="both"/>
        <w:rPr>
          <w:rFonts w:eastAsia="Times New Roman" w:cstheme="minorHAnsi"/>
          <w:color w:val="000000"/>
          <w:sz w:val="21"/>
          <w:szCs w:val="21"/>
        </w:rPr>
      </w:pPr>
      <w:r w:rsidRPr="00624F39">
        <w:rPr>
          <w:rFonts w:eastAsia="Times New Roman" w:cstheme="minorHAnsi"/>
          <w:color w:val="000000"/>
          <w:sz w:val="21"/>
          <w:szCs w:val="21"/>
        </w:rPr>
        <w:t>The candidate must be of good character and a positive representative of SUNY Delhi Athletics</w:t>
      </w:r>
    </w:p>
    <w:p w14:paraId="3082356C" w14:textId="77777777" w:rsidR="005F66BC" w:rsidRPr="005871E3" w:rsidRDefault="00DE5DC2" w:rsidP="004B3673">
      <w:pPr>
        <w:numPr>
          <w:ilvl w:val="0"/>
          <w:numId w:val="22"/>
        </w:numPr>
        <w:shd w:val="clear" w:color="auto" w:fill="FFFFFF"/>
        <w:spacing w:before="100" w:beforeAutospacing="1" w:after="100" w:afterAutospacing="1" w:line="20" w:lineRule="atLeast"/>
        <w:jc w:val="both"/>
        <w:rPr>
          <w:rFonts w:cstheme="minorHAnsi"/>
          <w:color w:val="000000"/>
          <w:sz w:val="21"/>
          <w:szCs w:val="21"/>
        </w:rPr>
      </w:pPr>
      <w:r>
        <w:rPr>
          <w:rFonts w:cstheme="minorHAnsi"/>
          <w:color w:val="000000"/>
          <w:sz w:val="21"/>
          <w:szCs w:val="21"/>
        </w:rPr>
        <w:t>Student-</w:t>
      </w:r>
      <w:r w:rsidR="005F66BC" w:rsidRPr="005871E3">
        <w:rPr>
          <w:rFonts w:cstheme="minorHAnsi"/>
          <w:color w:val="000000"/>
          <w:sz w:val="21"/>
          <w:szCs w:val="21"/>
        </w:rPr>
        <w:t>athletes must have completed their degree at SUNY Delhi or transferred on to complete a degree at an accredited college or university</w:t>
      </w:r>
    </w:p>
    <w:p w14:paraId="0E483D7D" w14:textId="77777777" w:rsidR="005F66BC" w:rsidRPr="005871E3" w:rsidRDefault="00DE5DC2" w:rsidP="004B3673">
      <w:pPr>
        <w:numPr>
          <w:ilvl w:val="0"/>
          <w:numId w:val="22"/>
        </w:numPr>
        <w:shd w:val="clear" w:color="auto" w:fill="FFFFFF"/>
        <w:spacing w:before="100" w:beforeAutospacing="1" w:after="100" w:afterAutospacing="1" w:line="20" w:lineRule="atLeast"/>
        <w:jc w:val="both"/>
        <w:rPr>
          <w:rFonts w:cstheme="minorHAnsi"/>
          <w:color w:val="000000"/>
          <w:sz w:val="21"/>
          <w:szCs w:val="21"/>
        </w:rPr>
      </w:pPr>
      <w:r>
        <w:rPr>
          <w:rFonts w:cstheme="minorHAnsi"/>
          <w:color w:val="000000"/>
          <w:sz w:val="21"/>
          <w:szCs w:val="21"/>
        </w:rPr>
        <w:t>Student-</w:t>
      </w:r>
      <w:r w:rsidR="005F66BC" w:rsidRPr="005871E3">
        <w:rPr>
          <w:rFonts w:cstheme="minorHAnsi"/>
          <w:color w:val="000000"/>
          <w:sz w:val="21"/>
          <w:szCs w:val="21"/>
        </w:rPr>
        <w:t>athletes may be nominated at any time following three years after completing their association with SUNY Delhi</w:t>
      </w:r>
    </w:p>
    <w:p w14:paraId="046BA24E" w14:textId="77777777" w:rsidR="005F66BC" w:rsidRPr="005871E3" w:rsidRDefault="005F66BC" w:rsidP="004B3673">
      <w:pPr>
        <w:numPr>
          <w:ilvl w:val="0"/>
          <w:numId w:val="22"/>
        </w:numPr>
        <w:shd w:val="clear" w:color="auto" w:fill="FFFFFF"/>
        <w:spacing w:before="100" w:beforeAutospacing="1" w:after="100" w:afterAutospacing="1" w:line="20" w:lineRule="atLeast"/>
        <w:jc w:val="both"/>
        <w:rPr>
          <w:rFonts w:cstheme="minorHAnsi"/>
          <w:color w:val="000000"/>
          <w:sz w:val="21"/>
          <w:szCs w:val="21"/>
        </w:rPr>
      </w:pPr>
      <w:r w:rsidRPr="005871E3">
        <w:rPr>
          <w:rFonts w:cstheme="minorHAnsi"/>
          <w:color w:val="000000"/>
          <w:sz w:val="21"/>
          <w:szCs w:val="21"/>
        </w:rPr>
        <w:t>Coaches, faculty and staff are eligible for nomination following three years from their retirement from SUNY Delhi or three years following their employment at the college</w:t>
      </w:r>
    </w:p>
    <w:p w14:paraId="303E3F29" w14:textId="77777777" w:rsidR="005F66BC" w:rsidRPr="005871E3" w:rsidRDefault="005F66BC" w:rsidP="004B3673">
      <w:pPr>
        <w:numPr>
          <w:ilvl w:val="0"/>
          <w:numId w:val="22"/>
        </w:numPr>
        <w:shd w:val="clear" w:color="auto" w:fill="FFFFFF"/>
        <w:spacing w:before="100" w:beforeAutospacing="1" w:after="100" w:afterAutospacing="1" w:line="20" w:lineRule="atLeast"/>
        <w:jc w:val="both"/>
        <w:rPr>
          <w:rFonts w:cstheme="minorHAnsi"/>
          <w:color w:val="000000"/>
          <w:sz w:val="21"/>
          <w:szCs w:val="21"/>
        </w:rPr>
      </w:pPr>
      <w:r w:rsidRPr="005871E3">
        <w:rPr>
          <w:rFonts w:cstheme="minorHAnsi"/>
          <w:color w:val="000000"/>
          <w:sz w:val="21"/>
          <w:szCs w:val="21"/>
        </w:rPr>
        <w:t>Sponsors and contributors to SUNY Delhi Athletics are eligible for nomination at any time</w:t>
      </w:r>
    </w:p>
    <w:p w14:paraId="5F09E3E8" w14:textId="55B496F8" w:rsidR="005F66BC" w:rsidRPr="005871E3" w:rsidRDefault="005F66BC" w:rsidP="004B3673">
      <w:pPr>
        <w:numPr>
          <w:ilvl w:val="0"/>
          <w:numId w:val="22"/>
        </w:numPr>
        <w:shd w:val="clear" w:color="auto" w:fill="FFFFFF"/>
        <w:spacing w:before="100" w:beforeAutospacing="1" w:after="100" w:afterAutospacing="1" w:line="20" w:lineRule="atLeast"/>
        <w:jc w:val="both"/>
        <w:rPr>
          <w:rFonts w:cstheme="minorHAnsi"/>
          <w:color w:val="000000"/>
          <w:sz w:val="21"/>
          <w:szCs w:val="21"/>
        </w:rPr>
      </w:pPr>
      <w:r w:rsidRPr="005871E3">
        <w:rPr>
          <w:rFonts w:cstheme="minorHAnsi"/>
          <w:color w:val="000000"/>
          <w:sz w:val="21"/>
          <w:szCs w:val="21"/>
        </w:rPr>
        <w:t>There will be a ma</w:t>
      </w:r>
      <w:r w:rsidR="00304793">
        <w:rPr>
          <w:rFonts w:cstheme="minorHAnsi"/>
          <w:color w:val="000000"/>
          <w:sz w:val="21"/>
          <w:szCs w:val="21"/>
        </w:rPr>
        <w:t xml:space="preserve">ximum of four inductees each year </w:t>
      </w:r>
    </w:p>
    <w:p w14:paraId="19791739" w14:textId="74A10116" w:rsidR="002E2B22" w:rsidRDefault="005F66BC" w:rsidP="004B3673">
      <w:pPr>
        <w:numPr>
          <w:ilvl w:val="0"/>
          <w:numId w:val="22"/>
        </w:numPr>
        <w:shd w:val="clear" w:color="auto" w:fill="FFFFFF"/>
        <w:spacing w:line="20" w:lineRule="atLeast"/>
        <w:jc w:val="both"/>
        <w:rPr>
          <w:rFonts w:cstheme="minorHAnsi"/>
          <w:color w:val="000000"/>
          <w:sz w:val="21"/>
          <w:szCs w:val="21"/>
        </w:rPr>
      </w:pPr>
      <w:r w:rsidRPr="005871E3">
        <w:rPr>
          <w:rFonts w:cstheme="minorHAnsi"/>
          <w:color w:val="000000"/>
          <w:sz w:val="21"/>
          <w:szCs w:val="21"/>
        </w:rPr>
        <w:lastRenderedPageBreak/>
        <w:t>No more than two candidates from any sport can be inducted in the same year</w:t>
      </w:r>
    </w:p>
    <w:p w14:paraId="5FB38CA5" w14:textId="77777777" w:rsidR="00125135" w:rsidRPr="00FC0CA5" w:rsidRDefault="00125135" w:rsidP="00BE189F">
      <w:pPr>
        <w:shd w:val="clear" w:color="auto" w:fill="FFFFFF"/>
        <w:spacing w:line="20" w:lineRule="atLeast"/>
        <w:ind w:left="461"/>
        <w:jc w:val="both"/>
        <w:rPr>
          <w:rFonts w:cstheme="minorHAnsi"/>
          <w:color w:val="000000"/>
          <w:sz w:val="21"/>
          <w:szCs w:val="21"/>
        </w:rPr>
      </w:pPr>
    </w:p>
    <w:p w14:paraId="287CFBD0" w14:textId="6754BB5A" w:rsidR="00BB3159" w:rsidRPr="00125135" w:rsidRDefault="002E2B22" w:rsidP="00BE189F">
      <w:pPr>
        <w:pStyle w:val="Heading2"/>
        <w:spacing w:before="0" w:after="120" w:line="20" w:lineRule="atLeast"/>
        <w:jc w:val="both"/>
      </w:pPr>
      <w:r w:rsidRPr="005871E3">
        <w:t>Rules Education</w:t>
      </w:r>
    </w:p>
    <w:p w14:paraId="26F0A2E3" w14:textId="35661038" w:rsidR="00DE5DC2" w:rsidRDefault="002E2B22" w:rsidP="00BE189F">
      <w:pPr>
        <w:pStyle w:val="NoSpacing"/>
        <w:spacing w:after="200" w:line="20" w:lineRule="atLeast"/>
        <w:jc w:val="both"/>
      </w:pPr>
      <w:r w:rsidRPr="005871E3">
        <w:t>The Associate Athletic Director will be responsible for providing ongoing rules education to the staff and student-athletes</w:t>
      </w:r>
      <w:r w:rsidR="008B0837" w:rsidRPr="005871E3">
        <w:t xml:space="preserve"> at SUNY Delhi. The opening Athletics Department staff meeting in August will allow for a summer update</w:t>
      </w:r>
      <w:r w:rsidR="00922FF1">
        <w:t>s</w:t>
      </w:r>
      <w:r w:rsidR="008B0837" w:rsidRPr="005871E3">
        <w:t xml:space="preserve"> and the presentation of the education schedule for the year. The pre-season orientation for fall athletes will have a rules education component. Student-athletes in spring and winter sports will each undergo an orientation session with a </w:t>
      </w:r>
      <w:proofErr w:type="gramStart"/>
      <w:r w:rsidR="008B0837" w:rsidRPr="005871E3">
        <w:t>rules</w:t>
      </w:r>
      <w:proofErr w:type="gramEnd"/>
      <w:r w:rsidR="008B0837" w:rsidRPr="005871E3">
        <w:t xml:space="preserve"> education component. Students who are added to the roster after the initial seasonal orientation will meet with the Associate Athletic Director for individual orientation.</w:t>
      </w:r>
    </w:p>
    <w:p w14:paraId="03389817" w14:textId="17F6F27B" w:rsidR="00DE5DC2" w:rsidRPr="00125135" w:rsidRDefault="00DE5DC2" w:rsidP="00BE189F">
      <w:pPr>
        <w:pStyle w:val="NoSpacing"/>
        <w:spacing w:after="200" w:line="20" w:lineRule="atLeast"/>
        <w:jc w:val="both"/>
      </w:pPr>
      <w:r>
        <w:t>Rules edu</w:t>
      </w:r>
      <w:r w:rsidR="00CF6E24">
        <w:t xml:space="preserve">cation will be in the form of staff </w:t>
      </w:r>
      <w:r>
        <w:t xml:space="preserve">meetings scheduled with the Associate Athletic Director to discuss rules on monthly basis. Updates will also be emailed when necessary. </w:t>
      </w:r>
      <w:r w:rsidR="008B0837" w:rsidRPr="005871E3">
        <w:t xml:space="preserve">In addition to </w:t>
      </w:r>
      <w:r>
        <w:t xml:space="preserve">in person </w:t>
      </w:r>
      <w:r w:rsidR="008B0837" w:rsidRPr="005871E3">
        <w:t>rules education the staff will be required to take t</w:t>
      </w:r>
      <w:r w:rsidR="000B1D10">
        <w:t>he annual NCAA rules test in August</w:t>
      </w:r>
      <w:r w:rsidR="008B0837" w:rsidRPr="005871E3">
        <w:t xml:space="preserve"> of each year. Staff members hired after this date will either submit proof of testing from their previous in</w:t>
      </w:r>
      <w:r w:rsidR="000B1D10">
        <w:t>stitution or complete the test within 30 days of</w:t>
      </w:r>
      <w:r w:rsidR="008B0837" w:rsidRPr="005871E3">
        <w:t xml:space="preserve"> being hired. </w:t>
      </w:r>
    </w:p>
    <w:p w14:paraId="2D2F4CC0" w14:textId="4661ACD9" w:rsidR="00B96F91" w:rsidRDefault="00B27538" w:rsidP="00BE189F">
      <w:pPr>
        <w:spacing w:line="20" w:lineRule="atLeast"/>
        <w:jc w:val="both"/>
        <w:rPr>
          <w:rFonts w:ascii="Calibri" w:hAnsi="Calibri" w:cs="Calibri"/>
          <w:sz w:val="21"/>
          <w:szCs w:val="21"/>
        </w:rPr>
      </w:pPr>
      <w:r w:rsidRPr="005871E3">
        <w:rPr>
          <w:rFonts w:ascii="Calibri" w:hAnsi="Calibri" w:cs="Calibri"/>
          <w:sz w:val="21"/>
          <w:szCs w:val="21"/>
        </w:rPr>
        <w:t>The Associate Athletic Director will also provide a monthly email update after the Division III monthly update is distributed. The Associate Athletic Director will handle all inquiries regarding NCAA rules interpretations and copy the Director</w:t>
      </w:r>
      <w:r w:rsidR="00F77753">
        <w:rPr>
          <w:rFonts w:ascii="Calibri" w:hAnsi="Calibri" w:cs="Calibri"/>
          <w:sz w:val="21"/>
          <w:szCs w:val="21"/>
        </w:rPr>
        <w:t xml:space="preserve"> of Athletics</w:t>
      </w:r>
      <w:r w:rsidRPr="005871E3">
        <w:rPr>
          <w:rFonts w:ascii="Calibri" w:hAnsi="Calibri" w:cs="Calibri"/>
          <w:sz w:val="21"/>
          <w:szCs w:val="21"/>
        </w:rPr>
        <w:t xml:space="preserve"> on all responses. All inquiries should be submitted in writing. The Associate Athletic Director will also update office staff and personnel on campus that need to be knowledgeable of NCAA Division III rules.</w:t>
      </w:r>
    </w:p>
    <w:p w14:paraId="0AA0238B" w14:textId="77777777" w:rsidR="00FC0CA5" w:rsidRPr="005B54E9" w:rsidRDefault="00FC0CA5" w:rsidP="00BE189F">
      <w:pPr>
        <w:spacing w:line="20" w:lineRule="atLeast"/>
        <w:jc w:val="both"/>
        <w:rPr>
          <w:rFonts w:ascii="Calibri" w:hAnsi="Calibri" w:cs="Calibri"/>
          <w:sz w:val="21"/>
          <w:szCs w:val="21"/>
        </w:rPr>
      </w:pPr>
    </w:p>
    <w:p w14:paraId="5DD52A36" w14:textId="1C595E1D" w:rsidR="00BB3159" w:rsidRPr="00125135" w:rsidRDefault="002D3382" w:rsidP="00BE189F">
      <w:pPr>
        <w:pStyle w:val="Heading2"/>
        <w:spacing w:before="0" w:after="120" w:line="20" w:lineRule="atLeast"/>
        <w:jc w:val="both"/>
      </w:pPr>
      <w:r w:rsidRPr="005871E3">
        <w:t>R</w:t>
      </w:r>
      <w:r w:rsidR="005B54E9">
        <w:t>ules</w:t>
      </w:r>
      <w:r w:rsidRPr="005871E3">
        <w:t xml:space="preserve"> I</w:t>
      </w:r>
      <w:r w:rsidR="005B54E9">
        <w:t>nfraction</w:t>
      </w:r>
      <w:r w:rsidRPr="005871E3">
        <w:t xml:space="preserve"> P</w:t>
      </w:r>
      <w:r w:rsidR="005B54E9">
        <w:t>rocedures</w:t>
      </w:r>
    </w:p>
    <w:p w14:paraId="0F8AD435" w14:textId="145BCFBB" w:rsidR="00BB3159" w:rsidRPr="00125135" w:rsidRDefault="002D3382" w:rsidP="00BE189F">
      <w:pPr>
        <w:pStyle w:val="Heading3"/>
        <w:spacing w:before="0" w:after="80" w:line="20" w:lineRule="atLeast"/>
        <w:jc w:val="both"/>
        <w:rPr>
          <w:rFonts w:asciiTheme="minorHAnsi" w:hAnsiTheme="minorHAnsi" w:cstheme="minorHAnsi"/>
          <w:color w:val="auto"/>
          <w:sz w:val="21"/>
          <w:szCs w:val="21"/>
          <w:u w:val="single"/>
        </w:rPr>
      </w:pPr>
      <w:r w:rsidRPr="00125135">
        <w:rPr>
          <w:rFonts w:asciiTheme="minorHAnsi" w:hAnsiTheme="minorHAnsi" w:cstheme="minorHAnsi"/>
          <w:color w:val="auto"/>
          <w:sz w:val="21"/>
          <w:szCs w:val="21"/>
          <w:u w:val="single"/>
        </w:rPr>
        <w:t>D</w:t>
      </w:r>
      <w:r w:rsidR="005B54E9" w:rsidRPr="00125135">
        <w:rPr>
          <w:rFonts w:asciiTheme="minorHAnsi" w:hAnsiTheme="minorHAnsi" w:cstheme="minorHAnsi"/>
          <w:color w:val="auto"/>
          <w:sz w:val="21"/>
          <w:szCs w:val="21"/>
          <w:u w:val="single"/>
        </w:rPr>
        <w:t>efinitions</w:t>
      </w:r>
    </w:p>
    <w:p w14:paraId="0711C8E6" w14:textId="77777777" w:rsidR="002D3382" w:rsidRPr="005871E3" w:rsidRDefault="002D3382" w:rsidP="00BE189F">
      <w:pPr>
        <w:pStyle w:val="Default"/>
        <w:spacing w:after="200"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 secondary violation, as defined in Bylaw 19.02.2.1, is one that provides only a limited recruiting or competitive advantage and is isolated or inadvertent in nature and does not include any significant recruiting inducement or extra benefit. </w:t>
      </w:r>
    </w:p>
    <w:p w14:paraId="5054D6C7" w14:textId="77777777" w:rsidR="002D3382" w:rsidRPr="005871E3" w:rsidRDefault="002D3382" w:rsidP="00BE189F">
      <w:pPr>
        <w:pStyle w:val="Default"/>
        <w:spacing w:after="4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 major violation, as defined in Bylaw 19.02.2.2, is any other violation, specifically those that provide an extensive recruiting or competitive advantage.  Repeated secondary violations by a member institution may be identified as a major violation. </w:t>
      </w:r>
    </w:p>
    <w:p w14:paraId="61C0651C" w14:textId="77777777" w:rsidR="002D3382" w:rsidRPr="005871E3" w:rsidRDefault="002D3382" w:rsidP="00BE189F">
      <w:pPr>
        <w:pStyle w:val="Default"/>
        <w:spacing w:line="20" w:lineRule="atLeast"/>
        <w:jc w:val="both"/>
        <w:rPr>
          <w:rFonts w:asciiTheme="minorHAnsi" w:hAnsiTheme="minorHAnsi" w:cstheme="minorHAnsi"/>
          <w:sz w:val="21"/>
          <w:szCs w:val="21"/>
        </w:rPr>
      </w:pPr>
    </w:p>
    <w:p w14:paraId="5BFBA488" w14:textId="30AE8FFF" w:rsidR="00BB3159" w:rsidRPr="00875219" w:rsidRDefault="002D3382" w:rsidP="00BE189F">
      <w:pPr>
        <w:pStyle w:val="Heading3"/>
        <w:spacing w:before="0" w:after="120" w:line="20" w:lineRule="atLeast"/>
        <w:jc w:val="both"/>
        <w:rPr>
          <w:sz w:val="26"/>
          <w:szCs w:val="26"/>
        </w:rPr>
      </w:pPr>
      <w:r w:rsidRPr="00875219">
        <w:rPr>
          <w:sz w:val="26"/>
          <w:szCs w:val="26"/>
        </w:rPr>
        <w:t>R</w:t>
      </w:r>
      <w:r w:rsidR="005B54E9" w:rsidRPr="00875219">
        <w:rPr>
          <w:sz w:val="26"/>
          <w:szCs w:val="26"/>
        </w:rPr>
        <w:t xml:space="preserve">eporting of </w:t>
      </w:r>
      <w:r w:rsidRPr="00875219">
        <w:rPr>
          <w:sz w:val="26"/>
          <w:szCs w:val="26"/>
        </w:rPr>
        <w:t>P</w:t>
      </w:r>
      <w:r w:rsidR="005B54E9" w:rsidRPr="00875219">
        <w:rPr>
          <w:sz w:val="26"/>
          <w:szCs w:val="26"/>
        </w:rPr>
        <w:t xml:space="preserve">otential </w:t>
      </w:r>
      <w:r w:rsidRPr="00875219">
        <w:rPr>
          <w:sz w:val="26"/>
          <w:szCs w:val="26"/>
        </w:rPr>
        <w:t>V</w:t>
      </w:r>
      <w:r w:rsidR="005B54E9" w:rsidRPr="00875219">
        <w:rPr>
          <w:sz w:val="26"/>
          <w:szCs w:val="26"/>
        </w:rPr>
        <w:t>iolations</w:t>
      </w:r>
      <w:r w:rsidRPr="00875219">
        <w:rPr>
          <w:sz w:val="26"/>
          <w:szCs w:val="26"/>
        </w:rPr>
        <w:t xml:space="preserve"> </w:t>
      </w:r>
    </w:p>
    <w:p w14:paraId="38F0D26D" w14:textId="31ECA788" w:rsidR="00125135" w:rsidRDefault="002D3382" w:rsidP="004B3673">
      <w:pPr>
        <w:pStyle w:val="Default"/>
        <w:numPr>
          <w:ilvl w:val="0"/>
          <w:numId w:val="23"/>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Any person who believes that a potential violation has occurred should contact the Associate Athletic </w:t>
      </w:r>
      <w:r w:rsidR="0050008A">
        <w:rPr>
          <w:rFonts w:asciiTheme="minorHAnsi" w:hAnsiTheme="minorHAnsi" w:cstheme="minorHAnsi"/>
          <w:sz w:val="21"/>
          <w:szCs w:val="21"/>
        </w:rPr>
        <w:t>Director</w:t>
      </w:r>
      <w:r w:rsidR="001A5A59">
        <w:rPr>
          <w:rFonts w:asciiTheme="minorHAnsi" w:hAnsiTheme="minorHAnsi" w:cstheme="minorHAnsi"/>
          <w:sz w:val="21"/>
          <w:szCs w:val="21"/>
        </w:rPr>
        <w:t>, Senior Woman Administrator</w:t>
      </w:r>
      <w:r w:rsidR="0050008A">
        <w:rPr>
          <w:rFonts w:asciiTheme="minorHAnsi" w:hAnsiTheme="minorHAnsi" w:cstheme="minorHAnsi"/>
          <w:sz w:val="21"/>
          <w:szCs w:val="21"/>
        </w:rPr>
        <w:t xml:space="preserve"> </w:t>
      </w:r>
      <w:r w:rsidR="00E727A2" w:rsidRPr="005871E3">
        <w:rPr>
          <w:rFonts w:asciiTheme="minorHAnsi" w:hAnsiTheme="minorHAnsi" w:cstheme="minorHAnsi"/>
          <w:sz w:val="21"/>
          <w:szCs w:val="21"/>
        </w:rPr>
        <w:t xml:space="preserve">or Director of Athletics </w:t>
      </w:r>
      <w:r w:rsidRPr="005871E3">
        <w:rPr>
          <w:rFonts w:asciiTheme="minorHAnsi" w:hAnsiTheme="minorHAnsi" w:cstheme="minorHAnsi"/>
          <w:sz w:val="21"/>
          <w:szCs w:val="21"/>
        </w:rPr>
        <w:t xml:space="preserve">immediately and report the facts in a concise, yet comprehensive, manner. </w:t>
      </w:r>
    </w:p>
    <w:p w14:paraId="05BAF574" w14:textId="77777777" w:rsidR="00125135" w:rsidRDefault="00E727A2" w:rsidP="004B3673">
      <w:pPr>
        <w:pStyle w:val="Default"/>
        <w:numPr>
          <w:ilvl w:val="0"/>
          <w:numId w:val="23"/>
        </w:numPr>
        <w:spacing w:after="27" w:line="20" w:lineRule="atLeast"/>
        <w:jc w:val="both"/>
        <w:rPr>
          <w:rFonts w:asciiTheme="minorHAnsi" w:hAnsiTheme="minorHAnsi" w:cstheme="minorHAnsi"/>
          <w:sz w:val="21"/>
          <w:szCs w:val="21"/>
        </w:rPr>
      </w:pPr>
      <w:r w:rsidRPr="00125135">
        <w:rPr>
          <w:rFonts w:asciiTheme="minorHAnsi" w:hAnsiTheme="minorHAnsi" w:cstheme="minorHAnsi"/>
          <w:sz w:val="21"/>
          <w:szCs w:val="21"/>
        </w:rPr>
        <w:t xml:space="preserve">The Associate Athletic Director or </w:t>
      </w:r>
      <w:r w:rsidR="00E371D4" w:rsidRPr="00125135">
        <w:rPr>
          <w:rFonts w:ascii="Calibri" w:hAnsi="Calibri" w:cs="Calibri"/>
          <w:sz w:val="21"/>
          <w:szCs w:val="21"/>
        </w:rPr>
        <w:t>Director of Athletics</w:t>
      </w:r>
      <w:r w:rsidR="00E371D4" w:rsidRPr="00125135">
        <w:rPr>
          <w:rFonts w:asciiTheme="minorHAnsi" w:hAnsiTheme="minorHAnsi" w:cstheme="minorHAnsi"/>
          <w:sz w:val="21"/>
          <w:szCs w:val="21"/>
        </w:rPr>
        <w:t xml:space="preserve"> </w:t>
      </w:r>
      <w:r w:rsidRPr="00125135">
        <w:rPr>
          <w:rFonts w:asciiTheme="minorHAnsi" w:hAnsiTheme="minorHAnsi" w:cstheme="minorHAnsi"/>
          <w:sz w:val="21"/>
          <w:szCs w:val="21"/>
        </w:rPr>
        <w:t xml:space="preserve">will notify the Vice President for Student Life and the </w:t>
      </w:r>
      <w:r w:rsidR="002D3382" w:rsidRPr="00125135">
        <w:rPr>
          <w:rFonts w:asciiTheme="minorHAnsi" w:hAnsiTheme="minorHAnsi" w:cstheme="minorHAnsi"/>
          <w:sz w:val="21"/>
          <w:szCs w:val="21"/>
        </w:rPr>
        <w:t>FAR in writing that a potential vio</w:t>
      </w:r>
      <w:r w:rsidRPr="00125135">
        <w:rPr>
          <w:rFonts w:asciiTheme="minorHAnsi" w:hAnsiTheme="minorHAnsi" w:cstheme="minorHAnsi"/>
          <w:sz w:val="21"/>
          <w:szCs w:val="21"/>
        </w:rPr>
        <w:t>lation may have occurred. The Vice President for Student Life</w:t>
      </w:r>
      <w:r w:rsidR="002D3382" w:rsidRPr="00125135">
        <w:rPr>
          <w:rFonts w:asciiTheme="minorHAnsi" w:hAnsiTheme="minorHAnsi" w:cstheme="minorHAnsi"/>
          <w:sz w:val="21"/>
          <w:szCs w:val="21"/>
        </w:rPr>
        <w:t xml:space="preserve"> wi</w:t>
      </w:r>
      <w:r w:rsidRPr="00125135">
        <w:rPr>
          <w:rFonts w:asciiTheme="minorHAnsi" w:hAnsiTheme="minorHAnsi" w:cstheme="minorHAnsi"/>
          <w:sz w:val="21"/>
          <w:szCs w:val="21"/>
        </w:rPr>
        <w:t xml:space="preserve">ll notify the College President in </w:t>
      </w:r>
      <w:r w:rsidR="002D3382" w:rsidRPr="00125135">
        <w:rPr>
          <w:rFonts w:asciiTheme="minorHAnsi" w:hAnsiTheme="minorHAnsi" w:cstheme="minorHAnsi"/>
          <w:sz w:val="21"/>
          <w:szCs w:val="21"/>
        </w:rPr>
        <w:t xml:space="preserve">writing that a potential violation may have occurred. </w:t>
      </w:r>
    </w:p>
    <w:p w14:paraId="4E0B566C" w14:textId="77777777" w:rsidR="00125135" w:rsidRDefault="002D3382" w:rsidP="004B3673">
      <w:pPr>
        <w:pStyle w:val="Default"/>
        <w:numPr>
          <w:ilvl w:val="0"/>
          <w:numId w:val="23"/>
        </w:numPr>
        <w:spacing w:after="27" w:line="20" w:lineRule="atLeast"/>
        <w:jc w:val="both"/>
        <w:rPr>
          <w:rFonts w:asciiTheme="minorHAnsi" w:hAnsiTheme="minorHAnsi" w:cstheme="minorHAnsi"/>
          <w:sz w:val="21"/>
          <w:szCs w:val="21"/>
        </w:rPr>
      </w:pPr>
      <w:r w:rsidRPr="00125135">
        <w:rPr>
          <w:rFonts w:asciiTheme="minorHAnsi" w:hAnsiTheme="minorHAnsi" w:cstheme="minorHAnsi"/>
          <w:sz w:val="21"/>
          <w:szCs w:val="21"/>
        </w:rPr>
        <w:t>The President will determine the person(s) to head an inquiry into potential NCAA rules violations. Normally, if the potential violation is considered to b</w:t>
      </w:r>
      <w:r w:rsidR="00E727A2" w:rsidRPr="00125135">
        <w:rPr>
          <w:rFonts w:asciiTheme="minorHAnsi" w:hAnsiTheme="minorHAnsi" w:cstheme="minorHAnsi"/>
          <w:sz w:val="21"/>
          <w:szCs w:val="21"/>
        </w:rPr>
        <w:t xml:space="preserve">e a secondary violation, the Associate Athletic Director </w:t>
      </w:r>
      <w:r w:rsidRPr="00125135">
        <w:rPr>
          <w:rFonts w:asciiTheme="minorHAnsi" w:hAnsiTheme="minorHAnsi" w:cstheme="minorHAnsi"/>
          <w:sz w:val="21"/>
          <w:szCs w:val="21"/>
        </w:rPr>
        <w:t xml:space="preserve">will conduct the inquiry. Normally, if the potential violation is considered to be a major violation or repeated secondary violation, the FAR will conduct the inquiry. </w:t>
      </w:r>
    </w:p>
    <w:p w14:paraId="35509942" w14:textId="77777777" w:rsidR="00125135" w:rsidRDefault="00E727A2" w:rsidP="004B3673">
      <w:pPr>
        <w:pStyle w:val="Default"/>
        <w:numPr>
          <w:ilvl w:val="0"/>
          <w:numId w:val="23"/>
        </w:numPr>
        <w:spacing w:after="27" w:line="20" w:lineRule="atLeast"/>
        <w:jc w:val="both"/>
        <w:rPr>
          <w:rFonts w:asciiTheme="minorHAnsi" w:hAnsiTheme="minorHAnsi" w:cstheme="minorHAnsi"/>
          <w:sz w:val="21"/>
          <w:szCs w:val="21"/>
        </w:rPr>
      </w:pPr>
      <w:r w:rsidRPr="00125135">
        <w:rPr>
          <w:rFonts w:asciiTheme="minorHAnsi" w:hAnsiTheme="minorHAnsi" w:cstheme="minorHAnsi"/>
          <w:sz w:val="21"/>
          <w:szCs w:val="21"/>
        </w:rPr>
        <w:t xml:space="preserve">The Associate Athletic Director or </w:t>
      </w:r>
      <w:r w:rsidR="002D3382" w:rsidRPr="00125135">
        <w:rPr>
          <w:rFonts w:asciiTheme="minorHAnsi" w:hAnsiTheme="minorHAnsi" w:cstheme="minorHAnsi"/>
          <w:sz w:val="21"/>
          <w:szCs w:val="21"/>
        </w:rPr>
        <w:t xml:space="preserve">FAR will contact all parties involved and research the incident. </w:t>
      </w:r>
    </w:p>
    <w:p w14:paraId="6380D881" w14:textId="77777777" w:rsidR="00125135" w:rsidRDefault="002D3382" w:rsidP="004B3673">
      <w:pPr>
        <w:pStyle w:val="Default"/>
        <w:numPr>
          <w:ilvl w:val="0"/>
          <w:numId w:val="23"/>
        </w:numPr>
        <w:spacing w:after="27" w:line="20" w:lineRule="atLeast"/>
        <w:jc w:val="both"/>
        <w:rPr>
          <w:rFonts w:asciiTheme="minorHAnsi" w:hAnsiTheme="minorHAnsi" w:cstheme="minorHAnsi"/>
          <w:sz w:val="21"/>
          <w:szCs w:val="21"/>
        </w:rPr>
      </w:pPr>
      <w:r w:rsidRPr="00125135">
        <w:rPr>
          <w:rFonts w:asciiTheme="minorHAnsi" w:hAnsiTheme="minorHAnsi" w:cstheme="minorHAnsi"/>
          <w:sz w:val="21"/>
          <w:szCs w:val="21"/>
        </w:rPr>
        <w:t>If the inquiry determines that a vi</w:t>
      </w:r>
      <w:r w:rsidR="00E727A2" w:rsidRPr="00125135">
        <w:rPr>
          <w:rFonts w:asciiTheme="minorHAnsi" w:hAnsiTheme="minorHAnsi" w:cstheme="minorHAnsi"/>
          <w:sz w:val="21"/>
          <w:szCs w:val="21"/>
        </w:rPr>
        <w:t xml:space="preserve">olation has not occurred, the Associate Athletic Director or </w:t>
      </w:r>
      <w:r w:rsidRPr="00125135">
        <w:rPr>
          <w:rFonts w:asciiTheme="minorHAnsi" w:hAnsiTheme="minorHAnsi" w:cstheme="minorHAnsi"/>
          <w:sz w:val="21"/>
          <w:szCs w:val="21"/>
        </w:rPr>
        <w:t>FAR will</w:t>
      </w:r>
      <w:r w:rsidR="00CF6E24" w:rsidRPr="00125135">
        <w:rPr>
          <w:rFonts w:asciiTheme="minorHAnsi" w:hAnsiTheme="minorHAnsi" w:cstheme="minorHAnsi"/>
          <w:sz w:val="21"/>
          <w:szCs w:val="21"/>
        </w:rPr>
        <w:t xml:space="preserve"> write a report. </w:t>
      </w:r>
      <w:r w:rsidRPr="00125135">
        <w:rPr>
          <w:rFonts w:asciiTheme="minorHAnsi" w:hAnsiTheme="minorHAnsi" w:cstheme="minorHAnsi"/>
          <w:sz w:val="21"/>
          <w:szCs w:val="21"/>
        </w:rPr>
        <w:t xml:space="preserve"> A copy of the written report will be provided to the President, th</w:t>
      </w:r>
      <w:r w:rsidR="00E727A2" w:rsidRPr="00125135">
        <w:rPr>
          <w:rFonts w:asciiTheme="minorHAnsi" w:hAnsiTheme="minorHAnsi" w:cstheme="minorHAnsi"/>
          <w:sz w:val="21"/>
          <w:szCs w:val="21"/>
        </w:rPr>
        <w:t xml:space="preserve">e Vice President for Student Life, </w:t>
      </w:r>
      <w:r w:rsidR="00064220" w:rsidRPr="00125135">
        <w:rPr>
          <w:rFonts w:ascii="Calibri" w:hAnsi="Calibri" w:cs="Calibri"/>
          <w:sz w:val="21"/>
          <w:szCs w:val="21"/>
        </w:rPr>
        <w:t>Director of Athletics</w:t>
      </w:r>
      <w:r w:rsidR="00E727A2" w:rsidRPr="00125135">
        <w:rPr>
          <w:rFonts w:asciiTheme="minorHAnsi" w:hAnsiTheme="minorHAnsi" w:cstheme="minorHAnsi"/>
          <w:sz w:val="21"/>
          <w:szCs w:val="21"/>
        </w:rPr>
        <w:t>, FAR, and Associate Athletic Director</w:t>
      </w:r>
      <w:r w:rsidRPr="00125135">
        <w:rPr>
          <w:rFonts w:asciiTheme="minorHAnsi" w:hAnsiTheme="minorHAnsi" w:cstheme="minorHAnsi"/>
          <w:sz w:val="21"/>
          <w:szCs w:val="21"/>
        </w:rPr>
        <w:t xml:space="preserve">. </w:t>
      </w:r>
    </w:p>
    <w:p w14:paraId="2D9F5306" w14:textId="77777777" w:rsidR="007B1DB3" w:rsidRDefault="002D3382" w:rsidP="004B3673">
      <w:pPr>
        <w:pStyle w:val="Default"/>
        <w:numPr>
          <w:ilvl w:val="0"/>
          <w:numId w:val="25"/>
        </w:numPr>
        <w:spacing w:after="27" w:line="20" w:lineRule="atLeast"/>
        <w:jc w:val="both"/>
        <w:rPr>
          <w:rFonts w:asciiTheme="minorHAnsi" w:hAnsiTheme="minorHAnsi" w:cstheme="minorHAnsi"/>
          <w:sz w:val="21"/>
          <w:szCs w:val="21"/>
        </w:rPr>
      </w:pPr>
      <w:r w:rsidRPr="00125135">
        <w:rPr>
          <w:rFonts w:asciiTheme="minorHAnsi" w:hAnsiTheme="minorHAnsi" w:cstheme="minorHAnsi"/>
          <w:sz w:val="21"/>
          <w:szCs w:val="21"/>
        </w:rPr>
        <w:t>In the event of a secondary violation, t</w:t>
      </w:r>
      <w:r w:rsidR="00E727A2" w:rsidRPr="00125135">
        <w:rPr>
          <w:rFonts w:asciiTheme="minorHAnsi" w:hAnsiTheme="minorHAnsi" w:cstheme="minorHAnsi"/>
          <w:sz w:val="21"/>
          <w:szCs w:val="21"/>
        </w:rPr>
        <w:t>he Vice President of Student Life</w:t>
      </w:r>
      <w:r w:rsidRPr="00125135">
        <w:rPr>
          <w:rFonts w:asciiTheme="minorHAnsi" w:hAnsiTheme="minorHAnsi" w:cstheme="minorHAnsi"/>
          <w:sz w:val="21"/>
          <w:szCs w:val="21"/>
        </w:rPr>
        <w:t xml:space="preserve">, </w:t>
      </w:r>
      <w:r w:rsidR="00356CCF" w:rsidRPr="00125135">
        <w:rPr>
          <w:rFonts w:asciiTheme="minorHAnsi" w:hAnsiTheme="minorHAnsi" w:cstheme="minorHAnsi"/>
          <w:sz w:val="21"/>
          <w:szCs w:val="21"/>
        </w:rPr>
        <w:t>Director of Athletics an</w:t>
      </w:r>
      <w:r w:rsidRPr="00125135">
        <w:rPr>
          <w:rFonts w:asciiTheme="minorHAnsi" w:hAnsiTheme="minorHAnsi" w:cstheme="minorHAnsi"/>
          <w:sz w:val="21"/>
          <w:szCs w:val="21"/>
        </w:rPr>
        <w:t xml:space="preserve">d FAR will meet to determine what corrective actions the College will take in the matter. The </w:t>
      </w:r>
      <w:r w:rsidR="00C950EB" w:rsidRPr="00125135">
        <w:rPr>
          <w:rFonts w:asciiTheme="minorHAnsi" w:hAnsiTheme="minorHAnsi" w:cstheme="minorHAnsi"/>
          <w:sz w:val="21"/>
          <w:szCs w:val="21"/>
        </w:rPr>
        <w:t>Director of Athletics</w:t>
      </w:r>
      <w:r w:rsidRPr="00125135">
        <w:rPr>
          <w:rFonts w:asciiTheme="minorHAnsi" w:hAnsiTheme="minorHAnsi" w:cstheme="minorHAnsi"/>
          <w:sz w:val="21"/>
          <w:szCs w:val="21"/>
        </w:rPr>
        <w:t xml:space="preserve"> will write a report to the President, suggesting the corrective action </w:t>
      </w:r>
      <w:r w:rsidRPr="00125135">
        <w:rPr>
          <w:rFonts w:asciiTheme="minorHAnsi" w:hAnsiTheme="minorHAnsi" w:cstheme="minorHAnsi"/>
          <w:sz w:val="21"/>
          <w:szCs w:val="21"/>
        </w:rPr>
        <w:lastRenderedPageBreak/>
        <w:t>to be taken. Once the corrective actio</w:t>
      </w:r>
      <w:r w:rsidR="00E727A2" w:rsidRPr="00125135">
        <w:rPr>
          <w:rFonts w:asciiTheme="minorHAnsi" w:hAnsiTheme="minorHAnsi" w:cstheme="minorHAnsi"/>
          <w:sz w:val="21"/>
          <w:szCs w:val="21"/>
        </w:rPr>
        <w:t>n is determined the Associate Athletic Director will assist in the carrying out of any sanctions</w:t>
      </w:r>
      <w:r w:rsidRPr="00125135">
        <w:rPr>
          <w:rFonts w:asciiTheme="minorHAnsi" w:hAnsiTheme="minorHAnsi" w:cstheme="minorHAnsi"/>
          <w:sz w:val="21"/>
          <w:szCs w:val="21"/>
        </w:rPr>
        <w:t xml:space="preserve">. </w:t>
      </w:r>
    </w:p>
    <w:p w14:paraId="6521CF18" w14:textId="5186619D" w:rsidR="002D3382" w:rsidRPr="007B1DB3" w:rsidRDefault="002D3382" w:rsidP="004B3673">
      <w:pPr>
        <w:pStyle w:val="Default"/>
        <w:numPr>
          <w:ilvl w:val="0"/>
          <w:numId w:val="23"/>
        </w:numPr>
        <w:spacing w:after="27" w:line="20" w:lineRule="atLeast"/>
        <w:jc w:val="both"/>
        <w:rPr>
          <w:rFonts w:asciiTheme="minorHAnsi" w:hAnsiTheme="minorHAnsi" w:cstheme="minorHAnsi"/>
          <w:sz w:val="21"/>
          <w:szCs w:val="21"/>
        </w:rPr>
      </w:pPr>
      <w:r w:rsidRPr="007B1DB3">
        <w:rPr>
          <w:rFonts w:asciiTheme="minorHAnsi" w:hAnsiTheme="minorHAnsi" w:cstheme="minorHAnsi"/>
          <w:sz w:val="21"/>
          <w:szCs w:val="21"/>
        </w:rPr>
        <w:t>Any NCAA violation or potential violation will be reported to the NCAA by the</w:t>
      </w:r>
      <w:r w:rsidR="00C950EB" w:rsidRPr="007B1DB3">
        <w:rPr>
          <w:rFonts w:asciiTheme="minorHAnsi" w:hAnsiTheme="minorHAnsi" w:cstheme="minorHAnsi"/>
          <w:sz w:val="21"/>
          <w:szCs w:val="21"/>
        </w:rPr>
        <w:t xml:space="preserve"> Director of Athletics</w:t>
      </w:r>
      <w:r w:rsidRPr="007B1DB3">
        <w:rPr>
          <w:rFonts w:asciiTheme="minorHAnsi" w:hAnsiTheme="minorHAnsi" w:cstheme="minorHAnsi"/>
          <w:sz w:val="21"/>
          <w:szCs w:val="21"/>
        </w:rPr>
        <w:t>. The NCAA will cho</w:t>
      </w:r>
      <w:r w:rsidR="00FC0CA5" w:rsidRPr="007B1DB3">
        <w:rPr>
          <w:rFonts w:asciiTheme="minorHAnsi" w:hAnsiTheme="minorHAnsi" w:cstheme="minorHAnsi"/>
          <w:sz w:val="21"/>
          <w:szCs w:val="21"/>
        </w:rPr>
        <w:t>o</w:t>
      </w:r>
      <w:r w:rsidR="009D7C06" w:rsidRPr="007B1DB3">
        <w:rPr>
          <w:rFonts w:asciiTheme="minorHAnsi" w:hAnsiTheme="minorHAnsi" w:cstheme="minorHAnsi"/>
          <w:sz w:val="21"/>
          <w:szCs w:val="21"/>
        </w:rPr>
        <w:t>s</w:t>
      </w:r>
      <w:r w:rsidRPr="007B1DB3">
        <w:rPr>
          <w:rFonts w:asciiTheme="minorHAnsi" w:hAnsiTheme="minorHAnsi" w:cstheme="minorHAnsi"/>
          <w:sz w:val="21"/>
          <w:szCs w:val="21"/>
        </w:rPr>
        <w:t xml:space="preserve">e whether to review the matter and may issue appropriate sanctions against the College. </w:t>
      </w:r>
    </w:p>
    <w:p w14:paraId="5D12A734" w14:textId="5866B5DA" w:rsidR="00B96F91" w:rsidRPr="005871E3" w:rsidRDefault="002D3382" w:rsidP="004B3673">
      <w:pPr>
        <w:pStyle w:val="Default"/>
        <w:numPr>
          <w:ilvl w:val="0"/>
          <w:numId w:val="24"/>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In the event of a major violation or repeated secondary violation, the Presiden</w:t>
      </w:r>
      <w:r w:rsidR="00E371D4" w:rsidRPr="005871E3">
        <w:rPr>
          <w:rFonts w:asciiTheme="minorHAnsi" w:hAnsiTheme="minorHAnsi" w:cstheme="minorHAnsi"/>
          <w:sz w:val="21"/>
          <w:szCs w:val="21"/>
        </w:rPr>
        <w:t>t, Vice President for Studen</w:t>
      </w:r>
      <w:r w:rsidRPr="005871E3">
        <w:rPr>
          <w:rFonts w:asciiTheme="minorHAnsi" w:hAnsiTheme="minorHAnsi" w:cstheme="minorHAnsi"/>
          <w:sz w:val="21"/>
          <w:szCs w:val="21"/>
        </w:rPr>
        <w:t>t</w:t>
      </w:r>
      <w:r w:rsidR="00E371D4" w:rsidRPr="005871E3">
        <w:rPr>
          <w:rFonts w:asciiTheme="minorHAnsi" w:hAnsiTheme="minorHAnsi" w:cstheme="minorHAnsi"/>
          <w:sz w:val="21"/>
          <w:szCs w:val="21"/>
        </w:rPr>
        <w:t xml:space="preserve"> Life</w:t>
      </w:r>
      <w:r w:rsidRPr="005871E3">
        <w:rPr>
          <w:rFonts w:asciiTheme="minorHAnsi" w:hAnsiTheme="minorHAnsi" w:cstheme="minorHAnsi"/>
          <w:sz w:val="21"/>
          <w:szCs w:val="21"/>
        </w:rPr>
        <w:t xml:space="preserve">, </w:t>
      </w:r>
      <w:r w:rsidR="00C950EB">
        <w:rPr>
          <w:rFonts w:asciiTheme="minorHAnsi" w:hAnsiTheme="minorHAnsi" w:cstheme="minorHAnsi"/>
          <w:sz w:val="21"/>
          <w:szCs w:val="21"/>
        </w:rPr>
        <w:t>Director of Athletics</w:t>
      </w:r>
      <w:r w:rsidRPr="005871E3">
        <w:rPr>
          <w:rFonts w:asciiTheme="minorHAnsi" w:hAnsiTheme="minorHAnsi" w:cstheme="minorHAnsi"/>
          <w:sz w:val="21"/>
          <w:szCs w:val="21"/>
        </w:rPr>
        <w:t>, and FAR will meet to determine what corrective actions the College wil</w:t>
      </w:r>
      <w:r w:rsidR="00E371D4" w:rsidRPr="005871E3">
        <w:rPr>
          <w:rFonts w:asciiTheme="minorHAnsi" w:hAnsiTheme="minorHAnsi" w:cstheme="minorHAnsi"/>
          <w:sz w:val="21"/>
          <w:szCs w:val="21"/>
        </w:rPr>
        <w:t>l take in the matter. SUNY Delhi</w:t>
      </w:r>
      <w:r w:rsidRPr="005871E3">
        <w:rPr>
          <w:rFonts w:asciiTheme="minorHAnsi" w:hAnsiTheme="minorHAnsi" w:cstheme="minorHAnsi"/>
          <w:sz w:val="21"/>
          <w:szCs w:val="21"/>
        </w:rPr>
        <w:t xml:space="preserve"> may impose corrective actions in addition to NCAA imposed actions or the College may choose to impose corrective actions even if the NCAA chooses not to. The </w:t>
      </w:r>
      <w:r w:rsidR="00C950EB">
        <w:rPr>
          <w:rFonts w:asciiTheme="minorHAnsi" w:hAnsiTheme="minorHAnsi" w:cstheme="minorHAnsi"/>
          <w:sz w:val="21"/>
          <w:szCs w:val="21"/>
        </w:rPr>
        <w:t xml:space="preserve">Director of Athletics </w:t>
      </w:r>
      <w:r w:rsidRPr="005871E3">
        <w:rPr>
          <w:rFonts w:asciiTheme="minorHAnsi" w:hAnsiTheme="minorHAnsi" w:cstheme="minorHAnsi"/>
          <w:sz w:val="21"/>
          <w:szCs w:val="21"/>
        </w:rPr>
        <w:t>will write a report detailing the corrective acti</w:t>
      </w:r>
      <w:r w:rsidR="00E371D4" w:rsidRPr="005871E3">
        <w:rPr>
          <w:rFonts w:asciiTheme="minorHAnsi" w:hAnsiTheme="minorHAnsi" w:cstheme="minorHAnsi"/>
          <w:sz w:val="21"/>
          <w:szCs w:val="21"/>
        </w:rPr>
        <w:t>ons to be taken</w:t>
      </w:r>
      <w:r w:rsidRPr="005871E3">
        <w:rPr>
          <w:rFonts w:asciiTheme="minorHAnsi" w:hAnsiTheme="minorHAnsi" w:cstheme="minorHAnsi"/>
          <w:sz w:val="21"/>
          <w:szCs w:val="21"/>
        </w:rPr>
        <w:t xml:space="preserve">. </w:t>
      </w:r>
    </w:p>
    <w:p w14:paraId="2FA56DC7" w14:textId="6EC65705" w:rsidR="00B96F91" w:rsidRPr="005871E3" w:rsidRDefault="00793114"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The Director of Athletics</w:t>
      </w:r>
      <w:r w:rsidR="00E371D4" w:rsidRPr="005871E3">
        <w:rPr>
          <w:rFonts w:asciiTheme="minorHAnsi" w:hAnsiTheme="minorHAnsi" w:cstheme="minorHAnsi"/>
          <w:sz w:val="21"/>
          <w:szCs w:val="21"/>
        </w:rPr>
        <w:t xml:space="preserve"> or Associate Athletic Director </w:t>
      </w:r>
      <w:r w:rsidR="002D3382" w:rsidRPr="005871E3">
        <w:rPr>
          <w:rFonts w:asciiTheme="minorHAnsi" w:hAnsiTheme="minorHAnsi" w:cstheme="minorHAnsi"/>
          <w:sz w:val="21"/>
          <w:szCs w:val="21"/>
        </w:rPr>
        <w:t>will prepare a comprehensive written report to be submitted to the President. The report will include all pertinent facts and,</w:t>
      </w:r>
      <w:r w:rsidR="00E371D4" w:rsidRPr="005871E3">
        <w:rPr>
          <w:rFonts w:asciiTheme="minorHAnsi" w:hAnsiTheme="minorHAnsi" w:cstheme="minorHAnsi"/>
          <w:sz w:val="21"/>
          <w:szCs w:val="21"/>
        </w:rPr>
        <w:t xml:space="preserve"> if applicable, actions SUNY Delhi</w:t>
      </w:r>
      <w:r w:rsidR="002D3382" w:rsidRPr="005871E3">
        <w:rPr>
          <w:rFonts w:asciiTheme="minorHAnsi" w:hAnsiTheme="minorHAnsi" w:cstheme="minorHAnsi"/>
          <w:sz w:val="21"/>
          <w:szCs w:val="21"/>
        </w:rPr>
        <w:t xml:space="preserve"> will self-impose with respect to the infraction, including, but not limited to, a letter of admonishment to all parties involved in the violation. In those cases where applicable, the President will submit a written report to the NCAA. </w:t>
      </w:r>
    </w:p>
    <w:p w14:paraId="787136BE" w14:textId="4A053EFF" w:rsidR="002D3382"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written report will include the following information: </w:t>
      </w:r>
    </w:p>
    <w:p w14:paraId="2A4E13DB" w14:textId="3949AAB1"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date and location of the violation, </w:t>
      </w:r>
    </w:p>
    <w:p w14:paraId="105C83B7" w14:textId="5A261613"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 description of the violation, including bylaws, </w:t>
      </w:r>
    </w:p>
    <w:p w14:paraId="4835BE13" w14:textId="0229C593"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identity of those involved, </w:t>
      </w:r>
    </w:p>
    <w:p w14:paraId="50C9BA64" w14:textId="178D56BF"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reason(s) the violation occurred, </w:t>
      </w:r>
    </w:p>
    <w:p w14:paraId="66005FD9" w14:textId="244595AA"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means by which the institution became aware of the violation, </w:t>
      </w:r>
    </w:p>
    <w:p w14:paraId="3769F9A6" w14:textId="1C8B4EB0"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 list of corrective and disciplinary action taken by the institution, if any, </w:t>
      </w:r>
    </w:p>
    <w:p w14:paraId="779B2BC5" w14:textId="275664B2" w:rsidR="002D3382" w:rsidRPr="005871E3" w:rsidRDefault="002D3382" w:rsidP="004B3673">
      <w:pPr>
        <w:pStyle w:val="Default"/>
        <w:numPr>
          <w:ilvl w:val="1"/>
          <w:numId w:val="26"/>
        </w:numPr>
        <w:spacing w:after="27"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 statement indicating whether any eligibility issues need to be resolved, and </w:t>
      </w:r>
    </w:p>
    <w:p w14:paraId="16EB15F0" w14:textId="3861C154" w:rsidR="002D3382" w:rsidRPr="005871E3" w:rsidRDefault="002D3382" w:rsidP="004B3673">
      <w:pPr>
        <w:pStyle w:val="Default"/>
        <w:numPr>
          <w:ilvl w:val="1"/>
          <w:numId w:val="26"/>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Any other information that should be considered in reviewing the case. </w:t>
      </w:r>
    </w:p>
    <w:p w14:paraId="53B544EB" w14:textId="4C07AB7C" w:rsidR="00B96F91"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The person(s) involved in the violation will</w:t>
      </w:r>
      <w:r w:rsidR="00B47FCA">
        <w:rPr>
          <w:rFonts w:asciiTheme="minorHAnsi" w:hAnsiTheme="minorHAnsi" w:cstheme="minorHAnsi"/>
          <w:sz w:val="21"/>
          <w:szCs w:val="21"/>
        </w:rPr>
        <w:t xml:space="preserve"> be required</w:t>
      </w:r>
      <w:r w:rsidRPr="005871E3">
        <w:rPr>
          <w:rFonts w:asciiTheme="minorHAnsi" w:hAnsiTheme="minorHAnsi" w:cstheme="minorHAnsi"/>
          <w:sz w:val="21"/>
          <w:szCs w:val="21"/>
        </w:rPr>
        <w:t xml:space="preserve"> to review the report prior to its submission to the President and/or the NCAA to confirm the accuracy of the report. </w:t>
      </w:r>
    </w:p>
    <w:p w14:paraId="6C21D611" w14:textId="0FC7B3ED" w:rsidR="00B96F91"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In eligibility cases, the NCAA Eligibility Committee will respond, per Bylaw 14.12 as to the restoration of an individual’s eligibility. </w:t>
      </w:r>
    </w:p>
    <w:p w14:paraId="691E3D30" w14:textId="7B4E3D25" w:rsidR="002D3382"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After review</w:t>
      </w:r>
      <w:r w:rsidR="00E371D4" w:rsidRPr="005871E3">
        <w:rPr>
          <w:rFonts w:asciiTheme="minorHAnsi" w:hAnsiTheme="minorHAnsi" w:cstheme="minorHAnsi"/>
          <w:sz w:val="21"/>
          <w:szCs w:val="21"/>
        </w:rPr>
        <w:t>ing actions taken by SUNY Delhi</w:t>
      </w:r>
      <w:r w:rsidRPr="005871E3">
        <w:rPr>
          <w:rFonts w:asciiTheme="minorHAnsi" w:hAnsiTheme="minorHAnsi" w:cstheme="minorHAnsi"/>
          <w:sz w:val="21"/>
          <w:szCs w:val="21"/>
        </w:rPr>
        <w:t xml:space="preserve"> with regard to the violation, the NCAA Enforcement </w:t>
      </w:r>
    </w:p>
    <w:p w14:paraId="481E53BF" w14:textId="038CC189" w:rsidR="00B96F91"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Department, if applicable, will respond as to the appropriateness of those actions. </w:t>
      </w:r>
    </w:p>
    <w:p w14:paraId="4E7FA326" w14:textId="49E95972" w:rsidR="002D3382" w:rsidRPr="005871E3" w:rsidRDefault="002D3382" w:rsidP="004B3673">
      <w:pPr>
        <w:pStyle w:val="Default"/>
        <w:numPr>
          <w:ilvl w:val="0"/>
          <w:numId w:val="23"/>
        </w:numPr>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The person(s) involved in the violation will be informed </w:t>
      </w:r>
      <w:r w:rsidR="00C950EB">
        <w:rPr>
          <w:rFonts w:asciiTheme="minorHAnsi" w:hAnsiTheme="minorHAnsi" w:cstheme="minorHAnsi"/>
          <w:sz w:val="21"/>
          <w:szCs w:val="21"/>
        </w:rPr>
        <w:t>verbally and in writing by the</w:t>
      </w:r>
      <w:r w:rsidR="00E371D4" w:rsidRPr="005871E3">
        <w:rPr>
          <w:rFonts w:asciiTheme="minorHAnsi" w:hAnsiTheme="minorHAnsi" w:cstheme="minorHAnsi"/>
          <w:sz w:val="21"/>
          <w:szCs w:val="21"/>
        </w:rPr>
        <w:t xml:space="preserve"> </w:t>
      </w:r>
      <w:r w:rsidRPr="005871E3">
        <w:rPr>
          <w:rFonts w:asciiTheme="minorHAnsi" w:hAnsiTheme="minorHAnsi" w:cstheme="minorHAnsi"/>
          <w:sz w:val="21"/>
          <w:szCs w:val="21"/>
        </w:rPr>
        <w:t>D</w:t>
      </w:r>
      <w:r w:rsidR="00E371D4" w:rsidRPr="005871E3">
        <w:rPr>
          <w:rFonts w:asciiTheme="minorHAnsi" w:hAnsiTheme="minorHAnsi" w:cstheme="minorHAnsi"/>
          <w:sz w:val="21"/>
          <w:szCs w:val="21"/>
        </w:rPr>
        <w:t>irector</w:t>
      </w:r>
      <w:r w:rsidR="00C950EB">
        <w:rPr>
          <w:rFonts w:asciiTheme="minorHAnsi" w:hAnsiTheme="minorHAnsi" w:cstheme="minorHAnsi"/>
          <w:sz w:val="21"/>
          <w:szCs w:val="21"/>
        </w:rPr>
        <w:t xml:space="preserve"> of Athletics</w:t>
      </w:r>
      <w:r w:rsidRPr="005871E3">
        <w:rPr>
          <w:rFonts w:asciiTheme="minorHAnsi" w:hAnsiTheme="minorHAnsi" w:cstheme="minorHAnsi"/>
          <w:sz w:val="21"/>
          <w:szCs w:val="21"/>
        </w:rPr>
        <w:t xml:space="preserve"> of the responses fro</w:t>
      </w:r>
      <w:r w:rsidR="00E371D4" w:rsidRPr="005871E3">
        <w:rPr>
          <w:rFonts w:asciiTheme="minorHAnsi" w:hAnsiTheme="minorHAnsi" w:cstheme="minorHAnsi"/>
          <w:sz w:val="21"/>
          <w:szCs w:val="21"/>
        </w:rPr>
        <w:t>m both the</w:t>
      </w:r>
      <w:r w:rsidR="00C950EB">
        <w:rPr>
          <w:rFonts w:asciiTheme="minorHAnsi" w:hAnsiTheme="minorHAnsi" w:cstheme="minorHAnsi"/>
          <w:sz w:val="21"/>
          <w:szCs w:val="21"/>
        </w:rPr>
        <w:t xml:space="preserve"> SUNY and the</w:t>
      </w:r>
      <w:r w:rsidR="00E371D4" w:rsidRPr="005871E3">
        <w:rPr>
          <w:rFonts w:asciiTheme="minorHAnsi" w:hAnsiTheme="minorHAnsi" w:cstheme="minorHAnsi"/>
          <w:sz w:val="21"/>
          <w:szCs w:val="21"/>
        </w:rPr>
        <w:t xml:space="preserve"> NCAA</w:t>
      </w:r>
      <w:r w:rsidRPr="005871E3">
        <w:rPr>
          <w:rFonts w:asciiTheme="minorHAnsi" w:hAnsiTheme="minorHAnsi" w:cstheme="minorHAnsi"/>
          <w:sz w:val="21"/>
          <w:szCs w:val="21"/>
        </w:rPr>
        <w:t xml:space="preserve">. </w:t>
      </w:r>
    </w:p>
    <w:p w14:paraId="11A2BDB4" w14:textId="77777777" w:rsidR="00B96F91" w:rsidRPr="005871E3" w:rsidRDefault="00B96F91" w:rsidP="00BE189F">
      <w:pPr>
        <w:pStyle w:val="Default"/>
        <w:spacing w:line="20" w:lineRule="atLeast"/>
        <w:jc w:val="both"/>
        <w:rPr>
          <w:rFonts w:asciiTheme="minorHAnsi" w:hAnsiTheme="minorHAnsi" w:cstheme="minorHAnsi"/>
          <w:b/>
          <w:bCs/>
          <w:sz w:val="21"/>
          <w:szCs w:val="21"/>
        </w:rPr>
      </w:pPr>
    </w:p>
    <w:p w14:paraId="4052FBEA" w14:textId="120C1526" w:rsidR="00BB3159" w:rsidRPr="00875219" w:rsidRDefault="002D3382" w:rsidP="00BE189F">
      <w:pPr>
        <w:pStyle w:val="Heading3"/>
        <w:spacing w:before="0" w:after="120" w:line="20" w:lineRule="atLeast"/>
        <w:jc w:val="both"/>
        <w:rPr>
          <w:sz w:val="26"/>
          <w:szCs w:val="26"/>
        </w:rPr>
      </w:pPr>
      <w:r w:rsidRPr="00875219">
        <w:rPr>
          <w:sz w:val="26"/>
          <w:szCs w:val="26"/>
        </w:rPr>
        <w:t>P</w:t>
      </w:r>
      <w:r w:rsidR="00830B18" w:rsidRPr="00875219">
        <w:rPr>
          <w:sz w:val="26"/>
          <w:szCs w:val="26"/>
        </w:rPr>
        <w:t>enalties</w:t>
      </w:r>
      <w:r w:rsidRPr="00875219">
        <w:rPr>
          <w:sz w:val="26"/>
          <w:szCs w:val="26"/>
        </w:rPr>
        <w:t xml:space="preserve"> </w:t>
      </w:r>
    </w:p>
    <w:p w14:paraId="5C46E4A4" w14:textId="77777777" w:rsidR="002D3382" w:rsidRPr="005871E3" w:rsidRDefault="002D3382" w:rsidP="00BE189F">
      <w:pPr>
        <w:pStyle w:val="Default"/>
        <w:spacing w:line="20" w:lineRule="atLeast"/>
        <w:jc w:val="both"/>
        <w:rPr>
          <w:rFonts w:asciiTheme="minorHAnsi" w:hAnsiTheme="minorHAnsi" w:cstheme="minorHAnsi"/>
          <w:sz w:val="21"/>
          <w:szCs w:val="21"/>
        </w:rPr>
      </w:pPr>
      <w:r w:rsidRPr="005871E3">
        <w:rPr>
          <w:rFonts w:asciiTheme="minorHAnsi" w:hAnsiTheme="minorHAnsi" w:cstheme="minorHAnsi"/>
          <w:sz w:val="21"/>
          <w:szCs w:val="21"/>
        </w:rPr>
        <w:t xml:space="preserve">All penalties for secondary or major violations will be subject to the provisions set forth by the NCAA in Bylaw 19.5 and Bylaw 32.4.1. </w:t>
      </w:r>
    </w:p>
    <w:p w14:paraId="26BE4371" w14:textId="77777777" w:rsidR="00B96F91" w:rsidRPr="005871E3" w:rsidRDefault="00B96F91" w:rsidP="00BE189F">
      <w:pPr>
        <w:pStyle w:val="Default"/>
        <w:spacing w:line="20" w:lineRule="atLeast"/>
        <w:jc w:val="both"/>
        <w:rPr>
          <w:rFonts w:asciiTheme="minorHAnsi" w:hAnsiTheme="minorHAnsi" w:cstheme="minorHAnsi"/>
          <w:b/>
          <w:bCs/>
          <w:sz w:val="21"/>
          <w:szCs w:val="21"/>
        </w:rPr>
      </w:pPr>
    </w:p>
    <w:p w14:paraId="52F5F208" w14:textId="1FEC0C5D" w:rsidR="00BB3159" w:rsidRPr="007B1DB3" w:rsidRDefault="002D3382" w:rsidP="00BE189F">
      <w:pPr>
        <w:pStyle w:val="Heading3"/>
        <w:spacing w:before="0" w:after="120" w:line="20" w:lineRule="atLeast"/>
        <w:jc w:val="both"/>
      </w:pPr>
      <w:r w:rsidRPr="005871E3">
        <w:t>C</w:t>
      </w:r>
      <w:r w:rsidR="00830B18">
        <w:t>ollege</w:t>
      </w:r>
      <w:r w:rsidRPr="005871E3">
        <w:t xml:space="preserve"> S</w:t>
      </w:r>
      <w:r w:rsidR="00830B18">
        <w:t>elf</w:t>
      </w:r>
      <w:r w:rsidRPr="005871E3">
        <w:t>-I</w:t>
      </w:r>
      <w:r w:rsidR="00830B18">
        <w:t>mposed</w:t>
      </w:r>
      <w:r w:rsidRPr="005871E3">
        <w:t xml:space="preserve"> P</w:t>
      </w:r>
      <w:r w:rsidR="00830B18">
        <w:t>enalties</w:t>
      </w:r>
    </w:p>
    <w:p w14:paraId="3EC413EF" w14:textId="77777777" w:rsidR="00E73221" w:rsidRDefault="002D3382" w:rsidP="00BE189F">
      <w:pPr>
        <w:spacing w:line="20" w:lineRule="atLeast"/>
        <w:jc w:val="both"/>
        <w:rPr>
          <w:sz w:val="21"/>
          <w:szCs w:val="21"/>
        </w:rPr>
      </w:pPr>
      <w:r w:rsidRPr="005871E3">
        <w:rPr>
          <w:rFonts w:cstheme="minorHAnsi"/>
          <w:sz w:val="21"/>
          <w:szCs w:val="21"/>
        </w:rPr>
        <w:t>College self-imposed penalties will include any corrective actions as deemed appropriate by the Pr</w:t>
      </w:r>
      <w:r w:rsidR="00E371D4" w:rsidRPr="005871E3">
        <w:rPr>
          <w:rFonts w:cstheme="minorHAnsi"/>
          <w:sz w:val="21"/>
          <w:szCs w:val="21"/>
        </w:rPr>
        <w:t>esident, Vice President for student Life</w:t>
      </w:r>
      <w:r w:rsidRPr="005871E3">
        <w:rPr>
          <w:rFonts w:cstheme="minorHAnsi"/>
          <w:sz w:val="21"/>
          <w:szCs w:val="21"/>
        </w:rPr>
        <w:t xml:space="preserve">, </w:t>
      </w:r>
      <w:r w:rsidR="00B47FCA">
        <w:rPr>
          <w:rFonts w:cstheme="minorHAnsi"/>
          <w:sz w:val="21"/>
          <w:szCs w:val="21"/>
        </w:rPr>
        <w:t xml:space="preserve">Director of Human Resources, </w:t>
      </w:r>
      <w:r w:rsidRPr="005871E3">
        <w:rPr>
          <w:rFonts w:cstheme="minorHAnsi"/>
          <w:sz w:val="21"/>
          <w:szCs w:val="21"/>
        </w:rPr>
        <w:t>D</w:t>
      </w:r>
      <w:r w:rsidR="00E371D4" w:rsidRPr="005871E3">
        <w:rPr>
          <w:rFonts w:cstheme="minorHAnsi"/>
          <w:sz w:val="21"/>
          <w:szCs w:val="21"/>
        </w:rPr>
        <w:t>irector of Athletics</w:t>
      </w:r>
      <w:r w:rsidRPr="005871E3">
        <w:rPr>
          <w:rFonts w:cstheme="minorHAnsi"/>
          <w:sz w:val="21"/>
          <w:szCs w:val="21"/>
        </w:rPr>
        <w:t>,</w:t>
      </w:r>
      <w:r w:rsidR="00E371D4" w:rsidRPr="005871E3">
        <w:rPr>
          <w:rFonts w:cstheme="minorHAnsi"/>
          <w:sz w:val="21"/>
          <w:szCs w:val="21"/>
        </w:rPr>
        <w:t xml:space="preserve"> Associate Athletic Director</w:t>
      </w:r>
      <w:r w:rsidR="00B47FCA">
        <w:rPr>
          <w:rFonts w:cstheme="minorHAnsi"/>
          <w:sz w:val="21"/>
          <w:szCs w:val="21"/>
        </w:rPr>
        <w:t>, FAR and in accordance with the employees’ rights and due process.</w:t>
      </w:r>
      <w:r w:rsidRPr="005871E3">
        <w:rPr>
          <w:rFonts w:cstheme="minorHAnsi"/>
          <w:sz w:val="21"/>
          <w:szCs w:val="21"/>
        </w:rPr>
        <w:t xml:space="preserve"> Penalties for deliberate and serious violations of NCAA regulations by intercollegiate athletic coaches may include suspension or termination of </w:t>
      </w:r>
      <w:r w:rsidR="00E371D4" w:rsidRPr="005871E3">
        <w:rPr>
          <w:rFonts w:cstheme="minorHAnsi"/>
          <w:sz w:val="21"/>
          <w:szCs w:val="21"/>
        </w:rPr>
        <w:t>employment.</w:t>
      </w:r>
      <w:r w:rsidRPr="005871E3">
        <w:rPr>
          <w:sz w:val="21"/>
          <w:szCs w:val="21"/>
        </w:rPr>
        <w:t xml:space="preserve"> </w:t>
      </w:r>
    </w:p>
    <w:p w14:paraId="588331E4" w14:textId="51BA1A07" w:rsidR="00BB3159" w:rsidRPr="007B1DB3" w:rsidRDefault="00BB3159" w:rsidP="00BE189F">
      <w:pPr>
        <w:pStyle w:val="Heading3"/>
        <w:spacing w:before="0" w:after="120" w:line="20" w:lineRule="atLeast"/>
        <w:jc w:val="both"/>
      </w:pPr>
      <w:r>
        <w:t>Student Athlete Appeals</w:t>
      </w:r>
    </w:p>
    <w:p w14:paraId="6BD07B04" w14:textId="77777777" w:rsidR="00E73221" w:rsidRDefault="00E73221" w:rsidP="00BE189F">
      <w:pPr>
        <w:pStyle w:val="NoSpacing"/>
        <w:spacing w:line="20" w:lineRule="atLeast"/>
        <w:jc w:val="both"/>
        <w:rPr>
          <w:rFonts w:ascii="Calibri" w:hAnsi="Calibri" w:cs="Calibri"/>
          <w:sz w:val="21"/>
          <w:szCs w:val="21"/>
        </w:rPr>
      </w:pPr>
      <w:r w:rsidRPr="00E73221">
        <w:rPr>
          <w:rFonts w:ascii="Calibri" w:hAnsi="Calibri" w:cs="Calibri"/>
          <w:sz w:val="21"/>
          <w:szCs w:val="21"/>
        </w:rPr>
        <w:t>Appeals</w:t>
      </w:r>
      <w:r>
        <w:rPr>
          <w:rFonts w:ascii="Calibri" w:hAnsi="Calibri" w:cs="Calibri"/>
          <w:sz w:val="21"/>
          <w:szCs w:val="21"/>
        </w:rPr>
        <w:t xml:space="preserve"> of NCAA </w:t>
      </w:r>
      <w:r w:rsidR="00C10E1C">
        <w:rPr>
          <w:rFonts w:ascii="Calibri" w:hAnsi="Calibri" w:cs="Calibri"/>
          <w:sz w:val="21"/>
          <w:szCs w:val="21"/>
        </w:rPr>
        <w:t xml:space="preserve">Division </w:t>
      </w:r>
      <w:r>
        <w:rPr>
          <w:rFonts w:ascii="Calibri" w:hAnsi="Calibri" w:cs="Calibri"/>
          <w:sz w:val="21"/>
          <w:szCs w:val="21"/>
        </w:rPr>
        <w:t xml:space="preserve">rulings will be made by the Director of Athletics in consultation with the Associate Athletic Director and the FAR. Any appeal will be approved by the President and Vice President of Student Life. </w:t>
      </w:r>
    </w:p>
    <w:p w14:paraId="380C278A" w14:textId="77777777" w:rsidR="00E73221" w:rsidRDefault="00E73221" w:rsidP="00BE189F">
      <w:pPr>
        <w:pStyle w:val="NoSpacing"/>
        <w:spacing w:line="20" w:lineRule="atLeast"/>
        <w:jc w:val="both"/>
        <w:rPr>
          <w:rFonts w:ascii="Calibri" w:hAnsi="Calibri" w:cs="Calibri"/>
          <w:sz w:val="21"/>
          <w:szCs w:val="21"/>
        </w:rPr>
      </w:pPr>
    </w:p>
    <w:p w14:paraId="4555B6DE" w14:textId="77777777" w:rsidR="00E73221" w:rsidRDefault="00E73221" w:rsidP="00BE189F">
      <w:pPr>
        <w:pStyle w:val="NoSpacing"/>
        <w:spacing w:line="20" w:lineRule="atLeast"/>
        <w:jc w:val="both"/>
        <w:rPr>
          <w:rFonts w:ascii="Calibri" w:hAnsi="Calibri" w:cs="Calibri"/>
          <w:sz w:val="21"/>
          <w:szCs w:val="21"/>
        </w:rPr>
      </w:pPr>
      <w:r>
        <w:rPr>
          <w:rFonts w:ascii="Calibri" w:hAnsi="Calibri" w:cs="Calibri"/>
          <w:sz w:val="21"/>
          <w:szCs w:val="21"/>
        </w:rPr>
        <w:t xml:space="preserve">Appeals of disciplinary actions of </w:t>
      </w:r>
      <w:r w:rsidRPr="00E73221">
        <w:rPr>
          <w:rFonts w:ascii="Calibri" w:hAnsi="Calibri" w:cs="Calibri"/>
          <w:sz w:val="21"/>
          <w:szCs w:val="21"/>
        </w:rPr>
        <w:t>SUNY Delhi</w:t>
      </w:r>
      <w:r>
        <w:rPr>
          <w:rFonts w:ascii="Calibri" w:hAnsi="Calibri" w:cs="Calibri"/>
          <w:sz w:val="21"/>
          <w:szCs w:val="21"/>
        </w:rPr>
        <w:t xml:space="preserve"> Athletics Department policy will be heard by the </w:t>
      </w:r>
      <w:r w:rsidR="00C10E1C">
        <w:rPr>
          <w:rFonts w:ascii="Calibri" w:hAnsi="Calibri" w:cs="Calibri"/>
          <w:sz w:val="21"/>
          <w:szCs w:val="21"/>
        </w:rPr>
        <w:t>Vice President of Student Life,</w:t>
      </w:r>
      <w:r w:rsidR="00B47FCA">
        <w:rPr>
          <w:rFonts w:ascii="Calibri" w:hAnsi="Calibri" w:cs="Calibri"/>
          <w:sz w:val="21"/>
          <w:szCs w:val="21"/>
        </w:rPr>
        <w:t xml:space="preserve"> Director of Human Resources,</w:t>
      </w:r>
      <w:r w:rsidR="00C10E1C">
        <w:rPr>
          <w:rFonts w:ascii="Calibri" w:hAnsi="Calibri" w:cs="Calibri"/>
          <w:sz w:val="21"/>
          <w:szCs w:val="21"/>
        </w:rPr>
        <w:t xml:space="preserve"> </w:t>
      </w:r>
      <w:r>
        <w:rPr>
          <w:rFonts w:ascii="Calibri" w:hAnsi="Calibri" w:cs="Calibri"/>
          <w:sz w:val="21"/>
          <w:szCs w:val="21"/>
        </w:rPr>
        <w:t>Director of Athletics, Associate Athletic Director and the F</w:t>
      </w:r>
      <w:r w:rsidR="00C10E1C">
        <w:rPr>
          <w:rFonts w:ascii="Calibri" w:hAnsi="Calibri" w:cs="Calibri"/>
          <w:sz w:val="21"/>
          <w:szCs w:val="21"/>
        </w:rPr>
        <w:t>aculty Athletics Representative.</w:t>
      </w:r>
    </w:p>
    <w:p w14:paraId="04554568" w14:textId="77777777" w:rsidR="00C10E1C" w:rsidRDefault="00C10E1C" w:rsidP="00BE189F">
      <w:pPr>
        <w:pStyle w:val="NoSpacing"/>
        <w:spacing w:line="20" w:lineRule="atLeast"/>
        <w:jc w:val="both"/>
        <w:rPr>
          <w:rFonts w:ascii="Calibri" w:hAnsi="Calibri" w:cs="Calibri"/>
          <w:sz w:val="21"/>
          <w:szCs w:val="21"/>
        </w:rPr>
      </w:pPr>
    </w:p>
    <w:p w14:paraId="565469B1" w14:textId="77777777" w:rsidR="00C10E1C" w:rsidRPr="00E73221" w:rsidRDefault="00C10E1C" w:rsidP="00BE189F">
      <w:pPr>
        <w:pStyle w:val="NoSpacing"/>
        <w:spacing w:line="20" w:lineRule="atLeast"/>
        <w:jc w:val="both"/>
        <w:rPr>
          <w:rFonts w:ascii="Calibri" w:hAnsi="Calibri" w:cs="Calibri"/>
          <w:sz w:val="21"/>
          <w:szCs w:val="21"/>
        </w:rPr>
      </w:pPr>
      <w:r>
        <w:rPr>
          <w:rFonts w:ascii="Calibri" w:hAnsi="Calibri" w:cs="Calibri"/>
          <w:sz w:val="21"/>
          <w:szCs w:val="21"/>
        </w:rPr>
        <w:lastRenderedPageBreak/>
        <w:t xml:space="preserve">Appeals of disciplinary actions of </w:t>
      </w:r>
      <w:r w:rsidR="000E1203">
        <w:rPr>
          <w:rFonts w:ascii="Calibri" w:hAnsi="Calibri" w:cs="Calibri"/>
          <w:sz w:val="21"/>
          <w:szCs w:val="21"/>
        </w:rPr>
        <w:t>team rules will be heard by the Director of Athletics and the Associate Athletic Director.</w:t>
      </w:r>
    </w:p>
    <w:p w14:paraId="7F678D01" w14:textId="77777777" w:rsidR="002A438A" w:rsidRDefault="002A438A" w:rsidP="00BE189F">
      <w:pPr>
        <w:pStyle w:val="NoSpacing"/>
        <w:spacing w:line="20" w:lineRule="atLeast"/>
        <w:jc w:val="both"/>
        <w:rPr>
          <w:sz w:val="21"/>
          <w:szCs w:val="21"/>
        </w:rPr>
      </w:pPr>
    </w:p>
    <w:p w14:paraId="3CE7F6E1" w14:textId="0DC181CD" w:rsidR="00BB3159" w:rsidRPr="007B1DB3" w:rsidRDefault="00BB3159" w:rsidP="00BE189F">
      <w:pPr>
        <w:pStyle w:val="Heading3"/>
        <w:spacing w:before="0" w:after="120" w:line="20" w:lineRule="atLeast"/>
        <w:jc w:val="both"/>
      </w:pPr>
      <w:r>
        <w:t>Rules Interpretations</w:t>
      </w:r>
    </w:p>
    <w:p w14:paraId="102518BD" w14:textId="77777777" w:rsidR="002A438A" w:rsidRPr="004B0560" w:rsidRDefault="002A438A" w:rsidP="00BE189F">
      <w:pPr>
        <w:pStyle w:val="NoSpacing"/>
        <w:spacing w:line="20" w:lineRule="atLeast"/>
        <w:jc w:val="both"/>
      </w:pPr>
      <w:r w:rsidRPr="004B0560">
        <w:t xml:space="preserve">Administrators, coaches, staff, student-athletes and other members of the SUNY Delhi campus that </w:t>
      </w:r>
      <w:proofErr w:type="gramStart"/>
      <w:r w:rsidRPr="004B0560">
        <w:t>are in need of</w:t>
      </w:r>
      <w:proofErr w:type="gramEnd"/>
      <w:r w:rsidRPr="004B0560">
        <w:t xml:space="preserve"> rules interpretations should make the request in writing to either the Associate Athletic Director or Director of Athletics.  A response with a time line for an expected interpretation will be made within 48 hours of receiving the request. If an interpretation cannot be made by the SUNY Delhi Administrative staff the request will be forwarded to the NCAA Division III enforcement staff for clarification. Documentation of the interpretation will be kept on file with the Associate Athletic Director.</w:t>
      </w:r>
    </w:p>
    <w:p w14:paraId="7A32BA76" w14:textId="77777777" w:rsidR="00875804" w:rsidRDefault="00875804" w:rsidP="00BE189F">
      <w:pPr>
        <w:spacing w:line="20" w:lineRule="atLeast"/>
        <w:jc w:val="both"/>
        <w:rPr>
          <w:sz w:val="21"/>
          <w:szCs w:val="21"/>
        </w:rPr>
      </w:pPr>
    </w:p>
    <w:p w14:paraId="07283CBA" w14:textId="77777777" w:rsidR="00747A4C" w:rsidRPr="007B1DB3" w:rsidRDefault="00747A4C" w:rsidP="00BE189F">
      <w:pPr>
        <w:pStyle w:val="Heading1"/>
        <w:spacing w:line="20" w:lineRule="atLeast"/>
        <w:jc w:val="both"/>
        <w:rPr>
          <w:b/>
          <w:sz w:val="21"/>
          <w:szCs w:val="21"/>
        </w:rPr>
      </w:pPr>
      <w:bookmarkStart w:id="10" w:name="_Toc501548191"/>
      <w:r w:rsidRPr="007B1DB3">
        <w:rPr>
          <w:rFonts w:eastAsia="Times New Roman"/>
          <w:b/>
        </w:rPr>
        <w:t xml:space="preserve">Section </w:t>
      </w:r>
      <w:r w:rsidR="005B54E9" w:rsidRPr="007B1DB3">
        <w:rPr>
          <w:rFonts w:eastAsia="Times New Roman"/>
          <w:b/>
        </w:rPr>
        <w:t>8</w:t>
      </w:r>
      <w:r w:rsidR="00D3739F" w:rsidRPr="007B1DB3">
        <w:rPr>
          <w:rFonts w:eastAsia="Times New Roman"/>
          <w:b/>
        </w:rPr>
        <w:t xml:space="preserve"> – Student Athlete Academic Success</w:t>
      </w:r>
      <w:bookmarkEnd w:id="10"/>
    </w:p>
    <w:p w14:paraId="2DAE68CA" w14:textId="77777777" w:rsidR="00747A4C" w:rsidRPr="005871E3" w:rsidRDefault="00747A4C" w:rsidP="00BE189F">
      <w:pPr>
        <w:spacing w:line="20" w:lineRule="atLeast"/>
        <w:ind w:left="86"/>
        <w:jc w:val="both"/>
        <w:rPr>
          <w:rFonts w:ascii="Calibri" w:hAnsi="Calibri" w:cs="Calibri"/>
          <w:sz w:val="21"/>
          <w:szCs w:val="21"/>
        </w:rPr>
      </w:pPr>
    </w:p>
    <w:p w14:paraId="1E3AB166" w14:textId="231F8E08" w:rsidR="009C602E" w:rsidRPr="007B1DB3" w:rsidRDefault="00747A4C" w:rsidP="00BE189F">
      <w:pPr>
        <w:pStyle w:val="Heading2"/>
        <w:spacing w:before="0" w:after="120" w:line="20" w:lineRule="atLeast"/>
        <w:jc w:val="both"/>
      </w:pPr>
      <w:r w:rsidRPr="005871E3">
        <w:t>Academic Preparation and Success</w:t>
      </w:r>
    </w:p>
    <w:p w14:paraId="159ECF16" w14:textId="77777777" w:rsidR="00747A4C" w:rsidRPr="005871E3" w:rsidRDefault="00747A4C" w:rsidP="00BE189F">
      <w:pPr>
        <w:spacing w:after="200" w:line="20" w:lineRule="atLeast"/>
        <w:jc w:val="both"/>
        <w:rPr>
          <w:sz w:val="21"/>
          <w:szCs w:val="21"/>
        </w:rPr>
      </w:pPr>
      <w:r w:rsidRPr="005871E3">
        <w:rPr>
          <w:sz w:val="21"/>
          <w:szCs w:val="21"/>
        </w:rPr>
        <w:t>Each student-athlete is responsible for his/her own academic preparation, performa</w:t>
      </w:r>
      <w:r w:rsidR="00D3739F" w:rsidRPr="005871E3">
        <w:rPr>
          <w:sz w:val="21"/>
          <w:szCs w:val="21"/>
        </w:rPr>
        <w:t>nce and success.  SUNY Delhi</w:t>
      </w:r>
      <w:r w:rsidRPr="005871E3">
        <w:rPr>
          <w:sz w:val="21"/>
          <w:szCs w:val="21"/>
        </w:rPr>
        <w:t xml:space="preserve"> offers numerous resources to aid students in their academic performance, and coaches should make their respective teams aware of these resources. Coaches are responsible for monitoring the academic progress of their student-athletes throughout the semester, intervening as n</w:t>
      </w:r>
      <w:r w:rsidR="00D3739F" w:rsidRPr="005871E3">
        <w:rPr>
          <w:sz w:val="21"/>
          <w:szCs w:val="21"/>
        </w:rPr>
        <w:t xml:space="preserve">ecessary and providing support </w:t>
      </w:r>
      <w:r w:rsidRPr="005871E3">
        <w:rPr>
          <w:sz w:val="21"/>
          <w:szCs w:val="21"/>
        </w:rPr>
        <w:t>and suggesting resources. SUNY Delhi is committed to providing students opportunities to best achieve academic success. Through the Academic Achievement Center, the college demonstrates this commitment by serving all students with the goal of becoming independent learners.</w:t>
      </w:r>
    </w:p>
    <w:p w14:paraId="087B3133" w14:textId="77777777" w:rsidR="00747A4C" w:rsidRPr="005871E3" w:rsidRDefault="00747A4C" w:rsidP="00BE189F">
      <w:pPr>
        <w:spacing w:after="200" w:line="20" w:lineRule="atLeast"/>
        <w:jc w:val="both"/>
        <w:rPr>
          <w:sz w:val="21"/>
          <w:szCs w:val="21"/>
        </w:rPr>
      </w:pPr>
      <w:r w:rsidRPr="005871E3">
        <w:rPr>
          <w:sz w:val="21"/>
          <w:szCs w:val="21"/>
        </w:rPr>
        <w:t>The Resnick Academic Achievement Center coordinates with the academic departments to offer a variety of resources, programs, and services to prepare students for the rigors of the college experience.</w:t>
      </w:r>
    </w:p>
    <w:p w14:paraId="791B1976" w14:textId="77777777" w:rsidR="00747A4C" w:rsidRPr="005871E3" w:rsidRDefault="00747A4C" w:rsidP="00BE189F">
      <w:pPr>
        <w:spacing w:after="80" w:line="20" w:lineRule="atLeast"/>
        <w:jc w:val="both"/>
        <w:rPr>
          <w:sz w:val="21"/>
          <w:szCs w:val="21"/>
        </w:rPr>
      </w:pPr>
      <w:r w:rsidRPr="005871E3">
        <w:rPr>
          <w:sz w:val="21"/>
          <w:szCs w:val="21"/>
        </w:rPr>
        <w:t>Services Provided in the Center:</w:t>
      </w:r>
    </w:p>
    <w:p w14:paraId="1FACBCF4" w14:textId="4AB87952" w:rsidR="00747A4C" w:rsidRPr="005871E3" w:rsidRDefault="00AA59A9" w:rsidP="00BE189F">
      <w:pPr>
        <w:spacing w:line="20" w:lineRule="atLeast"/>
        <w:ind w:left="180"/>
        <w:jc w:val="both"/>
        <w:rPr>
          <w:sz w:val="21"/>
          <w:szCs w:val="21"/>
        </w:rPr>
      </w:pPr>
      <w:hyperlink r:id="rId21" w:tooltip="Academic Advising" w:history="1">
        <w:r w:rsidR="00747A4C" w:rsidRPr="005871E3">
          <w:rPr>
            <w:rStyle w:val="Hyperlink"/>
            <w:color w:val="auto"/>
            <w:sz w:val="21"/>
            <w:szCs w:val="21"/>
          </w:rPr>
          <w:t>Academic Advising/Academic Warning System</w:t>
        </w:r>
      </w:hyperlink>
      <w:r w:rsidR="000679B2">
        <w:rPr>
          <w:rStyle w:val="Hyperlink"/>
          <w:color w:val="auto"/>
          <w:sz w:val="21"/>
          <w:szCs w:val="21"/>
        </w:rPr>
        <w:t xml:space="preserve"> - STARFISH</w:t>
      </w:r>
    </w:p>
    <w:p w14:paraId="40D9A47F" w14:textId="77777777" w:rsidR="00747A4C" w:rsidRPr="005871E3" w:rsidRDefault="00AA59A9" w:rsidP="00BE189F">
      <w:pPr>
        <w:spacing w:line="20" w:lineRule="atLeast"/>
        <w:ind w:left="180"/>
        <w:jc w:val="both"/>
        <w:rPr>
          <w:sz w:val="21"/>
          <w:szCs w:val="21"/>
        </w:rPr>
      </w:pPr>
      <w:hyperlink r:id="rId22" w:tooltip="Tutorial Services" w:history="1">
        <w:r w:rsidR="00747A4C" w:rsidRPr="005871E3">
          <w:rPr>
            <w:rStyle w:val="Hyperlink"/>
            <w:color w:val="auto"/>
            <w:sz w:val="21"/>
            <w:szCs w:val="21"/>
          </w:rPr>
          <w:t>Tutorial Services</w:t>
        </w:r>
      </w:hyperlink>
    </w:p>
    <w:p w14:paraId="78887D64" w14:textId="77777777" w:rsidR="00747A4C" w:rsidRPr="005871E3" w:rsidRDefault="00AA59A9" w:rsidP="00BE189F">
      <w:pPr>
        <w:spacing w:line="20" w:lineRule="atLeast"/>
        <w:ind w:left="180"/>
        <w:jc w:val="both"/>
        <w:rPr>
          <w:sz w:val="21"/>
          <w:szCs w:val="21"/>
        </w:rPr>
      </w:pPr>
      <w:hyperlink r:id="rId23" w:tooltip="Math Center" w:history="1">
        <w:r w:rsidR="00747A4C" w:rsidRPr="005871E3">
          <w:rPr>
            <w:rStyle w:val="Hyperlink"/>
            <w:color w:val="auto"/>
            <w:sz w:val="21"/>
            <w:szCs w:val="21"/>
          </w:rPr>
          <w:t>Math Center</w:t>
        </w:r>
      </w:hyperlink>
    </w:p>
    <w:p w14:paraId="273F5CB1" w14:textId="77777777" w:rsidR="00747A4C" w:rsidRPr="005871E3" w:rsidRDefault="00AA59A9" w:rsidP="00BE189F">
      <w:pPr>
        <w:spacing w:line="20" w:lineRule="atLeast"/>
        <w:ind w:left="180"/>
        <w:jc w:val="both"/>
        <w:rPr>
          <w:sz w:val="21"/>
          <w:szCs w:val="21"/>
        </w:rPr>
      </w:pPr>
      <w:hyperlink r:id="rId24" w:tooltip="Writing Center" w:history="1">
        <w:r w:rsidR="00747A4C" w:rsidRPr="005871E3">
          <w:rPr>
            <w:rStyle w:val="Hyperlink"/>
            <w:color w:val="auto"/>
            <w:sz w:val="21"/>
            <w:szCs w:val="21"/>
          </w:rPr>
          <w:t>Writing Center</w:t>
        </w:r>
      </w:hyperlink>
    </w:p>
    <w:p w14:paraId="44D3B36A" w14:textId="77777777" w:rsidR="00747A4C" w:rsidRPr="005871E3" w:rsidRDefault="00AA59A9" w:rsidP="00BE189F">
      <w:pPr>
        <w:spacing w:line="20" w:lineRule="atLeast"/>
        <w:ind w:left="180"/>
        <w:jc w:val="both"/>
        <w:rPr>
          <w:sz w:val="21"/>
          <w:szCs w:val="21"/>
        </w:rPr>
      </w:pPr>
      <w:hyperlink r:id="rId25" w:tooltip="International Student Services" w:history="1">
        <w:r w:rsidR="00747A4C" w:rsidRPr="005871E3">
          <w:rPr>
            <w:rStyle w:val="Hyperlink"/>
            <w:color w:val="auto"/>
            <w:sz w:val="21"/>
            <w:szCs w:val="21"/>
          </w:rPr>
          <w:t>International Student Services</w:t>
        </w:r>
      </w:hyperlink>
    </w:p>
    <w:p w14:paraId="0896BD6E" w14:textId="77777777" w:rsidR="00747A4C" w:rsidRPr="005871E3" w:rsidRDefault="00AA59A9" w:rsidP="00BE189F">
      <w:pPr>
        <w:spacing w:line="20" w:lineRule="atLeast"/>
        <w:ind w:left="180"/>
        <w:jc w:val="both"/>
        <w:rPr>
          <w:sz w:val="21"/>
          <w:szCs w:val="21"/>
        </w:rPr>
      </w:pPr>
      <w:hyperlink r:id="rId26" w:tooltip="English Language Learners" w:history="1">
        <w:r w:rsidR="00747A4C" w:rsidRPr="005871E3">
          <w:rPr>
            <w:rStyle w:val="Hyperlink"/>
            <w:color w:val="auto"/>
            <w:sz w:val="21"/>
            <w:szCs w:val="21"/>
          </w:rPr>
          <w:t>English Language Learners</w:t>
        </w:r>
      </w:hyperlink>
    </w:p>
    <w:p w14:paraId="19EDE939" w14:textId="77777777" w:rsidR="00747A4C" w:rsidRPr="005871E3" w:rsidRDefault="00AA59A9" w:rsidP="00BE189F">
      <w:pPr>
        <w:spacing w:line="20" w:lineRule="atLeast"/>
        <w:ind w:left="180"/>
        <w:jc w:val="both"/>
        <w:rPr>
          <w:sz w:val="21"/>
          <w:szCs w:val="21"/>
        </w:rPr>
      </w:pPr>
      <w:hyperlink r:id="rId27" w:tooltip="Access and Equity" w:history="1">
        <w:r w:rsidR="00747A4C" w:rsidRPr="005871E3">
          <w:rPr>
            <w:rStyle w:val="Hyperlink"/>
            <w:color w:val="auto"/>
            <w:sz w:val="21"/>
            <w:szCs w:val="21"/>
          </w:rPr>
          <w:t>Access and Equity</w:t>
        </w:r>
      </w:hyperlink>
    </w:p>
    <w:p w14:paraId="5718F564" w14:textId="77777777" w:rsidR="00747A4C" w:rsidRPr="005871E3" w:rsidRDefault="00AA59A9" w:rsidP="00BE189F">
      <w:pPr>
        <w:spacing w:line="20" w:lineRule="atLeast"/>
        <w:ind w:left="180"/>
        <w:jc w:val="both"/>
        <w:rPr>
          <w:sz w:val="21"/>
          <w:szCs w:val="21"/>
        </w:rPr>
      </w:pPr>
      <w:hyperlink r:id="rId28" w:tooltip="EOP - Educational Opportunity Program" w:history="1">
        <w:r w:rsidR="00747A4C" w:rsidRPr="005871E3">
          <w:rPr>
            <w:rStyle w:val="Hyperlink"/>
            <w:color w:val="auto"/>
            <w:sz w:val="21"/>
            <w:szCs w:val="21"/>
          </w:rPr>
          <w:t>Educational Opportunity Program</w:t>
        </w:r>
      </w:hyperlink>
    </w:p>
    <w:p w14:paraId="738AD451" w14:textId="77777777" w:rsidR="00747A4C" w:rsidRDefault="00AA59A9" w:rsidP="00BE189F">
      <w:pPr>
        <w:spacing w:line="20" w:lineRule="atLeast"/>
        <w:ind w:left="180"/>
        <w:jc w:val="both"/>
        <w:rPr>
          <w:sz w:val="21"/>
          <w:szCs w:val="21"/>
        </w:rPr>
      </w:pPr>
      <w:hyperlink r:id="rId29" w:history="1">
        <w:r w:rsidR="00747A4C" w:rsidRPr="005871E3">
          <w:rPr>
            <w:rStyle w:val="Hyperlink"/>
            <w:color w:val="auto"/>
            <w:sz w:val="21"/>
            <w:szCs w:val="21"/>
          </w:rPr>
          <w:t>Academic Exploration Program</w:t>
        </w:r>
      </w:hyperlink>
      <w:r w:rsidR="00747A4C" w:rsidRPr="005871E3">
        <w:rPr>
          <w:sz w:val="21"/>
          <w:szCs w:val="21"/>
        </w:rPr>
        <w:t> (Undeclared Students)</w:t>
      </w:r>
    </w:p>
    <w:p w14:paraId="30002335" w14:textId="77777777" w:rsidR="00FC0CA5" w:rsidRPr="00FC0CA5" w:rsidRDefault="00FC0CA5" w:rsidP="00BE189F">
      <w:pPr>
        <w:spacing w:line="20" w:lineRule="atLeast"/>
        <w:jc w:val="both"/>
        <w:rPr>
          <w:sz w:val="21"/>
          <w:szCs w:val="21"/>
        </w:rPr>
      </w:pPr>
    </w:p>
    <w:p w14:paraId="4E967C74" w14:textId="5D57B402" w:rsidR="009C602E" w:rsidRPr="007B1DB3" w:rsidRDefault="00747A4C" w:rsidP="00BE189F">
      <w:pPr>
        <w:pStyle w:val="Heading2"/>
        <w:spacing w:after="120" w:line="20" w:lineRule="atLeast"/>
        <w:jc w:val="both"/>
        <w:rPr>
          <w:rFonts w:eastAsia="Times New Roman"/>
        </w:rPr>
      </w:pPr>
      <w:r w:rsidRPr="005871E3">
        <w:rPr>
          <w:rFonts w:eastAsia="Times New Roman"/>
        </w:rPr>
        <w:t>Academic Progress Reporting</w:t>
      </w:r>
    </w:p>
    <w:p w14:paraId="6F1A1FBB" w14:textId="66E9040D" w:rsidR="00B96F91" w:rsidRDefault="00747A4C" w:rsidP="00BE189F">
      <w:pPr>
        <w:pStyle w:val="NoSpacing"/>
        <w:spacing w:line="20" w:lineRule="atLeast"/>
        <w:jc w:val="both"/>
        <w:rPr>
          <w:sz w:val="21"/>
          <w:szCs w:val="21"/>
        </w:rPr>
      </w:pPr>
      <w:r w:rsidRPr="005871E3">
        <w:rPr>
          <w:sz w:val="21"/>
          <w:szCs w:val="21"/>
        </w:rPr>
        <w:t>Each semester, sport coaches are expected to closely monitor the academic progress of each student-athlete in his/her program.  This includes use of tools such as attendance and or progress reports,</w:t>
      </w:r>
      <w:r w:rsidR="00D61DA6" w:rsidRPr="005871E3">
        <w:rPr>
          <w:sz w:val="21"/>
          <w:szCs w:val="21"/>
        </w:rPr>
        <w:t xml:space="preserve"> weekly academic warnings provided to the Director of Athletics and</w:t>
      </w:r>
      <w:r w:rsidRPr="005871E3">
        <w:rPr>
          <w:sz w:val="21"/>
          <w:szCs w:val="21"/>
        </w:rPr>
        <w:t xml:space="preserve"> tracking of mid-term grade reports.  Students demonstrating that they </w:t>
      </w:r>
      <w:proofErr w:type="gramStart"/>
      <w:r w:rsidRPr="005871E3">
        <w:rPr>
          <w:sz w:val="21"/>
          <w:szCs w:val="21"/>
        </w:rPr>
        <w:t>are in need of</w:t>
      </w:r>
      <w:proofErr w:type="gramEnd"/>
      <w:r w:rsidRPr="005871E3">
        <w:rPr>
          <w:sz w:val="21"/>
          <w:szCs w:val="21"/>
        </w:rPr>
        <w:t xml:space="preserve"> academic assistance will be directed to the Academic Achievement Center.</w:t>
      </w:r>
      <w:r w:rsidR="002C2635">
        <w:rPr>
          <w:sz w:val="21"/>
          <w:szCs w:val="21"/>
        </w:rPr>
        <w:t xml:space="preserve"> Coaches will also monitor STARSHISH notifications and report any issues with attendance or other deficiencies to the Director of Athletics. </w:t>
      </w:r>
    </w:p>
    <w:p w14:paraId="15574981" w14:textId="77777777" w:rsidR="009C602E" w:rsidRPr="005B54E9" w:rsidRDefault="009C602E" w:rsidP="00BE189F">
      <w:pPr>
        <w:pStyle w:val="NoSpacing"/>
        <w:spacing w:line="20" w:lineRule="atLeast"/>
        <w:jc w:val="both"/>
        <w:rPr>
          <w:sz w:val="21"/>
          <w:szCs w:val="21"/>
        </w:rPr>
      </w:pPr>
    </w:p>
    <w:p w14:paraId="3449FC0D" w14:textId="5FB5C84B" w:rsidR="009C602E" w:rsidRPr="007B1DB3" w:rsidRDefault="00747A4C" w:rsidP="00BE189F">
      <w:pPr>
        <w:pStyle w:val="Heading2"/>
        <w:spacing w:before="0" w:after="120" w:line="20" w:lineRule="atLeast"/>
        <w:jc w:val="both"/>
        <w:rPr>
          <w:rFonts w:eastAsia="Times New Roman"/>
        </w:rPr>
      </w:pPr>
      <w:r w:rsidRPr="005871E3">
        <w:rPr>
          <w:rFonts w:eastAsia="Times New Roman"/>
        </w:rPr>
        <w:t>Mid-Term Grade Reports</w:t>
      </w:r>
    </w:p>
    <w:p w14:paraId="35F4CD72" w14:textId="77777777" w:rsidR="00747A4C" w:rsidRDefault="00747A4C" w:rsidP="00BE189F">
      <w:pPr>
        <w:pStyle w:val="NoSpacing"/>
        <w:spacing w:line="20" w:lineRule="atLeast"/>
        <w:jc w:val="both"/>
        <w:rPr>
          <w:sz w:val="21"/>
          <w:szCs w:val="21"/>
        </w:rPr>
      </w:pPr>
      <w:r w:rsidRPr="005871E3">
        <w:rPr>
          <w:sz w:val="21"/>
          <w:szCs w:val="21"/>
        </w:rPr>
        <w:t>Once mid-term grades are</w:t>
      </w:r>
      <w:r w:rsidR="00560AA2" w:rsidRPr="005871E3">
        <w:rPr>
          <w:sz w:val="21"/>
          <w:szCs w:val="21"/>
        </w:rPr>
        <w:t xml:space="preserve"> posted, each coach will have access to </w:t>
      </w:r>
      <w:r w:rsidRPr="005871E3">
        <w:rPr>
          <w:sz w:val="21"/>
          <w:szCs w:val="21"/>
        </w:rPr>
        <w:t>team</w:t>
      </w:r>
      <w:r w:rsidR="00560AA2" w:rsidRPr="005871E3">
        <w:rPr>
          <w:sz w:val="21"/>
          <w:szCs w:val="21"/>
        </w:rPr>
        <w:t xml:space="preserve"> Mid-Term Grade Report</w:t>
      </w:r>
      <w:r w:rsidR="004A5E72" w:rsidRPr="005871E3">
        <w:rPr>
          <w:sz w:val="21"/>
          <w:szCs w:val="21"/>
        </w:rPr>
        <w:t>s</w:t>
      </w:r>
      <w:r w:rsidR="00D61DA6" w:rsidRPr="005871E3">
        <w:rPr>
          <w:sz w:val="21"/>
          <w:szCs w:val="21"/>
        </w:rPr>
        <w:t xml:space="preserve"> as registered on Bronco web</w:t>
      </w:r>
      <w:r w:rsidRPr="005871E3">
        <w:rPr>
          <w:sz w:val="21"/>
          <w:szCs w:val="21"/>
        </w:rPr>
        <w:t>.  Each Head Coach is responsible to follow up with each of his/her student-athletes who have any mid-term grade of C or below.  Students should be encouraged to work with their professors and utilize the Academic Achievement Center to create a plan to improve academic performance. Coaches with additional concerns are encourage</w:t>
      </w:r>
      <w:r w:rsidR="00FC0CA5">
        <w:rPr>
          <w:sz w:val="21"/>
          <w:szCs w:val="21"/>
        </w:rPr>
        <w:t>d</w:t>
      </w:r>
      <w:r w:rsidRPr="005871E3">
        <w:rPr>
          <w:sz w:val="21"/>
          <w:szCs w:val="21"/>
        </w:rPr>
        <w:t xml:space="preserve"> to contact the student’s academic advisor.</w:t>
      </w:r>
    </w:p>
    <w:p w14:paraId="2243A568" w14:textId="77777777" w:rsidR="006C1410" w:rsidRDefault="006C1410" w:rsidP="00BE189F">
      <w:pPr>
        <w:autoSpaceDE w:val="0"/>
        <w:autoSpaceDN w:val="0"/>
        <w:adjustRightInd w:val="0"/>
        <w:spacing w:line="20" w:lineRule="atLeast"/>
        <w:jc w:val="both"/>
        <w:rPr>
          <w:rFonts w:ascii="Calibri" w:hAnsi="Calibri" w:cs="Calibri"/>
          <w:color w:val="000000"/>
        </w:rPr>
      </w:pPr>
    </w:p>
    <w:p w14:paraId="5E7FCCF1" w14:textId="192908C5" w:rsidR="006C1410" w:rsidRPr="007B1DB3" w:rsidRDefault="006C1410" w:rsidP="00BE189F">
      <w:pPr>
        <w:pStyle w:val="Heading2"/>
        <w:spacing w:before="0" w:after="120" w:line="20" w:lineRule="atLeast"/>
        <w:jc w:val="both"/>
        <w:rPr>
          <w:rFonts w:eastAsia="Times New Roman"/>
        </w:rPr>
      </w:pPr>
      <w:r>
        <w:rPr>
          <w:rFonts w:eastAsia="Times New Roman"/>
        </w:rPr>
        <w:lastRenderedPageBreak/>
        <w:t>Eligibility Reminders for Student-Athletes</w:t>
      </w:r>
    </w:p>
    <w:p w14:paraId="2537511A" w14:textId="34AD042D" w:rsidR="006C1410" w:rsidRPr="007B1DB3" w:rsidRDefault="006C1410" w:rsidP="00BE189F">
      <w:pPr>
        <w:autoSpaceDE w:val="0"/>
        <w:autoSpaceDN w:val="0"/>
        <w:adjustRightInd w:val="0"/>
        <w:spacing w:line="20" w:lineRule="atLeast"/>
        <w:jc w:val="both"/>
        <w:rPr>
          <w:rFonts w:ascii="Calibri" w:hAnsi="Calibri" w:cs="Calibri"/>
          <w:color w:val="000000"/>
          <w:sz w:val="21"/>
          <w:szCs w:val="21"/>
        </w:rPr>
      </w:pPr>
      <w:r w:rsidRPr="007B1DB3">
        <w:rPr>
          <w:rFonts w:ascii="Calibri" w:hAnsi="Calibri" w:cs="Calibri"/>
          <w:color w:val="000000"/>
          <w:sz w:val="21"/>
          <w:szCs w:val="21"/>
          <w:u w:val="single"/>
        </w:rPr>
        <w:t>S</w:t>
      </w:r>
      <w:r w:rsidR="007B1DB3" w:rsidRPr="007B1DB3">
        <w:rPr>
          <w:rFonts w:ascii="Calibri" w:hAnsi="Calibri" w:cs="Calibri"/>
          <w:color w:val="000000"/>
          <w:sz w:val="21"/>
          <w:szCs w:val="21"/>
          <w:u w:val="single"/>
        </w:rPr>
        <w:t>tudent-</w:t>
      </w:r>
      <w:r w:rsidR="007B1DB3">
        <w:rPr>
          <w:rFonts w:ascii="Calibri" w:hAnsi="Calibri" w:cs="Calibri"/>
          <w:color w:val="000000"/>
          <w:sz w:val="21"/>
          <w:szCs w:val="21"/>
          <w:u w:val="single"/>
        </w:rPr>
        <w:t>a</w:t>
      </w:r>
      <w:r w:rsidR="007B1DB3" w:rsidRPr="007B1DB3">
        <w:rPr>
          <w:rFonts w:ascii="Calibri" w:hAnsi="Calibri" w:cs="Calibri"/>
          <w:color w:val="000000"/>
          <w:sz w:val="21"/>
          <w:szCs w:val="21"/>
          <w:u w:val="single"/>
        </w:rPr>
        <w:t>thletes</w:t>
      </w:r>
      <w:r w:rsidRPr="007B1DB3">
        <w:rPr>
          <w:rFonts w:ascii="Calibri" w:hAnsi="Calibri" w:cs="Calibri"/>
          <w:color w:val="000000"/>
          <w:sz w:val="21"/>
          <w:szCs w:val="21"/>
          <w:u w:val="single"/>
        </w:rPr>
        <w:t xml:space="preserve"> </w:t>
      </w:r>
      <w:r w:rsidR="007B1DB3">
        <w:rPr>
          <w:rFonts w:ascii="Calibri" w:hAnsi="Calibri" w:cs="Calibri"/>
          <w:color w:val="000000"/>
          <w:sz w:val="21"/>
          <w:szCs w:val="21"/>
          <w:u w:val="single"/>
        </w:rPr>
        <w:t>m</w:t>
      </w:r>
      <w:r w:rsidR="007B1DB3" w:rsidRPr="007B1DB3">
        <w:rPr>
          <w:rFonts w:ascii="Calibri" w:hAnsi="Calibri" w:cs="Calibri"/>
          <w:color w:val="000000"/>
          <w:sz w:val="21"/>
          <w:szCs w:val="21"/>
          <w:u w:val="single"/>
        </w:rPr>
        <w:t>ust</w:t>
      </w:r>
      <w:r w:rsidRPr="007B1DB3">
        <w:rPr>
          <w:rFonts w:ascii="Calibri" w:hAnsi="Calibri" w:cs="Calibri"/>
          <w:color w:val="000000"/>
          <w:sz w:val="21"/>
          <w:szCs w:val="21"/>
          <w:u w:val="single"/>
        </w:rPr>
        <w:t xml:space="preserve"> </w:t>
      </w:r>
      <w:r w:rsidR="007B1DB3" w:rsidRPr="007B1DB3">
        <w:rPr>
          <w:rFonts w:ascii="Calibri" w:hAnsi="Calibri" w:cs="Calibri"/>
          <w:color w:val="000000"/>
          <w:sz w:val="21"/>
          <w:szCs w:val="21"/>
          <w:u w:val="single"/>
        </w:rPr>
        <w:t>be</w:t>
      </w:r>
      <w:r w:rsidRPr="007B1DB3">
        <w:rPr>
          <w:rFonts w:ascii="Calibri" w:hAnsi="Calibri" w:cs="Calibri"/>
          <w:color w:val="000000"/>
          <w:sz w:val="21"/>
          <w:szCs w:val="21"/>
          <w:u w:val="single"/>
        </w:rPr>
        <w:t xml:space="preserve"> </w:t>
      </w:r>
      <w:r w:rsidR="007B1DB3">
        <w:rPr>
          <w:rFonts w:ascii="Calibri" w:hAnsi="Calibri" w:cs="Calibri"/>
          <w:color w:val="000000"/>
          <w:sz w:val="21"/>
          <w:szCs w:val="21"/>
          <w:u w:val="single"/>
        </w:rPr>
        <w:t>f</w:t>
      </w:r>
      <w:r w:rsidR="007B1DB3" w:rsidRPr="007B1DB3">
        <w:rPr>
          <w:rFonts w:ascii="Calibri" w:hAnsi="Calibri" w:cs="Calibri"/>
          <w:color w:val="000000"/>
          <w:sz w:val="21"/>
          <w:szCs w:val="21"/>
          <w:u w:val="single"/>
        </w:rPr>
        <w:t>ull-time</w:t>
      </w:r>
      <w:r w:rsidRPr="007B1DB3">
        <w:rPr>
          <w:rFonts w:ascii="Calibri" w:hAnsi="Calibri" w:cs="Calibri"/>
          <w:color w:val="000000"/>
          <w:sz w:val="21"/>
          <w:szCs w:val="21"/>
          <w:u w:val="single"/>
        </w:rPr>
        <w:t xml:space="preserve"> </w:t>
      </w:r>
      <w:r w:rsidR="007B1DB3">
        <w:rPr>
          <w:rFonts w:ascii="Calibri" w:hAnsi="Calibri" w:cs="Calibri"/>
          <w:color w:val="000000"/>
          <w:sz w:val="21"/>
          <w:szCs w:val="21"/>
          <w:u w:val="single"/>
        </w:rPr>
        <w:t xml:space="preserve">enrolled </w:t>
      </w:r>
      <w:r w:rsidRPr="007B1DB3">
        <w:rPr>
          <w:rFonts w:ascii="Calibri" w:hAnsi="Calibri" w:cs="Calibri"/>
          <w:color w:val="000000"/>
          <w:sz w:val="21"/>
          <w:szCs w:val="21"/>
          <w:u w:val="single"/>
        </w:rPr>
        <w:t>at all times</w:t>
      </w:r>
      <w:r w:rsidRPr="007B1DB3">
        <w:rPr>
          <w:rFonts w:ascii="Calibri" w:hAnsi="Calibri" w:cs="Calibri"/>
          <w:color w:val="000000"/>
          <w:sz w:val="21"/>
          <w:szCs w:val="21"/>
        </w:rPr>
        <w:t>, if they drop a course and drop below full</w:t>
      </w:r>
      <w:r w:rsidR="007B1DB3">
        <w:rPr>
          <w:rFonts w:ascii="Calibri" w:hAnsi="Calibri" w:cs="Calibri"/>
          <w:color w:val="000000"/>
          <w:sz w:val="21"/>
          <w:szCs w:val="21"/>
        </w:rPr>
        <w:t>-</w:t>
      </w:r>
      <w:r w:rsidRPr="007B1DB3">
        <w:rPr>
          <w:rFonts w:ascii="Calibri" w:hAnsi="Calibri" w:cs="Calibri"/>
          <w:color w:val="000000"/>
          <w:sz w:val="21"/>
          <w:szCs w:val="21"/>
        </w:rPr>
        <w:t>time status they are immediately ineligible.</w:t>
      </w:r>
      <w:r w:rsidR="00196CB7" w:rsidRPr="007B1DB3">
        <w:rPr>
          <w:rFonts w:ascii="Calibri" w:hAnsi="Calibri" w:cs="Calibri"/>
          <w:color w:val="000000"/>
          <w:sz w:val="21"/>
          <w:szCs w:val="21"/>
        </w:rPr>
        <w:t xml:space="preserve"> Students should consult the FAR or Athletic Administrator for eligibility questions prior to dropping classes.</w:t>
      </w:r>
    </w:p>
    <w:p w14:paraId="41A5629F" w14:textId="252809A7" w:rsidR="00196CB7" w:rsidRDefault="00196CB7" w:rsidP="00BE189F">
      <w:pPr>
        <w:autoSpaceDE w:val="0"/>
        <w:autoSpaceDN w:val="0"/>
        <w:adjustRightInd w:val="0"/>
        <w:spacing w:line="20" w:lineRule="atLeast"/>
        <w:jc w:val="both"/>
        <w:rPr>
          <w:rFonts w:ascii="Calibri" w:hAnsi="Calibri" w:cs="Calibri"/>
          <w:color w:val="000000"/>
        </w:rPr>
      </w:pPr>
    </w:p>
    <w:p w14:paraId="0C0700F2" w14:textId="6C51D444" w:rsidR="00196CB7" w:rsidRPr="007B1DB3" w:rsidRDefault="00196CB7" w:rsidP="00BE189F">
      <w:pPr>
        <w:pStyle w:val="Heading2"/>
        <w:spacing w:before="0" w:after="120" w:line="20" w:lineRule="atLeast"/>
        <w:jc w:val="both"/>
        <w:rPr>
          <w:rFonts w:eastAsia="Times New Roman"/>
        </w:rPr>
      </w:pPr>
      <w:r>
        <w:rPr>
          <w:rFonts w:eastAsia="Times New Roman"/>
        </w:rPr>
        <w:t>Repeating Courses</w:t>
      </w:r>
    </w:p>
    <w:p w14:paraId="70C97F31" w14:textId="1AD05E01" w:rsidR="00196CB7" w:rsidRDefault="00196CB7" w:rsidP="00BE189F">
      <w:pPr>
        <w:autoSpaceDE w:val="0"/>
        <w:autoSpaceDN w:val="0"/>
        <w:adjustRightInd w:val="0"/>
        <w:spacing w:after="80" w:line="20" w:lineRule="atLeast"/>
        <w:jc w:val="both"/>
        <w:rPr>
          <w:rFonts w:ascii="Calibri" w:hAnsi="Calibri" w:cs="Calibri"/>
          <w:color w:val="000000"/>
          <w:sz w:val="21"/>
          <w:szCs w:val="21"/>
        </w:rPr>
      </w:pPr>
      <w:r>
        <w:rPr>
          <w:rFonts w:ascii="Calibri" w:hAnsi="Calibri" w:cs="Calibri"/>
          <w:color w:val="000000"/>
          <w:sz w:val="21"/>
          <w:szCs w:val="21"/>
        </w:rPr>
        <w:t>From the Academic Programs and Services Policies Handbook</w:t>
      </w:r>
    </w:p>
    <w:p w14:paraId="7817B9ED" w14:textId="221CBDE5" w:rsidR="00196CB7" w:rsidRPr="00DA16ED" w:rsidRDefault="006C1410" w:rsidP="00BE189F">
      <w:pPr>
        <w:autoSpaceDE w:val="0"/>
        <w:autoSpaceDN w:val="0"/>
        <w:adjustRightInd w:val="0"/>
        <w:spacing w:after="80" w:line="20" w:lineRule="atLeast"/>
        <w:jc w:val="both"/>
        <w:rPr>
          <w:rFonts w:ascii="Calibri" w:hAnsi="Calibri" w:cs="Calibri"/>
          <w:color w:val="000000"/>
          <w:sz w:val="21"/>
          <w:szCs w:val="21"/>
          <w:u w:val="single"/>
        </w:rPr>
      </w:pPr>
      <w:r w:rsidRPr="00DA16ED">
        <w:rPr>
          <w:rFonts w:ascii="Calibri" w:hAnsi="Calibri" w:cs="Calibri"/>
          <w:color w:val="000000"/>
          <w:sz w:val="21"/>
          <w:szCs w:val="21"/>
          <w:u w:val="single"/>
        </w:rPr>
        <w:t>1.374 R</w:t>
      </w:r>
      <w:r w:rsidR="00DA16ED" w:rsidRPr="00DA16ED">
        <w:rPr>
          <w:rFonts w:ascii="Calibri" w:hAnsi="Calibri" w:cs="Calibri"/>
          <w:color w:val="000000"/>
          <w:sz w:val="21"/>
          <w:szCs w:val="21"/>
          <w:u w:val="single"/>
        </w:rPr>
        <w:t xml:space="preserve">epeating </w:t>
      </w:r>
      <w:r w:rsidRPr="00DA16ED">
        <w:rPr>
          <w:rFonts w:ascii="Calibri" w:hAnsi="Calibri" w:cs="Calibri"/>
          <w:color w:val="000000"/>
          <w:sz w:val="21"/>
          <w:szCs w:val="21"/>
          <w:u w:val="single"/>
        </w:rPr>
        <w:t>C</w:t>
      </w:r>
      <w:r w:rsidR="00DA16ED" w:rsidRPr="00DA16ED">
        <w:rPr>
          <w:rFonts w:ascii="Calibri" w:hAnsi="Calibri" w:cs="Calibri"/>
          <w:color w:val="000000"/>
          <w:sz w:val="21"/>
          <w:szCs w:val="21"/>
          <w:u w:val="single"/>
        </w:rPr>
        <w:t>ourses</w:t>
      </w:r>
      <w:r w:rsidRPr="00DA16ED">
        <w:rPr>
          <w:rFonts w:ascii="Calibri" w:hAnsi="Calibri" w:cs="Calibri"/>
          <w:color w:val="000000"/>
          <w:sz w:val="21"/>
          <w:szCs w:val="21"/>
          <w:u w:val="single"/>
        </w:rPr>
        <w:t xml:space="preserve"> </w:t>
      </w:r>
    </w:p>
    <w:p w14:paraId="189D6A47" w14:textId="0DC5CB5F" w:rsidR="006C1410" w:rsidRDefault="006C1410" w:rsidP="00BE189F">
      <w:pPr>
        <w:autoSpaceDE w:val="0"/>
        <w:autoSpaceDN w:val="0"/>
        <w:adjustRightInd w:val="0"/>
        <w:spacing w:line="20" w:lineRule="atLeast"/>
        <w:ind w:left="180"/>
        <w:jc w:val="both"/>
        <w:rPr>
          <w:rFonts w:ascii="Calibri" w:hAnsi="Calibri" w:cs="Calibri"/>
          <w:color w:val="000000"/>
          <w:sz w:val="21"/>
          <w:szCs w:val="21"/>
        </w:rPr>
      </w:pPr>
      <w:r w:rsidRPr="006C1410">
        <w:rPr>
          <w:rFonts w:ascii="Calibri" w:hAnsi="Calibri" w:cs="Calibri"/>
          <w:color w:val="000000"/>
          <w:sz w:val="21"/>
          <w:szCs w:val="21"/>
        </w:rPr>
        <w:t>Students may elect twice to repeat a course(s) previously taken; this includes courses in which a student receives any grade, including a grade of W, WI, WP or WF. Students who repeat a course will have the grade points previously earned recalculated to exclude the lower grade and to include the higher grade. This grade point recalculation will only apply to the degree in progress at the time of the exclusion. Grades may not be excluded once a degree has been conferred. All grades will be retained on the transcript. No additional credit is earned by repeating a course if the previous grade was a passing grade. If a student still fails to receive a passing grade in a required course, he/she may request approval to repeat the required course from both the dean of the division office offering the course and the Provost.</w:t>
      </w:r>
    </w:p>
    <w:p w14:paraId="2DB81FB9" w14:textId="17E58516" w:rsidR="00196CB7" w:rsidRDefault="00196CB7" w:rsidP="00BE189F">
      <w:pPr>
        <w:autoSpaceDE w:val="0"/>
        <w:autoSpaceDN w:val="0"/>
        <w:adjustRightInd w:val="0"/>
        <w:spacing w:line="20" w:lineRule="atLeast"/>
        <w:jc w:val="both"/>
        <w:rPr>
          <w:rFonts w:ascii="Calibri" w:hAnsi="Calibri" w:cs="Calibri"/>
          <w:color w:val="000000"/>
          <w:sz w:val="21"/>
          <w:szCs w:val="21"/>
        </w:rPr>
      </w:pPr>
    </w:p>
    <w:p w14:paraId="72EC3DA6" w14:textId="277F4602" w:rsidR="00196CB7" w:rsidRDefault="00196CB7" w:rsidP="00BE189F">
      <w:pPr>
        <w:autoSpaceDE w:val="0"/>
        <w:autoSpaceDN w:val="0"/>
        <w:adjustRightInd w:val="0"/>
        <w:spacing w:after="120" w:line="20" w:lineRule="atLeast"/>
        <w:jc w:val="both"/>
        <w:rPr>
          <w:rFonts w:asciiTheme="majorHAnsi" w:hAnsiTheme="majorHAnsi" w:cstheme="majorHAnsi"/>
          <w:color w:val="385623" w:themeColor="accent6" w:themeShade="80"/>
          <w:sz w:val="26"/>
          <w:szCs w:val="26"/>
        </w:rPr>
      </w:pPr>
      <w:r w:rsidRPr="00196CB7">
        <w:rPr>
          <w:rFonts w:asciiTheme="majorHAnsi" w:hAnsiTheme="majorHAnsi" w:cstheme="majorHAnsi"/>
          <w:color w:val="385623" w:themeColor="accent6" w:themeShade="80"/>
          <w:sz w:val="26"/>
          <w:szCs w:val="26"/>
        </w:rPr>
        <w:t>Attendance Policies</w:t>
      </w:r>
    </w:p>
    <w:p w14:paraId="1D0A51DD" w14:textId="13F844C8" w:rsidR="00196CB7" w:rsidRDefault="00196CB7" w:rsidP="00BE189F">
      <w:pPr>
        <w:autoSpaceDE w:val="0"/>
        <w:autoSpaceDN w:val="0"/>
        <w:adjustRightInd w:val="0"/>
        <w:spacing w:after="80" w:line="20" w:lineRule="atLeast"/>
        <w:jc w:val="both"/>
        <w:rPr>
          <w:rFonts w:ascii="Calibri" w:hAnsi="Calibri" w:cs="Calibri"/>
          <w:color w:val="000000"/>
          <w:sz w:val="21"/>
          <w:szCs w:val="21"/>
        </w:rPr>
      </w:pPr>
      <w:r w:rsidRPr="00196CB7">
        <w:rPr>
          <w:rFonts w:ascii="Calibri" w:hAnsi="Calibri" w:cs="Calibri"/>
          <w:color w:val="000000"/>
          <w:sz w:val="21"/>
          <w:szCs w:val="21"/>
        </w:rPr>
        <w:t>From the Academic Program and Services Policies Handbook</w:t>
      </w:r>
    </w:p>
    <w:p w14:paraId="55301B86" w14:textId="77777777" w:rsidR="00196CB7" w:rsidRPr="00DA16ED" w:rsidRDefault="00196CB7" w:rsidP="00BE189F">
      <w:pPr>
        <w:autoSpaceDE w:val="0"/>
        <w:autoSpaceDN w:val="0"/>
        <w:adjustRightInd w:val="0"/>
        <w:spacing w:line="20" w:lineRule="atLeast"/>
        <w:jc w:val="both"/>
        <w:rPr>
          <w:rFonts w:ascii="Calibri" w:hAnsi="Calibri" w:cs="Calibri"/>
          <w:color w:val="000000"/>
          <w:sz w:val="21"/>
          <w:szCs w:val="21"/>
          <w:u w:val="single"/>
        </w:rPr>
      </w:pPr>
      <w:r w:rsidRPr="00DA16ED">
        <w:rPr>
          <w:rFonts w:ascii="Calibri" w:hAnsi="Calibri" w:cs="Calibri"/>
          <w:color w:val="000000"/>
          <w:sz w:val="21"/>
          <w:szCs w:val="21"/>
          <w:u w:val="single"/>
        </w:rPr>
        <w:t xml:space="preserve">1.363 Attendance Policy </w:t>
      </w:r>
    </w:p>
    <w:p w14:paraId="7C901DF5" w14:textId="77E3D9C7" w:rsidR="00196CB7" w:rsidRPr="00196CB7" w:rsidRDefault="00196CB7" w:rsidP="00BE189F">
      <w:pPr>
        <w:autoSpaceDE w:val="0"/>
        <w:autoSpaceDN w:val="0"/>
        <w:adjustRightInd w:val="0"/>
        <w:spacing w:line="20" w:lineRule="atLeast"/>
        <w:ind w:left="180"/>
        <w:jc w:val="both"/>
        <w:rPr>
          <w:rFonts w:ascii="Calibri" w:hAnsi="Calibri" w:cs="Calibri"/>
          <w:color w:val="000000"/>
          <w:sz w:val="21"/>
          <w:szCs w:val="21"/>
        </w:rPr>
      </w:pPr>
      <w:r w:rsidRPr="00196CB7">
        <w:rPr>
          <w:rFonts w:ascii="Calibri" w:hAnsi="Calibri" w:cs="Calibri"/>
          <w:color w:val="000000"/>
          <w:sz w:val="21"/>
          <w:szCs w:val="21"/>
        </w:rPr>
        <w:t xml:space="preserve">The number of absences can exceed the number of allowed absences as outlined by the instructor, without penalty if all of the absences are the result of a religious holiday, a </w:t>
      </w:r>
      <w:proofErr w:type="spellStart"/>
      <w:proofErr w:type="gramStart"/>
      <w:r w:rsidRPr="00196CB7">
        <w:rPr>
          <w:rFonts w:ascii="Calibri" w:hAnsi="Calibri" w:cs="Calibri"/>
          <w:color w:val="000000"/>
          <w:sz w:val="21"/>
          <w:szCs w:val="21"/>
        </w:rPr>
        <w:t>students</w:t>
      </w:r>
      <w:proofErr w:type="spellEnd"/>
      <w:proofErr w:type="gramEnd"/>
      <w:r w:rsidRPr="00196CB7">
        <w:rPr>
          <w:rFonts w:ascii="Calibri" w:hAnsi="Calibri" w:cs="Calibri"/>
          <w:color w:val="000000"/>
          <w:sz w:val="21"/>
          <w:szCs w:val="21"/>
        </w:rPr>
        <w:t xml:space="preserve"> involvement in a college sponsored academic or extracurricular activity, or a documented medical absence.</w:t>
      </w:r>
    </w:p>
    <w:p w14:paraId="6F2CD7BE" w14:textId="77777777" w:rsidR="00D3739F" w:rsidRPr="005871E3" w:rsidRDefault="00D3739F" w:rsidP="00BE189F">
      <w:pPr>
        <w:spacing w:line="20" w:lineRule="atLeast"/>
        <w:jc w:val="both"/>
        <w:rPr>
          <w:rFonts w:ascii="Calibri" w:hAnsi="Calibri" w:cs="Calibri"/>
          <w:sz w:val="21"/>
          <w:szCs w:val="21"/>
        </w:rPr>
      </w:pPr>
    </w:p>
    <w:p w14:paraId="265D925B" w14:textId="730272FC" w:rsidR="00D3739F" w:rsidRPr="00DA16ED" w:rsidRDefault="00D3739F" w:rsidP="00BE189F">
      <w:pPr>
        <w:pStyle w:val="Heading1"/>
        <w:spacing w:line="20" w:lineRule="atLeast"/>
        <w:jc w:val="both"/>
        <w:rPr>
          <w:b/>
        </w:rPr>
      </w:pPr>
      <w:bookmarkStart w:id="11" w:name="_Toc501548192"/>
      <w:r w:rsidRPr="00DA16ED">
        <w:rPr>
          <w:b/>
        </w:rPr>
        <w:t xml:space="preserve">Section </w:t>
      </w:r>
      <w:r w:rsidR="005B54E9" w:rsidRPr="00DA16ED">
        <w:rPr>
          <w:b/>
        </w:rPr>
        <w:t>9</w:t>
      </w:r>
      <w:r w:rsidR="00BE189F">
        <w:rPr>
          <w:b/>
        </w:rPr>
        <w:t xml:space="preserve"> – Student </w:t>
      </w:r>
      <w:r w:rsidR="007C5BC1" w:rsidRPr="00DA16ED">
        <w:rPr>
          <w:b/>
        </w:rPr>
        <w:t>Athlete Expectations</w:t>
      </w:r>
      <w:bookmarkEnd w:id="11"/>
    </w:p>
    <w:p w14:paraId="7D9B1654" w14:textId="77777777" w:rsidR="00624B9F" w:rsidRDefault="00624B9F" w:rsidP="00BE189F">
      <w:pPr>
        <w:pStyle w:val="Heading2"/>
        <w:spacing w:before="0" w:line="20" w:lineRule="atLeast"/>
        <w:jc w:val="both"/>
        <w:rPr>
          <w:rFonts w:eastAsia="Times New Roman"/>
        </w:rPr>
      </w:pPr>
    </w:p>
    <w:p w14:paraId="421E18D0" w14:textId="4709F63A" w:rsidR="00323D27" w:rsidRPr="00DA16ED" w:rsidRDefault="00D3739F" w:rsidP="00BE189F">
      <w:pPr>
        <w:pStyle w:val="Heading2"/>
        <w:spacing w:before="0" w:after="120" w:line="20" w:lineRule="atLeast"/>
        <w:jc w:val="both"/>
        <w:rPr>
          <w:rFonts w:eastAsia="Times New Roman"/>
        </w:rPr>
      </w:pPr>
      <w:r w:rsidRPr="005871E3">
        <w:rPr>
          <w:rFonts w:eastAsia="Times New Roman"/>
        </w:rPr>
        <w:t>Team Rules and Regulations</w:t>
      </w:r>
    </w:p>
    <w:p w14:paraId="002828E4" w14:textId="04C88F19" w:rsidR="00D3739F" w:rsidRPr="005B54E9" w:rsidRDefault="000B1D10" w:rsidP="00BE189F">
      <w:pPr>
        <w:pStyle w:val="NoSpacing"/>
        <w:spacing w:line="20" w:lineRule="atLeast"/>
        <w:jc w:val="both"/>
        <w:rPr>
          <w:bCs/>
          <w:sz w:val="21"/>
          <w:szCs w:val="21"/>
        </w:rPr>
      </w:pPr>
      <w:r>
        <w:rPr>
          <w:sz w:val="21"/>
          <w:szCs w:val="21"/>
        </w:rPr>
        <w:t>Each year e</w:t>
      </w:r>
      <w:r w:rsidR="00D3739F" w:rsidRPr="005871E3">
        <w:rPr>
          <w:sz w:val="21"/>
          <w:szCs w:val="21"/>
        </w:rPr>
        <w:t>very student-athlete will be asked to sign a</w:t>
      </w:r>
      <w:r>
        <w:rPr>
          <w:sz w:val="21"/>
          <w:szCs w:val="21"/>
        </w:rPr>
        <w:t>ll required NCAA Compliance forms as well as the</w:t>
      </w:r>
      <w:r w:rsidR="00D3739F" w:rsidRPr="005871E3">
        <w:rPr>
          <w:sz w:val="21"/>
          <w:szCs w:val="21"/>
        </w:rPr>
        <w:t xml:space="preserve"> SUNY Delhi Athlete Code of Conduct, Social Media and Hazing Statement. Students are also responsible for following all SUNY Delhi rules and regulations outlined in the Student Co</w:t>
      </w:r>
      <w:r>
        <w:rPr>
          <w:sz w:val="21"/>
          <w:szCs w:val="21"/>
        </w:rPr>
        <w:t xml:space="preserve">de of Conduct </w:t>
      </w:r>
      <w:r w:rsidR="00D3739F" w:rsidRPr="005871E3">
        <w:rPr>
          <w:sz w:val="21"/>
          <w:szCs w:val="21"/>
        </w:rPr>
        <w:t xml:space="preserve">available on the </w:t>
      </w:r>
      <w:hyperlink r:id="rId30" w:history="1">
        <w:r w:rsidR="00D3739F" w:rsidRPr="005871E3">
          <w:rPr>
            <w:sz w:val="21"/>
            <w:szCs w:val="21"/>
            <w:u w:val="single"/>
          </w:rPr>
          <w:t>www.delhi.edu</w:t>
        </w:r>
      </w:hyperlink>
      <w:r w:rsidR="00D3739F" w:rsidRPr="005871E3">
        <w:rPr>
          <w:sz w:val="21"/>
          <w:szCs w:val="21"/>
        </w:rPr>
        <w:t xml:space="preserve"> web site.</w:t>
      </w:r>
      <w:r>
        <w:rPr>
          <w:sz w:val="21"/>
          <w:szCs w:val="21"/>
        </w:rPr>
        <w:t xml:space="preserve"> Student-athletes must also follow all league and conference rules. </w:t>
      </w:r>
      <w:r w:rsidR="00D3739F" w:rsidRPr="005871E3">
        <w:rPr>
          <w:sz w:val="21"/>
          <w:szCs w:val="21"/>
        </w:rPr>
        <w:t xml:space="preserve">Each Head Coach may establish and publish additional rules and regulations regarding the general conduct of student-athletes in his/her charge.  These rules and regulations may cover practice, classroom attendance, academic responsibility, punctuality, dress code, the appearance of the student-athlete on team trips, and general standards of behavior.  </w:t>
      </w:r>
      <w:r w:rsidR="00D3739F" w:rsidRPr="005871E3">
        <w:rPr>
          <w:bCs/>
          <w:sz w:val="21"/>
          <w:szCs w:val="21"/>
        </w:rPr>
        <w:t>Each coach may enforce policies with appropriate disciplinary action when standards are not observed.</w:t>
      </w:r>
    </w:p>
    <w:p w14:paraId="41B49218" w14:textId="77777777" w:rsidR="00624B9F" w:rsidRDefault="00624B9F" w:rsidP="00BE189F">
      <w:pPr>
        <w:pStyle w:val="Heading2"/>
        <w:spacing w:before="0" w:line="20" w:lineRule="atLeast"/>
        <w:jc w:val="both"/>
        <w:rPr>
          <w:rFonts w:eastAsia="Times New Roman"/>
        </w:rPr>
      </w:pPr>
    </w:p>
    <w:p w14:paraId="635CE75D" w14:textId="45D18A77" w:rsidR="00323D27" w:rsidRPr="00DA16ED" w:rsidRDefault="00D3739F" w:rsidP="00BE189F">
      <w:pPr>
        <w:pStyle w:val="Heading2"/>
        <w:spacing w:before="0" w:after="120" w:line="20" w:lineRule="atLeast"/>
        <w:jc w:val="both"/>
        <w:rPr>
          <w:rFonts w:eastAsia="Times New Roman"/>
        </w:rPr>
      </w:pPr>
      <w:r w:rsidRPr="005871E3">
        <w:rPr>
          <w:rFonts w:eastAsia="Times New Roman"/>
        </w:rPr>
        <w:t>Drug and Alcohol Policy</w:t>
      </w:r>
    </w:p>
    <w:p w14:paraId="0E86FFFA" w14:textId="77777777" w:rsidR="00D3739F" w:rsidRPr="00624F39" w:rsidRDefault="00D3739F" w:rsidP="00BE189F">
      <w:pPr>
        <w:pStyle w:val="NoSpacing"/>
        <w:spacing w:line="20" w:lineRule="atLeast"/>
        <w:jc w:val="both"/>
        <w:rPr>
          <w:sz w:val="20"/>
          <w:szCs w:val="21"/>
        </w:rPr>
      </w:pPr>
      <w:r w:rsidRPr="005871E3">
        <w:rPr>
          <w:sz w:val="21"/>
          <w:szCs w:val="21"/>
        </w:rPr>
        <w:t xml:space="preserve">SUNY Delhi actively supports the physical, psychological and mental health of its students and encourages a safe, healthy and supportive educational environment.  All students are subject to the rules contained in the SUNY Delhi </w:t>
      </w:r>
      <w:r w:rsidR="00FC0CA5">
        <w:rPr>
          <w:sz w:val="21"/>
          <w:szCs w:val="21"/>
        </w:rPr>
        <w:t>S</w:t>
      </w:r>
      <w:r w:rsidRPr="005871E3">
        <w:rPr>
          <w:sz w:val="21"/>
          <w:szCs w:val="21"/>
        </w:rPr>
        <w:t xml:space="preserve">tudent </w:t>
      </w:r>
      <w:r w:rsidR="009D7C06">
        <w:rPr>
          <w:sz w:val="21"/>
          <w:szCs w:val="21"/>
        </w:rPr>
        <w:t>H</w:t>
      </w:r>
      <w:r w:rsidRPr="005871E3">
        <w:rPr>
          <w:sz w:val="21"/>
          <w:szCs w:val="21"/>
        </w:rPr>
        <w:t xml:space="preserve">andbook </w:t>
      </w:r>
      <w:r w:rsidR="00FC0CA5">
        <w:rPr>
          <w:sz w:val="21"/>
          <w:szCs w:val="21"/>
        </w:rPr>
        <w:t>S</w:t>
      </w:r>
      <w:r w:rsidRPr="005871E3">
        <w:rPr>
          <w:sz w:val="21"/>
          <w:szCs w:val="21"/>
        </w:rPr>
        <w:t xml:space="preserve">ection XXI on page 51 with regards to the use or possession of drugs or alcohol. Students must also abide by the Student Code of Conduct provided to students each year in their college planner and which is available online at </w:t>
      </w:r>
      <w:hyperlink r:id="rId31" w:history="1">
        <w:r w:rsidRPr="005871E3">
          <w:rPr>
            <w:sz w:val="21"/>
            <w:szCs w:val="21"/>
            <w:u w:val="single"/>
          </w:rPr>
          <w:t>www.delhi.edu</w:t>
        </w:r>
      </w:hyperlink>
    </w:p>
    <w:p w14:paraId="6C16CEF1" w14:textId="77777777" w:rsidR="00FC0CA5" w:rsidRDefault="00FC0CA5" w:rsidP="00BE189F">
      <w:pPr>
        <w:pStyle w:val="NoSpacing"/>
        <w:spacing w:line="20" w:lineRule="atLeast"/>
        <w:jc w:val="both"/>
        <w:rPr>
          <w:sz w:val="21"/>
          <w:szCs w:val="21"/>
        </w:rPr>
      </w:pPr>
    </w:p>
    <w:p w14:paraId="420DEB70" w14:textId="45B8E697" w:rsidR="00B96F91" w:rsidRPr="005871E3" w:rsidRDefault="00D3739F" w:rsidP="00BE189F">
      <w:pPr>
        <w:pStyle w:val="NoSpacing"/>
        <w:spacing w:after="80" w:line="20" w:lineRule="atLeast"/>
        <w:jc w:val="both"/>
        <w:rPr>
          <w:sz w:val="21"/>
          <w:szCs w:val="21"/>
        </w:rPr>
      </w:pPr>
      <w:r w:rsidRPr="005871E3">
        <w:rPr>
          <w:sz w:val="21"/>
          <w:szCs w:val="21"/>
        </w:rPr>
        <w:t>From the Student Code of Conduct page 40</w:t>
      </w:r>
      <w:r w:rsidR="00DA16ED">
        <w:rPr>
          <w:sz w:val="21"/>
          <w:szCs w:val="21"/>
        </w:rPr>
        <w:t>:</w:t>
      </w:r>
    </w:p>
    <w:p w14:paraId="5135828B" w14:textId="501644B2" w:rsidR="00B96F91" w:rsidRPr="005871E3" w:rsidRDefault="00D3739F" w:rsidP="00BE189F">
      <w:pPr>
        <w:pStyle w:val="NoSpacing"/>
        <w:spacing w:after="200" w:line="20" w:lineRule="atLeast"/>
        <w:ind w:left="180"/>
        <w:jc w:val="both"/>
        <w:rPr>
          <w:sz w:val="21"/>
          <w:szCs w:val="21"/>
        </w:rPr>
      </w:pPr>
      <w:r w:rsidRPr="005871E3">
        <w:rPr>
          <w:sz w:val="21"/>
          <w:szCs w:val="21"/>
        </w:rPr>
        <w:t xml:space="preserve">Alcoholic Beverages A. The possession, consumption, sale or transfer of alcoholic beverages by all students (regardless of age) or visitors on College or College Association property is not permitted. Exceptions to this </w:t>
      </w:r>
      <w:r w:rsidRPr="005871E3">
        <w:rPr>
          <w:sz w:val="21"/>
          <w:szCs w:val="21"/>
        </w:rPr>
        <w:lastRenderedPageBreak/>
        <w:t>policy apply only to academic programs and functions sanctioned by the College President. B. The College also holds students accountable for violations of law related to alcoholic beverages on or off campus. C. Students and/or visitors should be aware that their presence in an area where this alcohol policy is in violation will result in disciplinary action, regardless of their actual involvement in the consumption of alcohol. D. Possession of or the display of empty or refilled alcohol containers, and the display of alcohol posters, signs or advertising outside doors and windows is not permitted.</w:t>
      </w:r>
    </w:p>
    <w:p w14:paraId="0CDDFFDE" w14:textId="77777777" w:rsidR="00D61DA6" w:rsidRDefault="00D3739F" w:rsidP="00BE189F">
      <w:pPr>
        <w:pStyle w:val="NoSpacing"/>
        <w:spacing w:line="20" w:lineRule="atLeast"/>
        <w:ind w:left="180"/>
        <w:jc w:val="both"/>
        <w:rPr>
          <w:sz w:val="21"/>
          <w:szCs w:val="21"/>
        </w:rPr>
      </w:pPr>
      <w:r w:rsidRPr="005871E3">
        <w:rPr>
          <w:sz w:val="21"/>
          <w:szCs w:val="21"/>
        </w:rPr>
        <w:t xml:space="preserve">Each academic year, student-athletes shall sign a form prescribed by </w:t>
      </w:r>
      <w:r w:rsidR="00B96F91" w:rsidRPr="005871E3">
        <w:rPr>
          <w:sz w:val="21"/>
          <w:szCs w:val="21"/>
        </w:rPr>
        <w:t xml:space="preserve">the NCAA Management Council </w:t>
      </w:r>
      <w:r w:rsidRPr="005871E3">
        <w:rPr>
          <w:sz w:val="21"/>
          <w:szCs w:val="21"/>
        </w:rPr>
        <w:t>in which the student consents to be tested for the u</w:t>
      </w:r>
      <w:r w:rsidR="00B96F91" w:rsidRPr="005871E3">
        <w:rPr>
          <w:sz w:val="21"/>
          <w:szCs w:val="21"/>
        </w:rPr>
        <w:t>se of drugs prohibited by NCAA Division III legislation</w:t>
      </w:r>
      <w:r w:rsidRPr="005871E3">
        <w:rPr>
          <w:sz w:val="21"/>
          <w:szCs w:val="21"/>
        </w:rPr>
        <w:t>.  Failure to complete and sign the consent form before competition shall result in the student-athlete’s ineligibility for participation (i.e., practice and competition) in all intercollegiate ath</w:t>
      </w:r>
      <w:r w:rsidR="00B96F91" w:rsidRPr="005871E3">
        <w:rPr>
          <w:sz w:val="21"/>
          <w:szCs w:val="21"/>
        </w:rPr>
        <w:t>letics, per NCAA Bylaw 14.1.4.1</w:t>
      </w:r>
      <w:r w:rsidRPr="005871E3">
        <w:rPr>
          <w:sz w:val="21"/>
          <w:szCs w:val="21"/>
        </w:rPr>
        <w:t>.</w:t>
      </w:r>
    </w:p>
    <w:p w14:paraId="3BAD944E" w14:textId="77777777" w:rsidR="005B54E9" w:rsidRPr="005B54E9" w:rsidRDefault="005B54E9" w:rsidP="00BE189F">
      <w:pPr>
        <w:pStyle w:val="NoSpacing"/>
        <w:spacing w:line="20" w:lineRule="atLeast"/>
        <w:jc w:val="both"/>
        <w:rPr>
          <w:sz w:val="21"/>
          <w:szCs w:val="21"/>
        </w:rPr>
      </w:pPr>
    </w:p>
    <w:p w14:paraId="295FF1AC" w14:textId="29E301EA" w:rsidR="00323D27" w:rsidRPr="00DA16ED" w:rsidRDefault="00323D27" w:rsidP="00BE189F">
      <w:pPr>
        <w:pStyle w:val="Heading2"/>
        <w:spacing w:before="0" w:after="120" w:line="20" w:lineRule="atLeast"/>
        <w:jc w:val="both"/>
        <w:rPr>
          <w:rFonts w:eastAsia="Times New Roman"/>
        </w:rPr>
      </w:pPr>
      <w:r>
        <w:rPr>
          <w:rFonts w:eastAsia="Times New Roman"/>
        </w:rPr>
        <w:t>Banned Substances</w:t>
      </w:r>
    </w:p>
    <w:p w14:paraId="068254F4" w14:textId="0F737D6C" w:rsidR="007C5BC1" w:rsidRDefault="007C5BC1" w:rsidP="00BE189F">
      <w:pPr>
        <w:spacing w:line="20" w:lineRule="atLeast"/>
        <w:jc w:val="both"/>
        <w:rPr>
          <w:rFonts w:ascii="Calibri" w:hAnsi="Calibri" w:cs="Calibri"/>
          <w:sz w:val="21"/>
          <w:szCs w:val="21"/>
        </w:rPr>
      </w:pPr>
      <w:r w:rsidRPr="005871E3">
        <w:rPr>
          <w:rFonts w:ascii="Calibri" w:hAnsi="Calibri" w:cs="Calibri"/>
          <w:sz w:val="21"/>
          <w:szCs w:val="21"/>
        </w:rPr>
        <w:t>The Athletic Trainer</w:t>
      </w:r>
      <w:r w:rsidR="00304793">
        <w:rPr>
          <w:rFonts w:ascii="Calibri" w:hAnsi="Calibri" w:cs="Calibri"/>
          <w:sz w:val="21"/>
          <w:szCs w:val="21"/>
        </w:rPr>
        <w:t>s</w:t>
      </w:r>
      <w:r w:rsidRPr="005871E3">
        <w:rPr>
          <w:rFonts w:ascii="Calibri" w:hAnsi="Calibri" w:cs="Calibri"/>
          <w:sz w:val="21"/>
          <w:szCs w:val="21"/>
        </w:rPr>
        <w:t xml:space="preserve">, with assistance from the Health Care Administrator will provide each athlete with access to the list of banned substances. All student-athletes will be required to provide a list of current medications to be kept in file with the Head Athletic Trainer. </w:t>
      </w:r>
      <w:r w:rsidR="00F10F0A">
        <w:rPr>
          <w:rFonts w:ascii="Calibri" w:hAnsi="Calibri" w:cs="Calibri"/>
          <w:sz w:val="21"/>
          <w:szCs w:val="21"/>
        </w:rPr>
        <w:t xml:space="preserve">Students should also disclose any nutritional supplements that are using. </w:t>
      </w:r>
      <w:r w:rsidRPr="005871E3">
        <w:rPr>
          <w:rFonts w:ascii="Calibri" w:hAnsi="Calibri" w:cs="Calibri"/>
          <w:sz w:val="21"/>
          <w:szCs w:val="21"/>
        </w:rPr>
        <w:t>Any concerns about medications</w:t>
      </w:r>
      <w:r w:rsidR="00F10F0A">
        <w:rPr>
          <w:rFonts w:ascii="Calibri" w:hAnsi="Calibri" w:cs="Calibri"/>
          <w:sz w:val="21"/>
          <w:szCs w:val="21"/>
        </w:rPr>
        <w:t xml:space="preserve"> or supplements</w:t>
      </w:r>
      <w:r w:rsidRPr="005871E3">
        <w:rPr>
          <w:rFonts w:ascii="Calibri" w:hAnsi="Calibri" w:cs="Calibri"/>
          <w:sz w:val="21"/>
          <w:szCs w:val="21"/>
        </w:rPr>
        <w:t xml:space="preserve"> will be reviewed with the student-athlete prior to competition.</w:t>
      </w:r>
      <w:r w:rsidR="00F10F0A">
        <w:rPr>
          <w:rFonts w:ascii="Calibri" w:hAnsi="Calibri" w:cs="Calibri"/>
          <w:sz w:val="21"/>
          <w:szCs w:val="21"/>
        </w:rPr>
        <w:t xml:space="preserve"> </w:t>
      </w:r>
    </w:p>
    <w:p w14:paraId="5101C0C6" w14:textId="77777777" w:rsidR="00FC0CA5" w:rsidRPr="005871E3" w:rsidRDefault="00FC0CA5" w:rsidP="00BE189F">
      <w:pPr>
        <w:spacing w:line="20" w:lineRule="atLeast"/>
        <w:jc w:val="both"/>
        <w:rPr>
          <w:rFonts w:ascii="Calibri" w:hAnsi="Calibri" w:cs="Calibri"/>
          <w:sz w:val="21"/>
          <w:szCs w:val="21"/>
        </w:rPr>
      </w:pPr>
    </w:p>
    <w:p w14:paraId="60C70995" w14:textId="09688DBE" w:rsidR="00323D27" w:rsidRPr="00DA16ED" w:rsidRDefault="007C5BC1" w:rsidP="00BE189F">
      <w:pPr>
        <w:pStyle w:val="Heading2"/>
        <w:spacing w:before="0" w:after="120" w:line="20" w:lineRule="atLeast"/>
        <w:jc w:val="both"/>
      </w:pPr>
      <w:r w:rsidRPr="005871E3">
        <w:t>Tobacco Use</w:t>
      </w:r>
    </w:p>
    <w:p w14:paraId="6E664924" w14:textId="03D55F40" w:rsidR="007C5BC1" w:rsidRPr="005871E3" w:rsidRDefault="007C5BC1" w:rsidP="00BE189F">
      <w:pPr>
        <w:pStyle w:val="NoSpacing"/>
        <w:spacing w:line="20" w:lineRule="atLeast"/>
        <w:jc w:val="both"/>
        <w:rPr>
          <w:sz w:val="21"/>
          <w:szCs w:val="21"/>
        </w:rPr>
      </w:pPr>
      <w:r w:rsidRPr="005871E3">
        <w:rPr>
          <w:sz w:val="21"/>
          <w:szCs w:val="21"/>
        </w:rPr>
        <w:t>The use of tobac</w:t>
      </w:r>
      <w:r w:rsidR="009766BC" w:rsidRPr="005871E3">
        <w:rPr>
          <w:sz w:val="21"/>
          <w:szCs w:val="21"/>
        </w:rPr>
        <w:t xml:space="preserve">co products during practices or games is prohibited by all </w:t>
      </w:r>
      <w:r w:rsidR="005B4AE6">
        <w:rPr>
          <w:sz w:val="21"/>
          <w:szCs w:val="21"/>
        </w:rPr>
        <w:t>D</w:t>
      </w:r>
      <w:r w:rsidR="009766BC" w:rsidRPr="005871E3">
        <w:rPr>
          <w:sz w:val="21"/>
          <w:szCs w:val="21"/>
        </w:rPr>
        <w:t>epartment personnel, which includes but is not limited to student-athletes, coaches, trainers, managers, event staff and game officials. Tobacco use on campus will also follow all SUNY Delhi regulations as outlined in the student and employee handbooks.</w:t>
      </w:r>
      <w:r w:rsidR="002D3538">
        <w:rPr>
          <w:sz w:val="21"/>
          <w:szCs w:val="21"/>
        </w:rPr>
        <w:t xml:space="preserve"> Students and or staff found to be in violation of this policy will be directed to the Director of Athletics for disciplinary action or to the </w:t>
      </w:r>
      <w:r w:rsidR="002D3538" w:rsidRPr="002D3538">
        <w:rPr>
          <w:sz w:val="21"/>
          <w:szCs w:val="21"/>
        </w:rPr>
        <w:t>SUNY Delhi</w:t>
      </w:r>
      <w:r w:rsidR="002D3538">
        <w:rPr>
          <w:sz w:val="21"/>
          <w:szCs w:val="21"/>
        </w:rPr>
        <w:t xml:space="preserve"> Department of Human Resources or Student Judicial Affairs. </w:t>
      </w:r>
    </w:p>
    <w:p w14:paraId="6510E050" w14:textId="77777777" w:rsidR="00FC0CA5" w:rsidRDefault="00FC0CA5" w:rsidP="00BE189F">
      <w:pPr>
        <w:spacing w:line="20" w:lineRule="atLeast"/>
        <w:jc w:val="both"/>
        <w:rPr>
          <w:rFonts w:ascii="Calibri" w:hAnsi="Calibri" w:cs="Calibri"/>
          <w:b/>
          <w:sz w:val="21"/>
          <w:szCs w:val="21"/>
        </w:rPr>
      </w:pPr>
    </w:p>
    <w:p w14:paraId="085B6974" w14:textId="071F0594" w:rsidR="00323D27" w:rsidRPr="00DA16ED" w:rsidRDefault="00D3739F" w:rsidP="00BE189F">
      <w:pPr>
        <w:pStyle w:val="Heading2"/>
        <w:spacing w:before="0" w:after="120" w:line="20" w:lineRule="atLeast"/>
        <w:jc w:val="both"/>
        <w:rPr>
          <w:rFonts w:eastAsia="Times New Roman"/>
        </w:rPr>
      </w:pPr>
      <w:r w:rsidRPr="005871E3">
        <w:rPr>
          <w:rFonts w:eastAsia="Times New Roman"/>
        </w:rPr>
        <w:t>Hazing</w:t>
      </w:r>
    </w:p>
    <w:p w14:paraId="349742B8" w14:textId="5F4ADFFE" w:rsidR="00DA16ED" w:rsidRPr="005871E3" w:rsidRDefault="00D3739F" w:rsidP="00BE189F">
      <w:pPr>
        <w:pStyle w:val="NoSpacing"/>
        <w:spacing w:after="200" w:line="20" w:lineRule="atLeast"/>
        <w:jc w:val="both"/>
        <w:rPr>
          <w:sz w:val="21"/>
          <w:szCs w:val="21"/>
        </w:rPr>
      </w:pPr>
      <w:r w:rsidRPr="005871E3">
        <w:rPr>
          <w:sz w:val="21"/>
          <w:szCs w:val="21"/>
        </w:rPr>
        <w:t>Hazing of any form will not be tolerated. SUNY Delhi outlines very specific guideline for every student regarding behavior, rules, regulations and policies in the Student Handbook. The specific information regarding Hazing is located on page 47 of the Student Handbook</w:t>
      </w:r>
      <w:r w:rsidR="001F2074">
        <w:rPr>
          <w:sz w:val="21"/>
          <w:szCs w:val="21"/>
        </w:rPr>
        <w:t xml:space="preserve"> </w:t>
      </w:r>
      <w:r w:rsidRPr="005871E3">
        <w:rPr>
          <w:sz w:val="21"/>
          <w:szCs w:val="21"/>
        </w:rPr>
        <w:t>.</w:t>
      </w:r>
      <w:r w:rsidR="00DA16ED">
        <w:rPr>
          <w:sz w:val="21"/>
          <w:szCs w:val="21"/>
        </w:rPr>
        <w:t>10</w:t>
      </w:r>
    </w:p>
    <w:p w14:paraId="08ECA1BB" w14:textId="77777777" w:rsidR="00DA16ED" w:rsidRDefault="00D3739F" w:rsidP="00BE189F">
      <w:pPr>
        <w:pStyle w:val="NoSpacing"/>
        <w:spacing w:after="80" w:line="20" w:lineRule="atLeast"/>
        <w:jc w:val="both"/>
        <w:rPr>
          <w:sz w:val="21"/>
          <w:szCs w:val="21"/>
        </w:rPr>
      </w:pPr>
      <w:r w:rsidRPr="005871E3">
        <w:rPr>
          <w:sz w:val="21"/>
          <w:szCs w:val="21"/>
        </w:rPr>
        <w:t xml:space="preserve">Hazing is a serious violation of College policy and New York State law. SUNY Delhi policy specifically prohibits students from engaging collectively or individually in illegal practices in connection with initiation into or affiliation with any recognized, unrecognized organization or athletic team. This includes, but is not limited to: </w:t>
      </w:r>
    </w:p>
    <w:p w14:paraId="4C58D6D8"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Forced or required participation in physical activities such as calisthenics, exercises or games; </w:t>
      </w:r>
    </w:p>
    <w:p w14:paraId="4A2AD835"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Any form of tattooing or branding; </w:t>
      </w:r>
    </w:p>
    <w:p w14:paraId="20F74427"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Forced, coerced or required consumption of alcohol or other drugs; </w:t>
      </w:r>
    </w:p>
    <w:p w14:paraId="7E41297B"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Any form of physical brutality, including paddling, striking with fists, open hands or objects; </w:t>
      </w:r>
    </w:p>
    <w:p w14:paraId="711D0280"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Participation in illegal activities; </w:t>
      </w:r>
    </w:p>
    <w:p w14:paraId="257881BD"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Intentional or reckless engagement in conduct which creates a substantial risk of physical injury to another person; </w:t>
      </w:r>
    </w:p>
    <w:p w14:paraId="1E4CB2B4"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Forced, coerced or required consumption of any food or other substance; </w:t>
      </w:r>
    </w:p>
    <w:p w14:paraId="5FFC42AA"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 xml:space="preserve">Creation of excessive fatigue or sleep deprivation; </w:t>
      </w:r>
    </w:p>
    <w:p w14:paraId="5F20F691" w14:textId="77777777" w:rsidR="00DA16ED" w:rsidRDefault="00D3739F" w:rsidP="004B3673">
      <w:pPr>
        <w:pStyle w:val="NoSpacing"/>
        <w:numPr>
          <w:ilvl w:val="0"/>
          <w:numId w:val="27"/>
        </w:numPr>
        <w:spacing w:line="20" w:lineRule="atLeast"/>
        <w:jc w:val="both"/>
        <w:rPr>
          <w:sz w:val="21"/>
          <w:szCs w:val="21"/>
        </w:rPr>
      </w:pPr>
      <w:r w:rsidRPr="005871E3">
        <w:rPr>
          <w:sz w:val="21"/>
          <w:szCs w:val="21"/>
        </w:rPr>
        <w:t>Any act that causes psychological harm, embarrassment, ridicule or emotional distress to any individual; or</w:t>
      </w:r>
    </w:p>
    <w:p w14:paraId="336F47CF" w14:textId="0736DF4B" w:rsidR="00BC6FBD" w:rsidRDefault="00D3739F" w:rsidP="004B3673">
      <w:pPr>
        <w:pStyle w:val="NoSpacing"/>
        <w:numPr>
          <w:ilvl w:val="0"/>
          <w:numId w:val="27"/>
        </w:numPr>
        <w:spacing w:line="20" w:lineRule="atLeast"/>
        <w:jc w:val="both"/>
        <w:rPr>
          <w:sz w:val="21"/>
          <w:szCs w:val="21"/>
        </w:rPr>
      </w:pPr>
      <w:r w:rsidRPr="005871E3">
        <w:rPr>
          <w:sz w:val="21"/>
          <w:szCs w:val="21"/>
        </w:rPr>
        <w:t>Forced or required inappropriate dress, or full or partial nudity in any situation for any reason; K. Any violation of approved Greek Council Hazing regulations. SUNY Delhi will take disciplinary action against any individual, group or organization found to be in violation of this policy.</w:t>
      </w:r>
    </w:p>
    <w:p w14:paraId="4F22A5D7" w14:textId="77777777" w:rsidR="00FC0CA5" w:rsidRPr="005871E3" w:rsidRDefault="00FC0CA5" w:rsidP="00BE189F">
      <w:pPr>
        <w:pStyle w:val="NoSpacing"/>
        <w:spacing w:line="20" w:lineRule="atLeast"/>
        <w:jc w:val="both"/>
        <w:rPr>
          <w:sz w:val="21"/>
          <w:szCs w:val="21"/>
        </w:rPr>
      </w:pPr>
    </w:p>
    <w:p w14:paraId="35E9349F" w14:textId="01C561CC" w:rsidR="00323D27" w:rsidRPr="00DA16ED" w:rsidRDefault="00D3739F" w:rsidP="00BE189F">
      <w:pPr>
        <w:pStyle w:val="Heading2"/>
        <w:spacing w:before="0" w:after="120" w:line="20" w:lineRule="atLeast"/>
        <w:jc w:val="both"/>
        <w:rPr>
          <w:rFonts w:eastAsia="Times New Roman"/>
        </w:rPr>
      </w:pPr>
      <w:r w:rsidRPr="005871E3">
        <w:rPr>
          <w:rFonts w:eastAsia="Times New Roman"/>
        </w:rPr>
        <w:t>Social Media</w:t>
      </w:r>
    </w:p>
    <w:p w14:paraId="7FA446D8" w14:textId="77777777" w:rsidR="00BC6FBD" w:rsidRPr="005871E3" w:rsidRDefault="007C18B9" w:rsidP="00BE189F">
      <w:pPr>
        <w:spacing w:line="20" w:lineRule="atLeast"/>
        <w:jc w:val="both"/>
        <w:rPr>
          <w:rFonts w:ascii="Calibri" w:hAnsi="Calibri" w:cs="Calibri"/>
          <w:sz w:val="21"/>
          <w:szCs w:val="21"/>
        </w:rPr>
      </w:pPr>
      <w:r w:rsidRPr="005871E3">
        <w:rPr>
          <w:rFonts w:ascii="Calibri" w:hAnsi="Calibri" w:cs="Calibri"/>
          <w:sz w:val="21"/>
          <w:szCs w:val="21"/>
        </w:rPr>
        <w:t xml:space="preserve">All students and staff will abide by SUNY Delhi regulations governing social media listed in the employee handbook and the student handbook. Access to the most up to </w:t>
      </w:r>
      <w:r w:rsidR="00BC6FBD" w:rsidRPr="005871E3">
        <w:rPr>
          <w:rFonts w:ascii="Calibri" w:hAnsi="Calibri" w:cs="Calibri"/>
          <w:sz w:val="21"/>
          <w:szCs w:val="21"/>
        </w:rPr>
        <w:t>date regulations are available i</w:t>
      </w:r>
      <w:r w:rsidRPr="005871E3">
        <w:rPr>
          <w:rFonts w:ascii="Calibri" w:hAnsi="Calibri" w:cs="Calibri"/>
          <w:sz w:val="21"/>
          <w:szCs w:val="21"/>
        </w:rPr>
        <w:t xml:space="preserve">n the online handbooks at </w:t>
      </w:r>
      <w:hyperlink r:id="rId32" w:history="1">
        <w:r w:rsidRPr="005871E3">
          <w:rPr>
            <w:rStyle w:val="Hyperlink"/>
            <w:rFonts w:ascii="Calibri" w:hAnsi="Calibri" w:cs="Calibri"/>
            <w:color w:val="auto"/>
            <w:sz w:val="21"/>
            <w:szCs w:val="21"/>
          </w:rPr>
          <w:t>www.delhi.edu</w:t>
        </w:r>
      </w:hyperlink>
      <w:r w:rsidRPr="005871E3">
        <w:rPr>
          <w:rFonts w:ascii="Calibri" w:hAnsi="Calibri" w:cs="Calibri"/>
          <w:sz w:val="21"/>
          <w:szCs w:val="21"/>
        </w:rPr>
        <w:t>. These regulations are updated regularly and it is the employees and student resp</w:t>
      </w:r>
      <w:r w:rsidR="00BC6FBD" w:rsidRPr="005871E3">
        <w:rPr>
          <w:rFonts w:ascii="Calibri" w:hAnsi="Calibri" w:cs="Calibri"/>
          <w:sz w:val="21"/>
          <w:szCs w:val="21"/>
        </w:rPr>
        <w:t>onsibility to be knowledgeable o</w:t>
      </w:r>
      <w:r w:rsidRPr="005871E3">
        <w:rPr>
          <w:rFonts w:ascii="Calibri" w:hAnsi="Calibri" w:cs="Calibri"/>
          <w:sz w:val="21"/>
          <w:szCs w:val="21"/>
        </w:rPr>
        <w:t>f current regulations and actions tha</w:t>
      </w:r>
      <w:r w:rsidR="00BC6FBD" w:rsidRPr="005871E3">
        <w:rPr>
          <w:rFonts w:ascii="Calibri" w:hAnsi="Calibri" w:cs="Calibri"/>
          <w:sz w:val="21"/>
          <w:szCs w:val="21"/>
        </w:rPr>
        <w:t>t could be taken against them if</w:t>
      </w:r>
      <w:r w:rsidRPr="005871E3">
        <w:rPr>
          <w:rFonts w:ascii="Calibri" w:hAnsi="Calibri" w:cs="Calibri"/>
          <w:sz w:val="21"/>
          <w:szCs w:val="21"/>
        </w:rPr>
        <w:t xml:space="preserve"> a violation occurs. </w:t>
      </w:r>
    </w:p>
    <w:p w14:paraId="5C3ED284" w14:textId="77777777" w:rsidR="00BC6FBD" w:rsidRPr="005871E3" w:rsidRDefault="00BC6FBD" w:rsidP="00BE189F">
      <w:pPr>
        <w:pStyle w:val="NoSpacing"/>
        <w:spacing w:line="20" w:lineRule="atLeast"/>
        <w:jc w:val="both"/>
        <w:rPr>
          <w:rFonts w:ascii="Calibri" w:eastAsia="Times New Roman" w:hAnsi="Calibri" w:cs="Calibri"/>
          <w:sz w:val="21"/>
          <w:szCs w:val="21"/>
        </w:rPr>
      </w:pPr>
    </w:p>
    <w:p w14:paraId="4E949B6A" w14:textId="0A4D13C5" w:rsidR="00323D27" w:rsidRPr="00DA16ED" w:rsidRDefault="00D61DA6" w:rsidP="00BE189F">
      <w:pPr>
        <w:pStyle w:val="Heading2"/>
        <w:spacing w:before="0" w:after="120" w:line="20" w:lineRule="atLeast"/>
        <w:jc w:val="both"/>
      </w:pPr>
      <w:r w:rsidRPr="005871E3">
        <w:t>Sports Wagering</w:t>
      </w:r>
    </w:p>
    <w:p w14:paraId="649874AA" w14:textId="2ABB438E" w:rsidR="00D61DA6" w:rsidRPr="005871E3" w:rsidRDefault="00E9675B" w:rsidP="00BE189F">
      <w:pPr>
        <w:spacing w:after="80" w:line="20" w:lineRule="atLeast"/>
        <w:jc w:val="both"/>
        <w:rPr>
          <w:rFonts w:ascii="Calibri" w:hAnsi="Calibri" w:cs="Calibri"/>
          <w:sz w:val="21"/>
          <w:szCs w:val="21"/>
        </w:rPr>
      </w:pPr>
      <w:r>
        <w:rPr>
          <w:rFonts w:ascii="Calibri" w:hAnsi="Calibri" w:cs="Calibri"/>
          <w:sz w:val="21"/>
          <w:szCs w:val="21"/>
        </w:rPr>
        <w:t xml:space="preserve">The NCAA opposes </w:t>
      </w:r>
      <w:r w:rsidR="00D61DA6" w:rsidRPr="005871E3">
        <w:rPr>
          <w:rFonts w:ascii="Calibri" w:hAnsi="Calibri" w:cs="Calibri"/>
          <w:sz w:val="21"/>
          <w:szCs w:val="21"/>
        </w:rPr>
        <w:t>all forms of legal and illegal sports wagering, which has the potential to undermine the integrity of sports contest and jeopardizes the welfare of student-athletes and the intercollegiate athletics community.</w:t>
      </w:r>
      <w:r w:rsidR="00DA16ED">
        <w:rPr>
          <w:rFonts w:ascii="Calibri" w:hAnsi="Calibri" w:cs="Calibri"/>
          <w:sz w:val="21"/>
          <w:szCs w:val="21"/>
        </w:rPr>
        <w:t xml:space="preserve"> </w:t>
      </w:r>
      <w:r w:rsidR="00D61DA6" w:rsidRPr="005871E3">
        <w:rPr>
          <w:rFonts w:ascii="Calibri" w:hAnsi="Calibri" w:cs="Calibri"/>
          <w:sz w:val="21"/>
          <w:szCs w:val="21"/>
        </w:rPr>
        <w:t>The following bylaws outline definitions and applications of sports wagering:</w:t>
      </w:r>
    </w:p>
    <w:p w14:paraId="47C08A1B" w14:textId="4F28468D" w:rsidR="00D61DA6" w:rsidRPr="005871E3" w:rsidRDefault="00D61DA6" w:rsidP="00BE189F">
      <w:pPr>
        <w:spacing w:line="20" w:lineRule="atLeast"/>
        <w:ind w:left="180"/>
        <w:jc w:val="both"/>
        <w:rPr>
          <w:sz w:val="21"/>
          <w:szCs w:val="21"/>
        </w:rPr>
      </w:pPr>
      <w:r w:rsidRPr="005871E3">
        <w:rPr>
          <w:sz w:val="21"/>
          <w:szCs w:val="21"/>
        </w:rPr>
        <w:t>10.02.1 Sports Wagering. [#] Sports wagering includes placing, accepting or soliciting a wager (on a staff member's or student-athlete's own behalf or on the behalf of others) of any type with any individual or organization on any intercollegiate, amateur or professional team or contest. Examples of sports wagering include, but are not limited to, the use of a bookmaker or parlay card; Internet sports wagering; auctions in which bids are placed on teams, individuals or contests; and pools or fantasy leagues in which an entry fee is required and there is an opportunity to win a prize. (Adopted: 4/26/07</w:t>
      </w:r>
      <w:r w:rsidR="00DA16ED">
        <w:rPr>
          <w:sz w:val="21"/>
          <w:szCs w:val="21"/>
        </w:rPr>
        <w:t>;</w:t>
      </w:r>
      <w:r w:rsidRPr="005871E3">
        <w:rPr>
          <w:sz w:val="21"/>
          <w:szCs w:val="21"/>
        </w:rPr>
        <w:t xml:space="preserve"> effective 8/1/07)</w:t>
      </w:r>
    </w:p>
    <w:p w14:paraId="407EFA50" w14:textId="659D54EB" w:rsidR="00D61DA6" w:rsidRDefault="00D61DA6" w:rsidP="00BE189F">
      <w:pPr>
        <w:spacing w:line="20" w:lineRule="atLeast"/>
        <w:ind w:left="187"/>
        <w:jc w:val="both"/>
        <w:rPr>
          <w:sz w:val="21"/>
          <w:szCs w:val="21"/>
        </w:rPr>
      </w:pPr>
      <w:r w:rsidRPr="005871E3">
        <w:rPr>
          <w:sz w:val="21"/>
          <w:szCs w:val="21"/>
        </w:rPr>
        <w:t>10.02.2 Wager. [#] A wager is any agreement in which an individual or entity agrees to give up an item of value (e.g., cash, shirt, dinner) in exchange for the possibility of gaining another item of value. (Adopted: 4/26/07</w:t>
      </w:r>
      <w:r w:rsidR="00DA16ED">
        <w:rPr>
          <w:sz w:val="21"/>
          <w:szCs w:val="21"/>
        </w:rPr>
        <w:t>;</w:t>
      </w:r>
      <w:r w:rsidRPr="005871E3">
        <w:rPr>
          <w:sz w:val="21"/>
          <w:szCs w:val="21"/>
        </w:rPr>
        <w:t xml:space="preserve"> effective 8/1/07)</w:t>
      </w:r>
    </w:p>
    <w:p w14:paraId="6278135B" w14:textId="77777777" w:rsidR="00DA16ED" w:rsidRPr="005871E3" w:rsidRDefault="00DA16ED" w:rsidP="00BE189F">
      <w:pPr>
        <w:spacing w:line="20" w:lineRule="atLeast"/>
        <w:ind w:left="187"/>
        <w:jc w:val="both"/>
        <w:rPr>
          <w:sz w:val="21"/>
          <w:szCs w:val="21"/>
        </w:rPr>
      </w:pPr>
    </w:p>
    <w:p w14:paraId="361B21AD" w14:textId="7DB68F80" w:rsidR="00323D27" w:rsidRPr="00DA16ED" w:rsidRDefault="0072045B" w:rsidP="00BE189F">
      <w:pPr>
        <w:pStyle w:val="Heading2"/>
        <w:spacing w:before="0" w:after="120" w:line="20" w:lineRule="atLeast"/>
        <w:jc w:val="both"/>
        <w:rPr>
          <w:rFonts w:eastAsia="Times New Roman"/>
        </w:rPr>
      </w:pPr>
      <w:r w:rsidRPr="005871E3">
        <w:rPr>
          <w:rFonts w:eastAsia="Times New Roman"/>
        </w:rPr>
        <w:t>Student-Athlete Use of Facilities</w:t>
      </w:r>
    </w:p>
    <w:p w14:paraId="081B7BAD" w14:textId="68B74D50" w:rsidR="00D3739F" w:rsidRDefault="0072045B" w:rsidP="00BE189F">
      <w:pPr>
        <w:pStyle w:val="NoSpacing"/>
        <w:spacing w:line="20" w:lineRule="atLeast"/>
        <w:jc w:val="both"/>
        <w:rPr>
          <w:sz w:val="21"/>
          <w:szCs w:val="21"/>
        </w:rPr>
      </w:pPr>
      <w:r w:rsidRPr="005871E3">
        <w:rPr>
          <w:sz w:val="21"/>
          <w:szCs w:val="21"/>
        </w:rPr>
        <w:t>Student-athletes may only use Athletics facilities under the direct supervision of their respective sport coaches or as reserved through the campus EMS system</w:t>
      </w:r>
      <w:r w:rsidR="000B1D10">
        <w:rPr>
          <w:sz w:val="21"/>
          <w:szCs w:val="21"/>
        </w:rPr>
        <w:t xml:space="preserve"> or via the Department Secretary</w:t>
      </w:r>
      <w:r w:rsidRPr="005871E3">
        <w:rPr>
          <w:sz w:val="21"/>
          <w:szCs w:val="21"/>
        </w:rPr>
        <w:t>.  Student-athletes may not use SUNY Delhi facilities to give private or group training and lessons, or for the purpose of earning income.</w:t>
      </w:r>
    </w:p>
    <w:p w14:paraId="0FD19A43" w14:textId="77777777" w:rsidR="00323D27" w:rsidRPr="005B54E9" w:rsidRDefault="00323D27" w:rsidP="00BE189F">
      <w:pPr>
        <w:pStyle w:val="NoSpacing"/>
        <w:spacing w:line="20" w:lineRule="atLeast"/>
        <w:jc w:val="both"/>
        <w:rPr>
          <w:sz w:val="21"/>
          <w:szCs w:val="21"/>
        </w:rPr>
      </w:pPr>
    </w:p>
    <w:p w14:paraId="663163E1" w14:textId="35748997" w:rsidR="00323D27" w:rsidRPr="00DA16ED" w:rsidRDefault="0072045B" w:rsidP="00BE189F">
      <w:pPr>
        <w:pStyle w:val="Heading2"/>
        <w:spacing w:before="0" w:after="120" w:line="20" w:lineRule="atLeast"/>
        <w:jc w:val="both"/>
        <w:rPr>
          <w:rFonts w:eastAsia="Times New Roman"/>
        </w:rPr>
      </w:pPr>
      <w:r w:rsidRPr="005871E3">
        <w:rPr>
          <w:rFonts w:eastAsia="Times New Roman"/>
        </w:rPr>
        <w:t>Equipment and Uniform Management</w:t>
      </w:r>
    </w:p>
    <w:p w14:paraId="2007978B" w14:textId="0376A3B3" w:rsidR="007C18B9" w:rsidRPr="005871E3" w:rsidRDefault="0072045B" w:rsidP="00BE189F">
      <w:pPr>
        <w:pStyle w:val="NoSpacing"/>
        <w:spacing w:after="80" w:line="20" w:lineRule="atLeast"/>
        <w:jc w:val="both"/>
        <w:rPr>
          <w:sz w:val="21"/>
          <w:szCs w:val="21"/>
        </w:rPr>
      </w:pPr>
      <w:r w:rsidRPr="005871E3">
        <w:rPr>
          <w:sz w:val="21"/>
          <w:szCs w:val="21"/>
        </w:rPr>
        <w:t xml:space="preserve">Head coaches are required to maintain an inventory of </w:t>
      </w:r>
      <w:r w:rsidR="001F2074">
        <w:rPr>
          <w:sz w:val="21"/>
          <w:szCs w:val="21"/>
        </w:rPr>
        <w:t xml:space="preserve">all </w:t>
      </w:r>
      <w:r w:rsidRPr="005871E3">
        <w:rPr>
          <w:sz w:val="21"/>
          <w:szCs w:val="21"/>
        </w:rPr>
        <w:t xml:space="preserve">uniforms and equipment. The inventory should be available to the Associate Athletic Director. </w:t>
      </w:r>
      <w:r w:rsidR="001F2074">
        <w:rPr>
          <w:sz w:val="21"/>
          <w:szCs w:val="21"/>
        </w:rPr>
        <w:t>S</w:t>
      </w:r>
      <w:r w:rsidRPr="005871E3">
        <w:rPr>
          <w:sz w:val="21"/>
          <w:szCs w:val="21"/>
        </w:rPr>
        <w:t>torage lockers must be locked or secured with Department issued locks. Uniforms and equipment are to be stored in the areas on ca</w:t>
      </w:r>
      <w:r w:rsidR="007C18B9" w:rsidRPr="005871E3">
        <w:rPr>
          <w:sz w:val="21"/>
          <w:szCs w:val="21"/>
        </w:rPr>
        <w:t>mpus designated for each sport.</w:t>
      </w:r>
    </w:p>
    <w:p w14:paraId="5E4D6C56" w14:textId="77777777" w:rsidR="0072045B" w:rsidRPr="005871E3" w:rsidRDefault="0072045B" w:rsidP="004B3673">
      <w:pPr>
        <w:pStyle w:val="NoSpacing"/>
        <w:numPr>
          <w:ilvl w:val="0"/>
          <w:numId w:val="28"/>
        </w:numPr>
        <w:spacing w:line="20" w:lineRule="atLeast"/>
        <w:jc w:val="both"/>
        <w:rPr>
          <w:sz w:val="21"/>
          <w:szCs w:val="21"/>
        </w:rPr>
      </w:pPr>
      <w:r w:rsidRPr="005871E3">
        <w:rPr>
          <w:sz w:val="21"/>
          <w:szCs w:val="21"/>
        </w:rPr>
        <w:t>All uniform purchases must take place with vendors approved by the Director of Athletics</w:t>
      </w:r>
    </w:p>
    <w:p w14:paraId="5B420BF6" w14:textId="7B2F800F" w:rsidR="0072045B" w:rsidRPr="005871E3" w:rsidRDefault="0072045B" w:rsidP="004B3673">
      <w:pPr>
        <w:pStyle w:val="NoSpacing"/>
        <w:numPr>
          <w:ilvl w:val="0"/>
          <w:numId w:val="28"/>
        </w:numPr>
        <w:spacing w:line="20" w:lineRule="atLeast"/>
        <w:jc w:val="both"/>
        <w:rPr>
          <w:sz w:val="21"/>
          <w:szCs w:val="21"/>
        </w:rPr>
      </w:pPr>
      <w:r w:rsidRPr="005871E3">
        <w:rPr>
          <w:sz w:val="21"/>
          <w:szCs w:val="21"/>
        </w:rPr>
        <w:t>All uniforms and equ</w:t>
      </w:r>
      <w:r w:rsidR="00915500">
        <w:rPr>
          <w:sz w:val="21"/>
          <w:szCs w:val="21"/>
        </w:rPr>
        <w:t>ipment to be purchased</w:t>
      </w:r>
      <w:r w:rsidRPr="005871E3">
        <w:rPr>
          <w:sz w:val="21"/>
          <w:szCs w:val="21"/>
        </w:rPr>
        <w:t xml:space="preserve"> must be approved by the Director of Athletics</w:t>
      </w:r>
    </w:p>
    <w:p w14:paraId="0FD1CBB7" w14:textId="77777777" w:rsidR="0072045B" w:rsidRPr="005871E3" w:rsidRDefault="0072045B" w:rsidP="004B3673">
      <w:pPr>
        <w:pStyle w:val="NoSpacing"/>
        <w:numPr>
          <w:ilvl w:val="0"/>
          <w:numId w:val="28"/>
        </w:numPr>
        <w:spacing w:line="20" w:lineRule="atLeast"/>
        <w:jc w:val="both"/>
        <w:rPr>
          <w:sz w:val="21"/>
          <w:szCs w:val="21"/>
        </w:rPr>
      </w:pPr>
      <w:r w:rsidRPr="005871E3">
        <w:rPr>
          <w:sz w:val="21"/>
          <w:szCs w:val="21"/>
        </w:rPr>
        <w:t>Coaches should utilize an Equipment and Uniform Agreement when providing items to athletes</w:t>
      </w:r>
    </w:p>
    <w:p w14:paraId="7E80DBCE" w14:textId="3A1E3FBC" w:rsidR="0072045B" w:rsidRPr="005871E3" w:rsidRDefault="0072045B" w:rsidP="004B3673">
      <w:pPr>
        <w:pStyle w:val="NoSpacing"/>
        <w:numPr>
          <w:ilvl w:val="0"/>
          <w:numId w:val="28"/>
        </w:numPr>
        <w:spacing w:line="20" w:lineRule="atLeast"/>
        <w:jc w:val="both"/>
        <w:rPr>
          <w:sz w:val="21"/>
          <w:szCs w:val="21"/>
        </w:rPr>
      </w:pPr>
      <w:r w:rsidRPr="005871E3">
        <w:rPr>
          <w:sz w:val="21"/>
          <w:szCs w:val="21"/>
        </w:rPr>
        <w:t xml:space="preserve">Equipment and </w:t>
      </w:r>
      <w:r w:rsidR="00DA16ED">
        <w:rPr>
          <w:sz w:val="21"/>
          <w:szCs w:val="21"/>
        </w:rPr>
        <w:t>u</w:t>
      </w:r>
      <w:r w:rsidRPr="005871E3">
        <w:rPr>
          <w:sz w:val="21"/>
          <w:szCs w:val="21"/>
        </w:rPr>
        <w:t>niforms that are lost or abused are to be replaced by those responsible for the loss</w:t>
      </w:r>
      <w:r w:rsidR="00DA16ED">
        <w:rPr>
          <w:sz w:val="21"/>
          <w:szCs w:val="21"/>
        </w:rPr>
        <w:t xml:space="preserve"> or </w:t>
      </w:r>
      <w:r w:rsidRPr="005871E3">
        <w:rPr>
          <w:sz w:val="21"/>
          <w:szCs w:val="21"/>
        </w:rPr>
        <w:t>damage</w:t>
      </w:r>
    </w:p>
    <w:p w14:paraId="307D741C" w14:textId="7F81E06A" w:rsidR="0072045B" w:rsidRPr="005871E3" w:rsidRDefault="0072045B" w:rsidP="004B3673">
      <w:pPr>
        <w:pStyle w:val="NoSpacing"/>
        <w:numPr>
          <w:ilvl w:val="0"/>
          <w:numId w:val="28"/>
        </w:numPr>
        <w:spacing w:line="20" w:lineRule="atLeast"/>
        <w:jc w:val="both"/>
        <w:rPr>
          <w:sz w:val="21"/>
          <w:szCs w:val="21"/>
        </w:rPr>
      </w:pPr>
      <w:r w:rsidRPr="005871E3">
        <w:rPr>
          <w:sz w:val="21"/>
          <w:szCs w:val="21"/>
        </w:rPr>
        <w:t xml:space="preserve">All game uniform selections must take place according to </w:t>
      </w:r>
      <w:r w:rsidR="00211797">
        <w:rPr>
          <w:sz w:val="21"/>
          <w:szCs w:val="21"/>
        </w:rPr>
        <w:t>D</w:t>
      </w:r>
      <w:r w:rsidRPr="005871E3">
        <w:rPr>
          <w:sz w:val="21"/>
          <w:szCs w:val="21"/>
        </w:rPr>
        <w:t>epartmental style guide regulations</w:t>
      </w:r>
    </w:p>
    <w:p w14:paraId="57DC1CD4" w14:textId="1F5172EC" w:rsidR="00747A4C" w:rsidRDefault="0072045B" w:rsidP="004B3673">
      <w:pPr>
        <w:pStyle w:val="NoSpacing"/>
        <w:numPr>
          <w:ilvl w:val="0"/>
          <w:numId w:val="28"/>
        </w:numPr>
        <w:spacing w:line="20" w:lineRule="atLeast"/>
        <w:jc w:val="both"/>
        <w:rPr>
          <w:sz w:val="21"/>
          <w:szCs w:val="21"/>
        </w:rPr>
      </w:pPr>
      <w:r w:rsidRPr="005871E3">
        <w:rPr>
          <w:sz w:val="21"/>
          <w:szCs w:val="21"/>
        </w:rPr>
        <w:t>Uniform and equipment inventories are to be conducted on a seasonal basis.  Head Coaches are responsible to submit a comprehensive inventory and uniform list to their Sport Supervisor within two weeks of the end of each season. A list of students to be billed for damages or loss should be attached</w:t>
      </w:r>
    </w:p>
    <w:p w14:paraId="12B28AB9" w14:textId="66809D84" w:rsidR="00473D30" w:rsidRDefault="00473D30" w:rsidP="00473D30">
      <w:pPr>
        <w:pStyle w:val="NoSpacing"/>
        <w:spacing w:line="20" w:lineRule="atLeast"/>
        <w:jc w:val="both"/>
        <w:rPr>
          <w:sz w:val="21"/>
          <w:szCs w:val="21"/>
        </w:rPr>
      </w:pPr>
    </w:p>
    <w:p w14:paraId="6422ADA0" w14:textId="77777777" w:rsidR="00473D30" w:rsidRPr="00473D30" w:rsidRDefault="00473D30" w:rsidP="00473D30">
      <w:pPr>
        <w:pStyle w:val="NormalWeb"/>
        <w:rPr>
          <w:rFonts w:asciiTheme="minorHAnsi" w:hAnsiTheme="minorHAnsi" w:cstheme="minorHAnsi"/>
          <w:color w:val="000000"/>
          <w:sz w:val="21"/>
          <w:szCs w:val="21"/>
        </w:rPr>
      </w:pPr>
      <w:r w:rsidRPr="00473D30">
        <w:rPr>
          <w:rFonts w:asciiTheme="minorHAnsi" w:hAnsiTheme="minorHAnsi" w:cstheme="minorHAnsi"/>
          <w:color w:val="000000"/>
          <w:sz w:val="21"/>
          <w:szCs w:val="21"/>
        </w:rPr>
        <w:t>Required Protective Equipment</w:t>
      </w:r>
    </w:p>
    <w:p w14:paraId="216BC53E" w14:textId="7B269D4D" w:rsidR="00473D30" w:rsidRPr="00473D30" w:rsidRDefault="00473D30" w:rsidP="00473D30">
      <w:pPr>
        <w:pStyle w:val="NormalWeb"/>
        <w:rPr>
          <w:rFonts w:asciiTheme="minorHAnsi" w:hAnsiTheme="minorHAnsi" w:cstheme="minorHAnsi"/>
          <w:color w:val="000000"/>
          <w:sz w:val="21"/>
          <w:szCs w:val="21"/>
        </w:rPr>
      </w:pPr>
      <w:r w:rsidRPr="00473D30">
        <w:rPr>
          <w:rFonts w:asciiTheme="minorHAnsi" w:hAnsiTheme="minorHAnsi" w:cstheme="minorHAnsi"/>
          <w:color w:val="000000"/>
          <w:sz w:val="21"/>
          <w:szCs w:val="21"/>
        </w:rPr>
        <w:t>All required protective equipment must meet NOCSAE and or sport specific standards and have a visible safety decal. The date of purchase should be on file with the Department of Athletics and the date of required reconditioning and or manufactured warranty expiration should be noted. Equipment that has reached the end of its manufactured warranty date, cannot be recertified through re-conditioning or no longer meets the stated requirements for NOCSAE or sport specific safety standards, should be removed from the inventory and discarded.  All protective equipment should be inspected at the beginning and end of each season by the coach. Protective equipment compromised in anyway should be re-inspected and discarded if it fails to meet the required NOCSAE or manufactures standards. Coaches should work with student-athletes to educate them in the proper maintenance of their equipment and should not modify the equipment in any way. Student-athletes should bring any questions regarding fit, maintenance and safety to their head coach immediately.</w:t>
      </w:r>
    </w:p>
    <w:p w14:paraId="3E7AA780" w14:textId="77777777" w:rsidR="00473D30" w:rsidRPr="00473D30" w:rsidRDefault="00473D30" w:rsidP="00473D30">
      <w:pPr>
        <w:pStyle w:val="NormalWeb"/>
        <w:rPr>
          <w:rFonts w:asciiTheme="minorHAnsi" w:hAnsiTheme="minorHAnsi" w:cstheme="minorHAnsi"/>
          <w:color w:val="000000"/>
          <w:sz w:val="21"/>
          <w:szCs w:val="21"/>
        </w:rPr>
      </w:pPr>
      <w:r w:rsidRPr="00473D30">
        <w:rPr>
          <w:rFonts w:asciiTheme="minorHAnsi" w:hAnsiTheme="minorHAnsi" w:cstheme="minorHAnsi"/>
          <w:color w:val="000000"/>
          <w:sz w:val="21"/>
          <w:szCs w:val="21"/>
        </w:rPr>
        <w:lastRenderedPageBreak/>
        <w:t xml:space="preserve">Helmets that sustain direct impact during practice or games that could damage the viability of the helmet should be inspected by the coach and athletic trainer immediately. The helmet should not be returned to the practice or game until the safety of the helmet can be determined. </w:t>
      </w:r>
    </w:p>
    <w:p w14:paraId="6F27C7A3" w14:textId="77777777" w:rsidR="00473D30" w:rsidRDefault="00473D30" w:rsidP="00473D30">
      <w:pPr>
        <w:pStyle w:val="NoSpacing"/>
        <w:spacing w:line="20" w:lineRule="atLeast"/>
        <w:jc w:val="both"/>
        <w:rPr>
          <w:sz w:val="21"/>
          <w:szCs w:val="21"/>
        </w:rPr>
      </w:pPr>
    </w:p>
    <w:p w14:paraId="324AD5DF" w14:textId="77777777" w:rsidR="000E1203" w:rsidRDefault="000E1203" w:rsidP="00BE189F">
      <w:pPr>
        <w:pStyle w:val="NoSpacing"/>
        <w:spacing w:line="20" w:lineRule="atLeast"/>
        <w:ind w:left="450" w:hanging="270"/>
        <w:jc w:val="both"/>
        <w:rPr>
          <w:sz w:val="21"/>
          <w:szCs w:val="21"/>
        </w:rPr>
      </w:pPr>
    </w:p>
    <w:p w14:paraId="6683AB45" w14:textId="30322D2E" w:rsidR="00323D27" w:rsidRPr="001F2074" w:rsidRDefault="00323D27" w:rsidP="00BE189F">
      <w:pPr>
        <w:pStyle w:val="Heading2"/>
        <w:spacing w:before="0" w:after="120" w:line="20" w:lineRule="atLeast"/>
        <w:jc w:val="both"/>
      </w:pPr>
      <w:r>
        <w:t>Branding</w:t>
      </w:r>
    </w:p>
    <w:p w14:paraId="1B7157B0" w14:textId="235FC925" w:rsidR="000E1203" w:rsidRPr="00355923" w:rsidRDefault="000E1203" w:rsidP="00BE189F">
      <w:pPr>
        <w:pStyle w:val="NoSpacing"/>
        <w:spacing w:after="200" w:line="20" w:lineRule="atLeast"/>
        <w:jc w:val="both"/>
      </w:pPr>
      <w:r w:rsidRPr="00355923">
        <w:t>State University of New York at Delhi or SUNY Delhi are the official names for the college as recommended by faculty and staff in 2002 and formally adopted by the President's Cabinet. These are the only two names that should be used when communicating with prospective students, current students and their families, as well as alumni, the community and public officials.</w:t>
      </w:r>
    </w:p>
    <w:p w14:paraId="663DB3CE" w14:textId="77777777" w:rsidR="000E1203" w:rsidRPr="00355923" w:rsidRDefault="000E1203" w:rsidP="00BE189F">
      <w:pPr>
        <w:pStyle w:val="NoSpacing"/>
        <w:spacing w:line="20" w:lineRule="atLeast"/>
        <w:jc w:val="both"/>
      </w:pPr>
      <w:r w:rsidRPr="00355923">
        <w:t>The</w:t>
      </w:r>
      <w:r w:rsidRPr="00CF6E24">
        <w:t> </w:t>
      </w:r>
      <w:hyperlink r:id="rId33" w:history="1">
        <w:r w:rsidRPr="00CF6E24">
          <w:rPr>
            <w:rStyle w:val="Hyperlink"/>
            <w:color w:val="auto"/>
          </w:rPr>
          <w:t>SUNY Delhi Graphic Identity Standards Guide</w:t>
        </w:r>
      </w:hyperlink>
      <w:r w:rsidRPr="00355923">
        <w:t> has been developed to assist the campus community in using the college logo. Please refer to the </w:t>
      </w:r>
      <w:hyperlink r:id="rId34" w:history="1">
        <w:r w:rsidRPr="00CF6E24">
          <w:rPr>
            <w:rStyle w:val="Hyperlink"/>
            <w:color w:val="auto"/>
          </w:rPr>
          <w:t>graphics standards manual</w:t>
        </w:r>
      </w:hyperlink>
      <w:r w:rsidRPr="00355923">
        <w:t> for the best information for use.</w:t>
      </w:r>
    </w:p>
    <w:p w14:paraId="5CEA883A" w14:textId="1E12F3BB" w:rsidR="000E1203" w:rsidRDefault="000E1203" w:rsidP="00BE189F">
      <w:pPr>
        <w:pStyle w:val="NoSpacing"/>
        <w:spacing w:after="200" w:line="20" w:lineRule="atLeast"/>
        <w:jc w:val="both"/>
      </w:pPr>
      <w:r w:rsidRPr="00355923">
        <w:t>Printing of the logo in alternate colors, shapes, sizes and fonts requires prior approval by the Office of College Relations &amp; Advancement.</w:t>
      </w:r>
    </w:p>
    <w:p w14:paraId="2C790245" w14:textId="60DAFD66" w:rsidR="000E1203" w:rsidRPr="00355923" w:rsidRDefault="000E1203" w:rsidP="00BE189F">
      <w:pPr>
        <w:pStyle w:val="NoSpacing"/>
        <w:spacing w:line="20" w:lineRule="atLeast"/>
        <w:jc w:val="both"/>
      </w:pPr>
      <w:r w:rsidRPr="00355923">
        <w:t>The logo should never be used to imply endorsement of a product or service not provided by SUNY Delhi, or incorporated into another logo, without prior approval by the Office of College Relations &amp; Advancement. Use of the logo by</w:t>
      </w:r>
      <w:r w:rsidR="00915500">
        <w:t xml:space="preserve"> anyone</w:t>
      </w:r>
      <w:r w:rsidRPr="00355923">
        <w:t xml:space="preserve"> other than authorized college employees </w:t>
      </w:r>
      <w:proofErr w:type="gramStart"/>
      <w:r w:rsidRPr="00355923">
        <w:t>is</w:t>
      </w:r>
      <w:proofErr w:type="gramEnd"/>
      <w:r w:rsidRPr="00355923">
        <w:t xml:space="preserve"> prohibited unless approved in writing by the Vice President for College Relations &amp; Advancement. Likewise, the development of additional logos for departments, functions of the college, etc. must be approved in advance by the Vice President for College Relations &amp; Advancement.</w:t>
      </w:r>
    </w:p>
    <w:p w14:paraId="3958EBCE" w14:textId="77777777" w:rsidR="000E1203" w:rsidRPr="00355923" w:rsidRDefault="000E1203" w:rsidP="00BE189F">
      <w:pPr>
        <w:pStyle w:val="NoSpacing"/>
        <w:spacing w:line="20" w:lineRule="atLeast"/>
        <w:jc w:val="both"/>
      </w:pPr>
      <w:r w:rsidRPr="00355923">
        <w:br/>
        <w:t>The athletic logo, the Bronco, may be used only by the Athletic Department, Campus Store or by special permission from the Office of College Relations &amp; Advancement. It should not be used in place of, or alongside of, the SUNY Delhi logo. The Bronco is a unique symbol for the college's athletic teams, and as such, should not be used to represent academic or administrative units of the college, nor by individuals employed by the college. Exceptions for athletic-related events must be approved by the Office of College Relations &amp; Advancement.</w:t>
      </w:r>
    </w:p>
    <w:p w14:paraId="78773BB7" w14:textId="77777777" w:rsidR="000E1203" w:rsidRPr="005B54E9" w:rsidRDefault="000E1203" w:rsidP="00BE189F">
      <w:pPr>
        <w:pStyle w:val="NoSpacing"/>
        <w:spacing w:line="20" w:lineRule="atLeast"/>
        <w:jc w:val="both"/>
        <w:rPr>
          <w:sz w:val="21"/>
          <w:szCs w:val="21"/>
        </w:rPr>
      </w:pPr>
    </w:p>
    <w:p w14:paraId="113AD491" w14:textId="42C2EA15" w:rsidR="00FC0CA5" w:rsidRPr="001F2074" w:rsidRDefault="00B61B45" w:rsidP="00BE189F">
      <w:pPr>
        <w:pStyle w:val="Heading1"/>
        <w:spacing w:line="20" w:lineRule="atLeast"/>
        <w:jc w:val="both"/>
        <w:rPr>
          <w:rFonts w:eastAsia="Times New Roman"/>
          <w:b/>
        </w:rPr>
      </w:pPr>
      <w:bookmarkStart w:id="12" w:name="_Toc501548193"/>
      <w:r w:rsidRPr="001F2074">
        <w:rPr>
          <w:rFonts w:eastAsia="Times New Roman"/>
          <w:b/>
        </w:rPr>
        <w:t>Section</w:t>
      </w:r>
      <w:r w:rsidR="007C18B9" w:rsidRPr="001F2074">
        <w:rPr>
          <w:rFonts w:eastAsia="Times New Roman"/>
          <w:b/>
        </w:rPr>
        <w:t xml:space="preserve"> </w:t>
      </w:r>
      <w:r w:rsidR="005B54E9" w:rsidRPr="001F2074">
        <w:rPr>
          <w:rFonts w:eastAsia="Times New Roman"/>
          <w:b/>
        </w:rPr>
        <w:t>10</w:t>
      </w:r>
      <w:r w:rsidRPr="001F2074">
        <w:rPr>
          <w:rFonts w:eastAsia="Times New Roman"/>
          <w:b/>
        </w:rPr>
        <w:t xml:space="preserve"> </w:t>
      </w:r>
      <w:r w:rsidR="00BE189F">
        <w:rPr>
          <w:rFonts w:eastAsia="Times New Roman"/>
          <w:b/>
        </w:rPr>
        <w:t xml:space="preserve">– Sports </w:t>
      </w:r>
      <w:r w:rsidR="00747A4C" w:rsidRPr="001F2074">
        <w:rPr>
          <w:rFonts w:eastAsia="Times New Roman"/>
          <w:b/>
        </w:rPr>
        <w:t>Information/Publicity</w:t>
      </w:r>
      <w:bookmarkEnd w:id="12"/>
    </w:p>
    <w:p w14:paraId="18F98689" w14:textId="77777777" w:rsidR="00FC0CA5" w:rsidRPr="005B54E9" w:rsidRDefault="00FC0CA5" w:rsidP="00BE189F">
      <w:pPr>
        <w:spacing w:line="20" w:lineRule="atLeast"/>
        <w:jc w:val="both"/>
        <w:rPr>
          <w:rFonts w:ascii="Calibri" w:hAnsi="Calibri" w:cs="Calibri"/>
          <w:b/>
        </w:rPr>
      </w:pPr>
    </w:p>
    <w:p w14:paraId="33DF7AC2" w14:textId="517B69F4" w:rsidR="007C18B9" w:rsidRPr="005871E3" w:rsidRDefault="00747A4C" w:rsidP="00BE189F">
      <w:pPr>
        <w:pStyle w:val="NoSpacing"/>
        <w:spacing w:after="200" w:line="20" w:lineRule="atLeast"/>
        <w:jc w:val="both"/>
        <w:rPr>
          <w:sz w:val="21"/>
          <w:szCs w:val="21"/>
        </w:rPr>
      </w:pPr>
      <w:r w:rsidRPr="005871E3">
        <w:rPr>
          <w:sz w:val="21"/>
          <w:szCs w:val="21"/>
        </w:rPr>
        <w:t>The Office of Sports Information exists to provide accurate, detailed records of all SUNY Delhi data, both current and historical.  This office also works with various forms of media to communicate stories and statistics related to SUNY Delhi competition.  The Director of Sports Information will be responsible for seeing that results of athletics events are communicated to the news media immediately following the contest.  Upon completion of home sporting events, the Sports Information staff will submit the necessary game f</w:t>
      </w:r>
      <w:r w:rsidR="00D61DA6" w:rsidRPr="005871E3">
        <w:rPr>
          <w:sz w:val="21"/>
          <w:szCs w:val="21"/>
        </w:rPr>
        <w:t>iles to the NCAA Division III</w:t>
      </w:r>
      <w:r w:rsidR="00915500">
        <w:rPr>
          <w:sz w:val="21"/>
          <w:szCs w:val="21"/>
        </w:rPr>
        <w:t xml:space="preserve"> stats service website</w:t>
      </w:r>
      <w:r w:rsidRPr="005871E3">
        <w:rPr>
          <w:sz w:val="21"/>
          <w:szCs w:val="21"/>
        </w:rPr>
        <w:t xml:space="preserve"> for proper reporting of results and statistics to the sports coordinators at the National office.  In addition, the Director of Sports Information distributes files to the opponent institution and other national media reporting services for NCAA Divisi</w:t>
      </w:r>
      <w:r w:rsidR="00D61DA6" w:rsidRPr="005871E3">
        <w:rPr>
          <w:sz w:val="21"/>
          <w:szCs w:val="21"/>
        </w:rPr>
        <w:t xml:space="preserve">on III athletics </w:t>
      </w:r>
      <w:r w:rsidR="00D07230">
        <w:rPr>
          <w:sz w:val="21"/>
          <w:szCs w:val="21"/>
        </w:rPr>
        <w:t>and the NAC</w:t>
      </w:r>
      <w:r w:rsidRPr="005871E3">
        <w:rPr>
          <w:sz w:val="21"/>
          <w:szCs w:val="21"/>
        </w:rPr>
        <w:t>.  This timely communication enhances individual sports programs, including the cooperation with sports reporters, making themselves available for interviews when requested.</w:t>
      </w:r>
    </w:p>
    <w:p w14:paraId="1F752584" w14:textId="77777777" w:rsidR="007C18B9" w:rsidRPr="005871E3" w:rsidRDefault="00747A4C" w:rsidP="00BE189F">
      <w:pPr>
        <w:pStyle w:val="NoSpacing"/>
        <w:spacing w:line="20" w:lineRule="atLeast"/>
        <w:jc w:val="both"/>
        <w:rPr>
          <w:sz w:val="21"/>
          <w:szCs w:val="21"/>
        </w:rPr>
      </w:pPr>
      <w:r w:rsidRPr="005871E3">
        <w:rPr>
          <w:sz w:val="21"/>
          <w:szCs w:val="21"/>
        </w:rPr>
        <w:t>All publicity of the SUNY Delhi Athletic programs will take place under the direction of th</w:t>
      </w:r>
      <w:r w:rsidR="00A03808">
        <w:rPr>
          <w:sz w:val="21"/>
          <w:szCs w:val="21"/>
        </w:rPr>
        <w:t>e Sports Information Director</w:t>
      </w:r>
      <w:r w:rsidRPr="005871E3">
        <w:rPr>
          <w:sz w:val="21"/>
          <w:szCs w:val="21"/>
        </w:rPr>
        <w:t>.  This includes the production of media guides, sports camp materials and other printed materials.  Coaches will utilize the services and resources of the Sports Information Office in their publicity efforts. Coaches should also plan and implement creative ways of publicizing activities within the campus community.  No major announcements such as changes in the dimension of the program, hiring or release of personnel should be made without coordinating these announcements</w:t>
      </w:r>
      <w:r w:rsidR="007C18B9" w:rsidRPr="005871E3">
        <w:rPr>
          <w:sz w:val="21"/>
          <w:szCs w:val="21"/>
        </w:rPr>
        <w:t xml:space="preserve"> </w:t>
      </w:r>
      <w:r w:rsidRPr="005871E3">
        <w:rPr>
          <w:sz w:val="21"/>
          <w:szCs w:val="21"/>
        </w:rPr>
        <w:t>with the Director of Athletics and or the Office of University Communications.</w:t>
      </w:r>
    </w:p>
    <w:p w14:paraId="6C2D05E7" w14:textId="77777777" w:rsidR="007C18B9" w:rsidRPr="005871E3" w:rsidRDefault="007C18B9" w:rsidP="00BE189F">
      <w:pPr>
        <w:pStyle w:val="NoSpacing"/>
        <w:spacing w:line="20" w:lineRule="atLeast"/>
        <w:jc w:val="both"/>
        <w:rPr>
          <w:sz w:val="21"/>
          <w:szCs w:val="21"/>
        </w:rPr>
      </w:pPr>
    </w:p>
    <w:p w14:paraId="76F09CF0" w14:textId="77777777" w:rsidR="002C2635" w:rsidRDefault="002C2635">
      <w:pPr>
        <w:rPr>
          <w:b/>
        </w:rPr>
      </w:pPr>
      <w:bookmarkStart w:id="13" w:name="_Toc501548194"/>
    </w:p>
    <w:p w14:paraId="2B66CD70" w14:textId="4A8BE7FD" w:rsidR="001F2074" w:rsidRDefault="002C2635" w:rsidP="002C2635">
      <w:pPr>
        <w:pStyle w:val="Heading1"/>
        <w:spacing w:line="20" w:lineRule="atLeast"/>
        <w:jc w:val="both"/>
        <w:rPr>
          <w:rFonts w:eastAsia="Times New Roman"/>
          <w:b/>
        </w:rPr>
      </w:pPr>
      <w:r w:rsidRPr="001F2074">
        <w:rPr>
          <w:rFonts w:eastAsia="Times New Roman"/>
          <w:b/>
        </w:rPr>
        <w:t xml:space="preserve">Section 11 </w:t>
      </w:r>
      <w:r>
        <w:rPr>
          <w:rFonts w:eastAsia="Times New Roman"/>
          <w:b/>
        </w:rPr>
        <w:t xml:space="preserve">– Athletic </w:t>
      </w:r>
      <w:r w:rsidRPr="001F2074">
        <w:rPr>
          <w:rFonts w:eastAsia="Times New Roman"/>
          <w:b/>
        </w:rPr>
        <w:t>Training</w:t>
      </w:r>
      <w:bookmarkEnd w:id="13"/>
    </w:p>
    <w:p w14:paraId="744FBE8E" w14:textId="77777777" w:rsidR="002C2635" w:rsidRPr="002C2635" w:rsidRDefault="002C2635" w:rsidP="002C2635"/>
    <w:p w14:paraId="1F21D506" w14:textId="0C235FCA" w:rsidR="002B4E24" w:rsidRDefault="00747A4C" w:rsidP="00BE189F">
      <w:pPr>
        <w:pStyle w:val="NoSpacing"/>
        <w:spacing w:after="200" w:line="20" w:lineRule="atLeast"/>
        <w:jc w:val="both"/>
        <w:rPr>
          <w:sz w:val="21"/>
          <w:szCs w:val="21"/>
        </w:rPr>
      </w:pPr>
      <w:r w:rsidRPr="005871E3">
        <w:rPr>
          <w:sz w:val="21"/>
          <w:szCs w:val="21"/>
        </w:rPr>
        <w:t>SU</w:t>
      </w:r>
      <w:r w:rsidR="00FA2FDF">
        <w:rPr>
          <w:sz w:val="21"/>
          <w:szCs w:val="21"/>
        </w:rPr>
        <w:t xml:space="preserve">NY Delhi </w:t>
      </w:r>
      <w:r w:rsidR="00D07230">
        <w:rPr>
          <w:sz w:val="21"/>
          <w:szCs w:val="21"/>
        </w:rPr>
        <w:t xml:space="preserve">currently </w:t>
      </w:r>
      <w:r w:rsidR="00FA2FDF">
        <w:rPr>
          <w:sz w:val="21"/>
          <w:szCs w:val="21"/>
        </w:rPr>
        <w:t>employs two certified Athletic T</w:t>
      </w:r>
      <w:r w:rsidRPr="005871E3">
        <w:rPr>
          <w:sz w:val="21"/>
          <w:szCs w:val="21"/>
        </w:rPr>
        <w:t>rainers</w:t>
      </w:r>
      <w:r w:rsidR="00240099" w:rsidRPr="005871E3">
        <w:rPr>
          <w:sz w:val="21"/>
          <w:szCs w:val="21"/>
        </w:rPr>
        <w:t xml:space="preserve"> w</w:t>
      </w:r>
      <w:r w:rsidR="00875804">
        <w:rPr>
          <w:sz w:val="21"/>
          <w:szCs w:val="21"/>
        </w:rPr>
        <w:t>ho work in collaboration with</w:t>
      </w:r>
      <w:r w:rsidR="00240099" w:rsidRPr="005871E3">
        <w:rPr>
          <w:sz w:val="21"/>
          <w:szCs w:val="21"/>
        </w:rPr>
        <w:t xml:space="preserve"> the Healthcare Administrator</w:t>
      </w:r>
      <w:r w:rsidR="00C07CE0">
        <w:rPr>
          <w:sz w:val="21"/>
          <w:szCs w:val="21"/>
        </w:rPr>
        <w:t>,</w:t>
      </w:r>
      <w:r w:rsidR="00240099" w:rsidRPr="005871E3">
        <w:rPr>
          <w:sz w:val="21"/>
          <w:szCs w:val="21"/>
        </w:rPr>
        <w:t xml:space="preserve"> </w:t>
      </w:r>
      <w:r w:rsidR="00F34A8B">
        <w:rPr>
          <w:sz w:val="21"/>
          <w:szCs w:val="21"/>
        </w:rPr>
        <w:t xml:space="preserve">Team Physician </w:t>
      </w:r>
      <w:r w:rsidR="00240099" w:rsidRPr="005871E3">
        <w:rPr>
          <w:sz w:val="21"/>
          <w:szCs w:val="21"/>
        </w:rPr>
        <w:t xml:space="preserve">and report to the Director of Athletics. </w:t>
      </w:r>
      <w:r w:rsidR="000D5016" w:rsidRPr="005871E3">
        <w:rPr>
          <w:sz w:val="21"/>
          <w:szCs w:val="21"/>
        </w:rPr>
        <w:t xml:space="preserve">The Healthcare Administrator at </w:t>
      </w:r>
      <w:r w:rsidR="000B1D10">
        <w:rPr>
          <w:sz w:val="21"/>
          <w:szCs w:val="21"/>
        </w:rPr>
        <w:t>SUNY Delhi will be a member of</w:t>
      </w:r>
      <w:r w:rsidR="000D5016" w:rsidRPr="005871E3">
        <w:rPr>
          <w:sz w:val="21"/>
          <w:szCs w:val="21"/>
        </w:rPr>
        <w:t xml:space="preserve"> the Student Health Center</w:t>
      </w:r>
      <w:r w:rsidR="000B1D10">
        <w:rPr>
          <w:sz w:val="21"/>
          <w:szCs w:val="21"/>
        </w:rPr>
        <w:t xml:space="preserve"> medical staff</w:t>
      </w:r>
      <w:r w:rsidR="000D5016" w:rsidRPr="005871E3">
        <w:rPr>
          <w:sz w:val="21"/>
          <w:szCs w:val="21"/>
        </w:rPr>
        <w:t xml:space="preserve">.  </w:t>
      </w:r>
      <w:r w:rsidR="00FA2FDF">
        <w:rPr>
          <w:sz w:val="21"/>
          <w:szCs w:val="21"/>
        </w:rPr>
        <w:t xml:space="preserve">The </w:t>
      </w:r>
      <w:r w:rsidR="002C2635">
        <w:rPr>
          <w:sz w:val="21"/>
          <w:szCs w:val="21"/>
        </w:rPr>
        <w:t xml:space="preserve">Head </w:t>
      </w:r>
      <w:r w:rsidR="00FA2FDF">
        <w:rPr>
          <w:sz w:val="21"/>
          <w:szCs w:val="21"/>
        </w:rPr>
        <w:t>Athletic T</w:t>
      </w:r>
      <w:r w:rsidRPr="005871E3">
        <w:rPr>
          <w:sz w:val="21"/>
          <w:szCs w:val="21"/>
        </w:rPr>
        <w:t>rainer will establish tra</w:t>
      </w:r>
      <w:r w:rsidR="007C18B9" w:rsidRPr="005871E3">
        <w:rPr>
          <w:sz w:val="21"/>
          <w:szCs w:val="21"/>
        </w:rPr>
        <w:t xml:space="preserve">ining room rules and guidelines. </w:t>
      </w:r>
      <w:r w:rsidRPr="005871E3">
        <w:rPr>
          <w:sz w:val="21"/>
          <w:szCs w:val="21"/>
        </w:rPr>
        <w:t>This information will be communicated to coaches and athletes prior to the beginning of each season</w:t>
      </w:r>
      <w:r w:rsidR="00371B71" w:rsidRPr="005871E3">
        <w:rPr>
          <w:sz w:val="21"/>
          <w:szCs w:val="21"/>
        </w:rPr>
        <w:t xml:space="preserve"> and will be reviewed annually by the Healthcare Administrator</w:t>
      </w:r>
      <w:r w:rsidR="000B1D10">
        <w:rPr>
          <w:sz w:val="21"/>
          <w:szCs w:val="21"/>
        </w:rPr>
        <w:t xml:space="preserve">. </w:t>
      </w:r>
    </w:p>
    <w:p w14:paraId="430C73E4" w14:textId="776A6A59" w:rsidR="00371B71" w:rsidRPr="005871E3" w:rsidRDefault="000B1D10" w:rsidP="00BE189F">
      <w:pPr>
        <w:pStyle w:val="NoSpacing"/>
        <w:spacing w:after="200" w:line="20" w:lineRule="atLeast"/>
        <w:jc w:val="both"/>
        <w:rPr>
          <w:sz w:val="21"/>
          <w:szCs w:val="21"/>
        </w:rPr>
      </w:pPr>
      <w:r>
        <w:rPr>
          <w:sz w:val="21"/>
          <w:szCs w:val="21"/>
        </w:rPr>
        <w:t xml:space="preserve">The </w:t>
      </w:r>
      <w:r w:rsidR="00FA2FDF">
        <w:rPr>
          <w:sz w:val="21"/>
          <w:szCs w:val="21"/>
        </w:rPr>
        <w:t>Athletic T</w:t>
      </w:r>
      <w:r w:rsidR="00747A4C" w:rsidRPr="005871E3">
        <w:rPr>
          <w:sz w:val="21"/>
          <w:szCs w:val="21"/>
        </w:rPr>
        <w:t>rainer</w:t>
      </w:r>
      <w:r>
        <w:rPr>
          <w:sz w:val="21"/>
          <w:szCs w:val="21"/>
        </w:rPr>
        <w:t>s</w:t>
      </w:r>
      <w:r w:rsidR="00747A4C" w:rsidRPr="005871E3">
        <w:rPr>
          <w:sz w:val="21"/>
          <w:szCs w:val="21"/>
        </w:rPr>
        <w:t xml:space="preserve"> will </w:t>
      </w:r>
      <w:r w:rsidR="00371B71" w:rsidRPr="005871E3">
        <w:rPr>
          <w:sz w:val="21"/>
          <w:szCs w:val="21"/>
        </w:rPr>
        <w:t xml:space="preserve">review and </w:t>
      </w:r>
      <w:r w:rsidR="00747A4C" w:rsidRPr="005871E3">
        <w:rPr>
          <w:sz w:val="21"/>
          <w:szCs w:val="21"/>
        </w:rPr>
        <w:t xml:space="preserve">submit health pre-participation forms to the </w:t>
      </w:r>
      <w:r w:rsidR="007C18B9" w:rsidRPr="005871E3">
        <w:rPr>
          <w:sz w:val="21"/>
          <w:szCs w:val="21"/>
        </w:rPr>
        <w:t xml:space="preserve">Health Care Administrator and </w:t>
      </w:r>
      <w:r w:rsidR="00747A4C" w:rsidRPr="005871E3">
        <w:rPr>
          <w:sz w:val="21"/>
          <w:szCs w:val="21"/>
        </w:rPr>
        <w:t>Associate Athletic Di</w:t>
      </w:r>
      <w:r w:rsidR="00D9099F" w:rsidRPr="005871E3">
        <w:rPr>
          <w:sz w:val="21"/>
          <w:szCs w:val="21"/>
        </w:rPr>
        <w:t>recto</w:t>
      </w:r>
      <w:r w:rsidR="00371B71" w:rsidRPr="005871E3">
        <w:rPr>
          <w:sz w:val="21"/>
          <w:szCs w:val="21"/>
        </w:rPr>
        <w:t xml:space="preserve">r </w:t>
      </w:r>
      <w:r w:rsidR="000D5016" w:rsidRPr="005871E3">
        <w:rPr>
          <w:sz w:val="21"/>
          <w:szCs w:val="21"/>
        </w:rPr>
        <w:t xml:space="preserve">for review </w:t>
      </w:r>
      <w:r w:rsidR="00371B71" w:rsidRPr="005871E3">
        <w:rPr>
          <w:sz w:val="21"/>
          <w:szCs w:val="21"/>
        </w:rPr>
        <w:t xml:space="preserve">at the end of May. </w:t>
      </w:r>
      <w:r w:rsidR="00F34A8B">
        <w:rPr>
          <w:sz w:val="21"/>
          <w:szCs w:val="21"/>
        </w:rPr>
        <w:t>Questions for the Team Physician will but submitted by the H</w:t>
      </w:r>
      <w:r w:rsidR="002C2635">
        <w:rPr>
          <w:sz w:val="21"/>
          <w:szCs w:val="21"/>
        </w:rPr>
        <w:t>ead Athletic Trainer</w:t>
      </w:r>
      <w:r w:rsidR="00F34A8B">
        <w:rPr>
          <w:sz w:val="21"/>
          <w:szCs w:val="21"/>
        </w:rPr>
        <w:t xml:space="preserve">. </w:t>
      </w:r>
      <w:r w:rsidR="00371B71" w:rsidRPr="005871E3">
        <w:rPr>
          <w:sz w:val="21"/>
          <w:szCs w:val="21"/>
        </w:rPr>
        <w:t>These forms</w:t>
      </w:r>
      <w:r w:rsidR="00747A4C" w:rsidRPr="005871E3">
        <w:rPr>
          <w:sz w:val="21"/>
          <w:szCs w:val="21"/>
        </w:rPr>
        <w:t xml:space="preserve"> will meet all National Govern</w:t>
      </w:r>
      <w:r w:rsidR="000D5016" w:rsidRPr="005871E3">
        <w:rPr>
          <w:sz w:val="21"/>
          <w:szCs w:val="21"/>
        </w:rPr>
        <w:t>ing body guidelines for student-</w:t>
      </w:r>
      <w:r w:rsidR="00747A4C" w:rsidRPr="005871E3">
        <w:rPr>
          <w:sz w:val="21"/>
          <w:szCs w:val="21"/>
        </w:rPr>
        <w:t>athlete health management. These forms will be distributed electronically to all</w:t>
      </w:r>
      <w:r w:rsidR="00371B71" w:rsidRPr="005871E3">
        <w:rPr>
          <w:sz w:val="21"/>
          <w:szCs w:val="21"/>
        </w:rPr>
        <w:t xml:space="preserve"> student athletes in July</w:t>
      </w:r>
      <w:r w:rsidR="002B4E24">
        <w:rPr>
          <w:sz w:val="21"/>
          <w:szCs w:val="21"/>
        </w:rPr>
        <w:t xml:space="preserve"> or as soon as they convey their interest to join a team</w:t>
      </w:r>
      <w:r w:rsidR="00747A4C" w:rsidRPr="005871E3">
        <w:rPr>
          <w:sz w:val="21"/>
          <w:szCs w:val="21"/>
        </w:rPr>
        <w:t xml:space="preserve">. Completed forms will be </w:t>
      </w:r>
      <w:r w:rsidR="00371B71" w:rsidRPr="005871E3">
        <w:rPr>
          <w:sz w:val="21"/>
          <w:szCs w:val="21"/>
        </w:rPr>
        <w:t>subm</w:t>
      </w:r>
      <w:r w:rsidR="002B4E24">
        <w:rPr>
          <w:sz w:val="21"/>
          <w:szCs w:val="21"/>
        </w:rPr>
        <w:t xml:space="preserve">itted via </w:t>
      </w:r>
      <w:r w:rsidR="002C2635">
        <w:rPr>
          <w:sz w:val="21"/>
          <w:szCs w:val="21"/>
        </w:rPr>
        <w:t>SPORTSWARE</w:t>
      </w:r>
      <w:r w:rsidR="00FA2FDF">
        <w:rPr>
          <w:sz w:val="21"/>
          <w:szCs w:val="21"/>
        </w:rPr>
        <w:t xml:space="preserve"> and reviewed by the Athletic T</w:t>
      </w:r>
      <w:r w:rsidR="00747A4C" w:rsidRPr="005871E3">
        <w:rPr>
          <w:sz w:val="21"/>
          <w:szCs w:val="21"/>
        </w:rPr>
        <w:t xml:space="preserve">raining staff prior to participation in any physical activity. </w:t>
      </w:r>
      <w:r w:rsidR="00240099" w:rsidRPr="005871E3">
        <w:rPr>
          <w:sz w:val="21"/>
          <w:szCs w:val="21"/>
        </w:rPr>
        <w:t xml:space="preserve">Each student will submit documentation indicating </w:t>
      </w:r>
      <w:r w:rsidR="00371B71" w:rsidRPr="005871E3">
        <w:rPr>
          <w:sz w:val="21"/>
          <w:szCs w:val="21"/>
        </w:rPr>
        <w:t xml:space="preserve">they have had a </w:t>
      </w:r>
      <w:r w:rsidR="00240099" w:rsidRPr="005871E3">
        <w:rPr>
          <w:sz w:val="21"/>
          <w:szCs w:val="21"/>
        </w:rPr>
        <w:t>physical exam</w:t>
      </w:r>
      <w:r w:rsidR="00371B71" w:rsidRPr="005871E3">
        <w:rPr>
          <w:sz w:val="21"/>
          <w:szCs w:val="21"/>
        </w:rPr>
        <w:t xml:space="preserve"> completed within three months of the start of the academic year</w:t>
      </w:r>
      <w:r w:rsidR="00240099" w:rsidRPr="005871E3">
        <w:rPr>
          <w:sz w:val="21"/>
          <w:szCs w:val="21"/>
        </w:rPr>
        <w:t xml:space="preserve">. </w:t>
      </w:r>
      <w:r w:rsidR="002B4E24">
        <w:rPr>
          <w:sz w:val="21"/>
          <w:szCs w:val="21"/>
        </w:rPr>
        <w:t>ANY Student joining after the start of the school year will</w:t>
      </w:r>
      <w:r w:rsidR="00F34A8B">
        <w:rPr>
          <w:sz w:val="21"/>
          <w:szCs w:val="21"/>
        </w:rPr>
        <w:t xml:space="preserve"> also need to submit a current physical exam</w:t>
      </w:r>
      <w:r w:rsidR="002B4E24">
        <w:rPr>
          <w:sz w:val="21"/>
          <w:szCs w:val="21"/>
        </w:rPr>
        <w:t xml:space="preserve">. </w:t>
      </w:r>
      <w:r w:rsidR="00240099" w:rsidRPr="005871E3">
        <w:rPr>
          <w:sz w:val="21"/>
          <w:szCs w:val="21"/>
        </w:rPr>
        <w:t>Each</w:t>
      </w:r>
      <w:r w:rsidR="00747A4C" w:rsidRPr="005871E3">
        <w:rPr>
          <w:sz w:val="21"/>
          <w:szCs w:val="21"/>
        </w:rPr>
        <w:t xml:space="preserve"> student athlete will also complete concussion baseline testing</w:t>
      </w:r>
      <w:r w:rsidR="00371B71" w:rsidRPr="005871E3">
        <w:rPr>
          <w:sz w:val="21"/>
          <w:szCs w:val="21"/>
        </w:rPr>
        <w:t xml:space="preserve"> prior to </w:t>
      </w:r>
      <w:r w:rsidR="002B4E24">
        <w:rPr>
          <w:sz w:val="21"/>
          <w:szCs w:val="21"/>
        </w:rPr>
        <w:t xml:space="preserve">their </w:t>
      </w:r>
      <w:r w:rsidR="00371B71" w:rsidRPr="005871E3">
        <w:rPr>
          <w:sz w:val="21"/>
          <w:szCs w:val="21"/>
        </w:rPr>
        <w:t>first practice</w:t>
      </w:r>
      <w:r w:rsidR="00747A4C" w:rsidRPr="005871E3">
        <w:rPr>
          <w:sz w:val="21"/>
          <w:szCs w:val="21"/>
        </w:rPr>
        <w:t xml:space="preserve">. </w:t>
      </w:r>
    </w:p>
    <w:p w14:paraId="1AD615E5" w14:textId="244D308F" w:rsidR="00BC6FBD" w:rsidRPr="005871E3" w:rsidRDefault="00FA2FDF" w:rsidP="00BE189F">
      <w:pPr>
        <w:pStyle w:val="NoSpacing"/>
        <w:spacing w:after="200" w:line="20" w:lineRule="atLeast"/>
        <w:jc w:val="both"/>
        <w:rPr>
          <w:sz w:val="21"/>
          <w:szCs w:val="21"/>
        </w:rPr>
      </w:pPr>
      <w:r>
        <w:rPr>
          <w:sz w:val="21"/>
          <w:szCs w:val="21"/>
        </w:rPr>
        <w:t>The Athletic T</w:t>
      </w:r>
      <w:r w:rsidR="00747A4C" w:rsidRPr="005871E3">
        <w:rPr>
          <w:sz w:val="21"/>
          <w:szCs w:val="21"/>
        </w:rPr>
        <w:t xml:space="preserve">raining staff will work with the </w:t>
      </w:r>
      <w:r w:rsidR="000D5016" w:rsidRPr="005871E3">
        <w:rPr>
          <w:sz w:val="21"/>
          <w:szCs w:val="21"/>
        </w:rPr>
        <w:t xml:space="preserve">Healthcare Administrator and </w:t>
      </w:r>
      <w:r w:rsidR="00747A4C" w:rsidRPr="005871E3">
        <w:rPr>
          <w:sz w:val="21"/>
          <w:szCs w:val="21"/>
        </w:rPr>
        <w:t xml:space="preserve">Student Health Center staff to </w:t>
      </w:r>
      <w:r w:rsidR="00371B71" w:rsidRPr="005871E3">
        <w:rPr>
          <w:sz w:val="21"/>
          <w:szCs w:val="21"/>
        </w:rPr>
        <w:t xml:space="preserve">manage student health concerns and return to play protocol. All students who enter the return to play protocol must be cleared by the Student Health Center staff prior to resuming practice or competition. </w:t>
      </w:r>
      <w:r w:rsidR="00F34A8B">
        <w:rPr>
          <w:sz w:val="21"/>
          <w:szCs w:val="21"/>
        </w:rPr>
        <w:t>Questions or concerns of the HCA will be communicated to the Team Physician.</w:t>
      </w:r>
    </w:p>
    <w:p w14:paraId="6FFCB1BB" w14:textId="7A2D25FD" w:rsidR="00340061" w:rsidRPr="001F2074" w:rsidRDefault="00FA2FDF" w:rsidP="00BE189F">
      <w:pPr>
        <w:pStyle w:val="NoSpacing"/>
        <w:spacing w:line="20" w:lineRule="atLeast"/>
        <w:jc w:val="both"/>
        <w:rPr>
          <w:sz w:val="21"/>
          <w:szCs w:val="21"/>
        </w:rPr>
      </w:pPr>
      <w:r>
        <w:rPr>
          <w:sz w:val="21"/>
          <w:szCs w:val="21"/>
        </w:rPr>
        <w:t>The A</w:t>
      </w:r>
      <w:r w:rsidR="002B4E24">
        <w:rPr>
          <w:sz w:val="21"/>
          <w:szCs w:val="21"/>
        </w:rPr>
        <w:t xml:space="preserve">thletic </w:t>
      </w:r>
      <w:r>
        <w:rPr>
          <w:sz w:val="21"/>
          <w:szCs w:val="21"/>
        </w:rPr>
        <w:t>T</w:t>
      </w:r>
      <w:r w:rsidR="00BC6FBD" w:rsidRPr="005871E3">
        <w:rPr>
          <w:sz w:val="21"/>
          <w:szCs w:val="21"/>
        </w:rPr>
        <w:t>rainer</w:t>
      </w:r>
      <w:r w:rsidR="002B4E24">
        <w:rPr>
          <w:sz w:val="21"/>
          <w:szCs w:val="21"/>
        </w:rPr>
        <w:t>s</w:t>
      </w:r>
      <w:r w:rsidR="00BC6FBD" w:rsidRPr="005871E3">
        <w:rPr>
          <w:sz w:val="21"/>
          <w:szCs w:val="21"/>
        </w:rPr>
        <w:t xml:space="preserve"> will be responsible for communicating and providing the emergency action p</w:t>
      </w:r>
      <w:r w:rsidR="002B4E24">
        <w:rPr>
          <w:sz w:val="21"/>
          <w:szCs w:val="21"/>
        </w:rPr>
        <w:t xml:space="preserve">lan for each venue to each </w:t>
      </w:r>
      <w:r w:rsidR="00BC6FBD" w:rsidRPr="005871E3">
        <w:rPr>
          <w:sz w:val="21"/>
          <w:szCs w:val="21"/>
        </w:rPr>
        <w:t>coach</w:t>
      </w:r>
      <w:r w:rsidR="002B4E24">
        <w:rPr>
          <w:sz w:val="21"/>
          <w:szCs w:val="21"/>
        </w:rPr>
        <w:t>ing staff</w:t>
      </w:r>
      <w:r w:rsidR="00BC6FBD" w:rsidRPr="005871E3">
        <w:rPr>
          <w:sz w:val="21"/>
          <w:szCs w:val="21"/>
        </w:rPr>
        <w:t xml:space="preserve"> at the beginning of the season and that information will be placed in the medical kit for each venue the </w:t>
      </w:r>
      <w:r w:rsidR="002B4E24" w:rsidRPr="005871E3">
        <w:rPr>
          <w:sz w:val="21"/>
          <w:szCs w:val="21"/>
        </w:rPr>
        <w:t>coach</w:t>
      </w:r>
      <w:r w:rsidR="002B4E24">
        <w:rPr>
          <w:sz w:val="21"/>
          <w:szCs w:val="21"/>
        </w:rPr>
        <w:t>’s practice</w:t>
      </w:r>
      <w:r w:rsidR="00BC6FBD" w:rsidRPr="005871E3">
        <w:rPr>
          <w:sz w:val="21"/>
          <w:szCs w:val="21"/>
        </w:rPr>
        <w:t xml:space="preserve"> in. The emergency contact numbers for each student-athlete will be provided to each coach</w:t>
      </w:r>
      <w:r w:rsidR="002B4E24">
        <w:rPr>
          <w:sz w:val="21"/>
          <w:szCs w:val="21"/>
        </w:rPr>
        <w:t xml:space="preserve"> staff</w:t>
      </w:r>
      <w:r w:rsidR="00BC6FBD" w:rsidRPr="005871E3">
        <w:rPr>
          <w:sz w:val="21"/>
          <w:szCs w:val="21"/>
        </w:rPr>
        <w:t xml:space="preserve"> prior to the first practice.</w:t>
      </w:r>
    </w:p>
    <w:p w14:paraId="3810AF2C" w14:textId="2936F4F1" w:rsidR="00624B9F" w:rsidRDefault="00624B9F" w:rsidP="00BE189F">
      <w:pPr>
        <w:spacing w:line="20" w:lineRule="atLeast"/>
        <w:jc w:val="both"/>
        <w:rPr>
          <w:rFonts w:ascii="Calibri" w:hAnsi="Calibri" w:cs="Calibri"/>
          <w:sz w:val="21"/>
          <w:szCs w:val="21"/>
        </w:rPr>
      </w:pPr>
    </w:p>
    <w:p w14:paraId="36D9CB0A" w14:textId="77777777" w:rsidR="00126FF2" w:rsidRDefault="00126FF2" w:rsidP="00126FF2">
      <w:pPr>
        <w:spacing w:line="20" w:lineRule="atLeast"/>
        <w:jc w:val="both"/>
        <w:rPr>
          <w:rFonts w:asciiTheme="majorHAnsi" w:hAnsiTheme="majorHAnsi" w:cstheme="majorHAnsi"/>
          <w:color w:val="538135" w:themeColor="accent6" w:themeShade="BF"/>
          <w:sz w:val="26"/>
          <w:szCs w:val="26"/>
        </w:rPr>
      </w:pPr>
      <w:r w:rsidRPr="002B4E24">
        <w:rPr>
          <w:rFonts w:asciiTheme="majorHAnsi" w:hAnsiTheme="majorHAnsi" w:cstheme="majorHAnsi"/>
          <w:color w:val="538135" w:themeColor="accent6" w:themeShade="BF"/>
          <w:sz w:val="26"/>
          <w:szCs w:val="26"/>
        </w:rPr>
        <w:t>Additional Sport Medicine Policies</w:t>
      </w:r>
      <w:r>
        <w:rPr>
          <w:rFonts w:asciiTheme="majorHAnsi" w:hAnsiTheme="majorHAnsi" w:cstheme="majorHAnsi"/>
          <w:color w:val="538135" w:themeColor="accent6" w:themeShade="BF"/>
          <w:sz w:val="26"/>
          <w:szCs w:val="26"/>
        </w:rPr>
        <w:t xml:space="preserve"> and Venue EAP’s</w:t>
      </w:r>
    </w:p>
    <w:p w14:paraId="5C4F2150" w14:textId="77777777" w:rsidR="00126FF2" w:rsidRDefault="00126FF2" w:rsidP="00126FF2">
      <w:pPr>
        <w:spacing w:after="80" w:line="20" w:lineRule="atLeast"/>
        <w:jc w:val="both"/>
        <w:rPr>
          <w:rFonts w:ascii="Calibri" w:hAnsi="Calibri" w:cs="Calibri"/>
          <w:sz w:val="21"/>
          <w:szCs w:val="21"/>
        </w:rPr>
      </w:pPr>
    </w:p>
    <w:p w14:paraId="45F8F38B" w14:textId="75A2B45D" w:rsidR="00BB5909" w:rsidRPr="004C215E" w:rsidRDefault="00126FF2" w:rsidP="004C215E">
      <w:pPr>
        <w:spacing w:after="80" w:line="20" w:lineRule="atLeast"/>
        <w:jc w:val="both"/>
        <w:rPr>
          <w:rFonts w:ascii="Calibri" w:hAnsi="Calibri" w:cs="Calibri"/>
          <w:sz w:val="21"/>
          <w:szCs w:val="21"/>
        </w:rPr>
      </w:pPr>
      <w:r>
        <w:rPr>
          <w:rFonts w:ascii="Calibri" w:hAnsi="Calibri" w:cs="Calibri"/>
          <w:sz w:val="21"/>
          <w:szCs w:val="21"/>
        </w:rPr>
        <w:t xml:space="preserve">Additional Sports Medicine Policies, </w:t>
      </w:r>
      <w:r w:rsidR="004C215E">
        <w:rPr>
          <w:rFonts w:ascii="Calibri" w:hAnsi="Calibri" w:cs="Calibri"/>
          <w:sz w:val="21"/>
          <w:szCs w:val="21"/>
        </w:rPr>
        <w:t xml:space="preserve">including the SUNY Delhi Concussion Management Plan </w:t>
      </w:r>
      <w:r>
        <w:rPr>
          <w:rFonts w:ascii="Calibri" w:hAnsi="Calibri" w:cs="Calibri"/>
          <w:sz w:val="21"/>
          <w:szCs w:val="21"/>
        </w:rPr>
        <w:t>and current EAP’s for all venues</w:t>
      </w:r>
      <w:r w:rsidR="004C215E">
        <w:rPr>
          <w:rFonts w:ascii="Calibri" w:hAnsi="Calibri" w:cs="Calibri"/>
          <w:sz w:val="21"/>
          <w:szCs w:val="21"/>
        </w:rPr>
        <w:t>,</w:t>
      </w:r>
      <w:r>
        <w:rPr>
          <w:rFonts w:ascii="Calibri" w:hAnsi="Calibri" w:cs="Calibri"/>
          <w:sz w:val="21"/>
          <w:szCs w:val="21"/>
        </w:rPr>
        <w:t xml:space="preserve"> are located on the Athletic Department Sports Medicine shared drive</w:t>
      </w:r>
      <w:r w:rsidR="00B91000">
        <w:rPr>
          <w:rFonts w:ascii="Calibri" w:hAnsi="Calibri" w:cs="Calibri"/>
          <w:sz w:val="21"/>
          <w:szCs w:val="21"/>
        </w:rPr>
        <w:t xml:space="preserve"> and on the Athletics website</w:t>
      </w:r>
      <w:r w:rsidR="004C215E">
        <w:rPr>
          <w:rFonts w:ascii="Calibri" w:hAnsi="Calibri" w:cs="Calibri"/>
          <w:sz w:val="21"/>
          <w:szCs w:val="21"/>
        </w:rPr>
        <w:t>.</w:t>
      </w:r>
      <w:r>
        <w:rPr>
          <w:rFonts w:ascii="Calibri" w:hAnsi="Calibri" w:cs="Calibri"/>
          <w:sz w:val="21"/>
          <w:szCs w:val="21"/>
        </w:rPr>
        <w:t xml:space="preserve"> Those policies are updated as needed</w:t>
      </w:r>
      <w:r w:rsidR="004C215E">
        <w:rPr>
          <w:rFonts w:ascii="Calibri" w:hAnsi="Calibri" w:cs="Calibri"/>
          <w:sz w:val="21"/>
          <w:szCs w:val="21"/>
        </w:rPr>
        <w:t xml:space="preserve"> and reviewed annually by the HCA. </w:t>
      </w:r>
      <w:r>
        <w:rPr>
          <w:rFonts w:ascii="Calibri" w:hAnsi="Calibri" w:cs="Calibri"/>
          <w:sz w:val="21"/>
          <w:szCs w:val="21"/>
        </w:rPr>
        <w:t>Additional</w:t>
      </w:r>
      <w:r w:rsidR="004C215E">
        <w:rPr>
          <w:rFonts w:ascii="Calibri" w:hAnsi="Calibri" w:cs="Calibri"/>
          <w:sz w:val="21"/>
          <w:szCs w:val="21"/>
        </w:rPr>
        <w:t xml:space="preserve"> </w:t>
      </w:r>
      <w:r>
        <w:rPr>
          <w:rFonts w:ascii="Calibri" w:hAnsi="Calibri" w:cs="Calibri"/>
          <w:sz w:val="21"/>
          <w:szCs w:val="21"/>
        </w:rPr>
        <w:t xml:space="preserve">information on student-athlete wellness is located on the SUNY Delhi Athletics web site for students and coaches. NCAA Tool Kits are also listed on the SUNY Delhi Athletics web site and </w:t>
      </w:r>
      <w:r w:rsidR="004C215E">
        <w:rPr>
          <w:rFonts w:ascii="Calibri" w:hAnsi="Calibri" w:cs="Calibri"/>
          <w:sz w:val="21"/>
          <w:szCs w:val="21"/>
        </w:rPr>
        <w:t xml:space="preserve">are </w:t>
      </w:r>
      <w:r>
        <w:rPr>
          <w:rFonts w:ascii="Calibri" w:hAnsi="Calibri" w:cs="Calibri"/>
          <w:sz w:val="21"/>
          <w:szCs w:val="21"/>
        </w:rPr>
        <w:t>available to all students and coaches. The head trainer will provide an education session for staff prior to the start each school year or at the time of hire for head coaches if it is after the start of the school. The content of the session will mirror NCAA SSI recommendations for safety and wellness education. Student Athletes will also receive yearly education on NCAA SSI recommended topics for student athletes.</w:t>
      </w:r>
    </w:p>
    <w:p w14:paraId="6CB6F40F" w14:textId="77777777" w:rsidR="00BB5909" w:rsidRDefault="00BB5909" w:rsidP="00BB5909"/>
    <w:p w14:paraId="1399DC23" w14:textId="77777777" w:rsidR="002B4E24" w:rsidRDefault="002B4E24" w:rsidP="00BE189F">
      <w:pPr>
        <w:pStyle w:val="Heading2"/>
        <w:spacing w:before="0" w:line="20" w:lineRule="atLeast"/>
        <w:jc w:val="both"/>
        <w:rPr>
          <w:rFonts w:eastAsia="Times New Roman" w:cstheme="majorHAnsi"/>
          <w:color w:val="538135" w:themeColor="accent6" w:themeShade="BF"/>
        </w:rPr>
      </w:pPr>
    </w:p>
    <w:p w14:paraId="02E763FB" w14:textId="41BD3B54" w:rsidR="00340061" w:rsidRDefault="00747A4C" w:rsidP="00BE189F">
      <w:pPr>
        <w:pStyle w:val="Heading2"/>
        <w:spacing w:before="0" w:line="20" w:lineRule="atLeast"/>
        <w:jc w:val="both"/>
        <w:rPr>
          <w:rFonts w:eastAsia="Times New Roman"/>
        </w:rPr>
      </w:pPr>
      <w:r w:rsidRPr="005871E3">
        <w:rPr>
          <w:rFonts w:eastAsia="Times New Roman"/>
        </w:rPr>
        <w:t>Insurance</w:t>
      </w:r>
    </w:p>
    <w:p w14:paraId="2CFBDF6F" w14:textId="6CAF09AA" w:rsidR="00747A4C" w:rsidRPr="00340061" w:rsidRDefault="00693E9F" w:rsidP="00BE189F">
      <w:pPr>
        <w:spacing w:before="120" w:after="200" w:line="20" w:lineRule="atLeast"/>
        <w:jc w:val="both"/>
        <w:rPr>
          <w:rFonts w:ascii="Calibri" w:hAnsi="Calibri" w:cs="Calibri"/>
          <w:b/>
          <w:sz w:val="21"/>
          <w:szCs w:val="21"/>
        </w:rPr>
      </w:pPr>
      <w:r>
        <w:rPr>
          <w:rFonts w:ascii="Calibri" w:hAnsi="Calibri" w:cs="Calibri"/>
          <w:sz w:val="21"/>
          <w:szCs w:val="21"/>
          <w:u w:val="single"/>
        </w:rPr>
        <w:t>It is highly recommended that all</w:t>
      </w:r>
      <w:r w:rsidR="00747A4C" w:rsidRPr="005871E3">
        <w:rPr>
          <w:rFonts w:ascii="Calibri" w:hAnsi="Calibri" w:cs="Calibri"/>
          <w:sz w:val="21"/>
          <w:szCs w:val="21"/>
          <w:u w:val="single"/>
        </w:rPr>
        <w:t xml:space="preserve"> SUNY Delhi student-athletes be covered at all times by </w:t>
      </w:r>
      <w:r>
        <w:rPr>
          <w:rFonts w:ascii="Calibri" w:hAnsi="Calibri" w:cs="Calibri"/>
          <w:sz w:val="21"/>
          <w:szCs w:val="21"/>
          <w:u w:val="single"/>
        </w:rPr>
        <w:t xml:space="preserve">their own </w:t>
      </w:r>
      <w:r w:rsidR="00747A4C" w:rsidRPr="005871E3">
        <w:rPr>
          <w:rFonts w:ascii="Calibri" w:hAnsi="Calibri" w:cs="Calibri"/>
          <w:sz w:val="21"/>
          <w:szCs w:val="21"/>
          <w:u w:val="single"/>
        </w:rPr>
        <w:t>current primary insurance policy</w:t>
      </w:r>
      <w:r w:rsidR="00747A4C" w:rsidRPr="005871E3">
        <w:rPr>
          <w:rFonts w:ascii="Calibri" w:hAnsi="Calibri" w:cs="Calibri"/>
          <w:sz w:val="21"/>
          <w:szCs w:val="21"/>
        </w:rPr>
        <w:t xml:space="preserve">.  Students </w:t>
      </w:r>
      <w:r>
        <w:rPr>
          <w:rFonts w:ascii="Calibri" w:hAnsi="Calibri" w:cs="Calibri"/>
          <w:sz w:val="21"/>
          <w:szCs w:val="21"/>
        </w:rPr>
        <w:t>are encouraged to</w:t>
      </w:r>
      <w:r w:rsidR="00747A4C" w:rsidRPr="005871E3">
        <w:rPr>
          <w:rFonts w:ascii="Calibri" w:hAnsi="Calibri" w:cs="Calibri"/>
          <w:sz w:val="21"/>
          <w:szCs w:val="21"/>
        </w:rPr>
        <w:t xml:space="preserve"> have a policy </w:t>
      </w:r>
      <w:r>
        <w:rPr>
          <w:rFonts w:ascii="Calibri" w:hAnsi="Calibri" w:cs="Calibri"/>
          <w:sz w:val="21"/>
          <w:szCs w:val="21"/>
        </w:rPr>
        <w:t xml:space="preserve">in place </w:t>
      </w:r>
      <w:r w:rsidR="00747A4C" w:rsidRPr="005871E3">
        <w:rPr>
          <w:rFonts w:ascii="Calibri" w:hAnsi="Calibri" w:cs="Calibri"/>
          <w:sz w:val="21"/>
          <w:szCs w:val="21"/>
        </w:rPr>
        <w:t xml:space="preserve">prior to enrolling at SUNY Delhi.  </w:t>
      </w:r>
      <w:r>
        <w:rPr>
          <w:rFonts w:ascii="Calibri" w:hAnsi="Calibri" w:cs="Calibri"/>
          <w:sz w:val="21"/>
          <w:szCs w:val="21"/>
        </w:rPr>
        <w:t>S</w:t>
      </w:r>
      <w:r w:rsidR="00747A4C" w:rsidRPr="005871E3">
        <w:rPr>
          <w:rFonts w:ascii="Calibri" w:hAnsi="Calibri" w:cs="Calibri"/>
          <w:sz w:val="21"/>
          <w:szCs w:val="21"/>
        </w:rPr>
        <w:t>tudent-athlete</w:t>
      </w:r>
      <w:r>
        <w:rPr>
          <w:rFonts w:ascii="Calibri" w:hAnsi="Calibri" w:cs="Calibri"/>
          <w:sz w:val="21"/>
          <w:szCs w:val="21"/>
        </w:rPr>
        <w:t>s</w:t>
      </w:r>
      <w:r w:rsidR="00747A4C" w:rsidRPr="005871E3">
        <w:rPr>
          <w:rFonts w:ascii="Calibri" w:hAnsi="Calibri" w:cs="Calibri"/>
          <w:sz w:val="21"/>
          <w:szCs w:val="21"/>
        </w:rPr>
        <w:t xml:space="preserve"> </w:t>
      </w:r>
      <w:r>
        <w:rPr>
          <w:rFonts w:ascii="Calibri" w:hAnsi="Calibri" w:cs="Calibri"/>
          <w:sz w:val="21"/>
          <w:szCs w:val="21"/>
        </w:rPr>
        <w:t xml:space="preserve">who have primary health care insurance will be asked </w:t>
      </w:r>
      <w:r w:rsidR="002C2635">
        <w:rPr>
          <w:rFonts w:ascii="Calibri" w:hAnsi="Calibri" w:cs="Calibri"/>
          <w:sz w:val="21"/>
          <w:szCs w:val="21"/>
        </w:rPr>
        <w:t xml:space="preserve">to </w:t>
      </w:r>
      <w:r w:rsidR="00747A4C" w:rsidRPr="005871E3">
        <w:rPr>
          <w:rFonts w:ascii="Calibri" w:hAnsi="Calibri" w:cs="Calibri"/>
          <w:sz w:val="21"/>
          <w:szCs w:val="21"/>
        </w:rPr>
        <w:t xml:space="preserve">provide a copy of their insurance card to the </w:t>
      </w:r>
      <w:r w:rsidR="00211797">
        <w:rPr>
          <w:rFonts w:ascii="Calibri" w:hAnsi="Calibri" w:cs="Calibri"/>
          <w:sz w:val="21"/>
          <w:szCs w:val="21"/>
        </w:rPr>
        <w:t>A</w:t>
      </w:r>
      <w:r w:rsidR="00747A4C" w:rsidRPr="005871E3">
        <w:rPr>
          <w:rFonts w:ascii="Calibri" w:hAnsi="Calibri" w:cs="Calibri"/>
          <w:sz w:val="21"/>
          <w:szCs w:val="21"/>
        </w:rPr>
        <w:t>thletic</w:t>
      </w:r>
      <w:r w:rsidR="00211797">
        <w:rPr>
          <w:rFonts w:ascii="Calibri" w:hAnsi="Calibri" w:cs="Calibri"/>
          <w:sz w:val="21"/>
          <w:szCs w:val="21"/>
        </w:rPr>
        <w:t>s</w:t>
      </w:r>
      <w:r w:rsidR="00747A4C" w:rsidRPr="005871E3">
        <w:rPr>
          <w:rFonts w:ascii="Calibri" w:hAnsi="Calibri" w:cs="Calibri"/>
          <w:sz w:val="21"/>
          <w:szCs w:val="21"/>
        </w:rPr>
        <w:t xml:space="preserve"> </w:t>
      </w:r>
      <w:r w:rsidR="00211797">
        <w:rPr>
          <w:rFonts w:ascii="Calibri" w:hAnsi="Calibri" w:cs="Calibri"/>
          <w:sz w:val="21"/>
          <w:szCs w:val="21"/>
        </w:rPr>
        <w:t>D</w:t>
      </w:r>
      <w:r w:rsidR="00747A4C" w:rsidRPr="005871E3">
        <w:rPr>
          <w:rFonts w:ascii="Calibri" w:hAnsi="Calibri" w:cs="Calibri"/>
          <w:sz w:val="21"/>
          <w:szCs w:val="21"/>
        </w:rPr>
        <w:t>epartment upon request.</w:t>
      </w:r>
    </w:p>
    <w:p w14:paraId="55B76F5A" w14:textId="77777777" w:rsidR="00747A4C" w:rsidRPr="005871E3" w:rsidRDefault="00747A4C" w:rsidP="00BE189F">
      <w:pPr>
        <w:spacing w:after="80" w:line="20" w:lineRule="atLeast"/>
        <w:jc w:val="both"/>
        <w:rPr>
          <w:rFonts w:ascii="Calibri" w:hAnsi="Calibri" w:cs="Calibri"/>
          <w:sz w:val="21"/>
          <w:szCs w:val="21"/>
        </w:rPr>
      </w:pPr>
      <w:r w:rsidRPr="005871E3">
        <w:rPr>
          <w:rFonts w:ascii="Calibri" w:hAnsi="Calibri" w:cs="Calibri"/>
          <w:sz w:val="21"/>
          <w:szCs w:val="21"/>
        </w:rPr>
        <w:t xml:space="preserve">Below are several mandatory notes </w:t>
      </w:r>
      <w:r w:rsidR="00BC6FBD" w:rsidRPr="005871E3">
        <w:rPr>
          <w:rFonts w:ascii="Calibri" w:hAnsi="Calibri" w:cs="Calibri"/>
          <w:sz w:val="21"/>
          <w:szCs w:val="21"/>
        </w:rPr>
        <w:t xml:space="preserve">related to student-athletes and </w:t>
      </w:r>
      <w:r w:rsidR="000D5016" w:rsidRPr="005871E3">
        <w:rPr>
          <w:rFonts w:ascii="Calibri" w:hAnsi="Calibri" w:cs="Calibri"/>
          <w:sz w:val="21"/>
          <w:szCs w:val="21"/>
        </w:rPr>
        <w:t>insurance.</w:t>
      </w:r>
      <w:r w:rsidRPr="005871E3">
        <w:rPr>
          <w:rFonts w:ascii="Calibri" w:hAnsi="Calibri" w:cs="Calibri"/>
          <w:sz w:val="21"/>
          <w:szCs w:val="21"/>
        </w:rPr>
        <w:t xml:space="preserve"> This information is distributed to all student-athletes:</w:t>
      </w:r>
    </w:p>
    <w:p w14:paraId="7937BB37" w14:textId="4F61A75F"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lastRenderedPageBreak/>
        <w:t>SUNY Delhi will not be responsible for student-athlete injuries that occurred prior to enrollment.</w:t>
      </w:r>
    </w:p>
    <w:p w14:paraId="6A161FEB" w14:textId="3A0516EC"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All student-athletes must be cleared with a physical exam by their physician prior to athletic activity including practices, workouts and games</w:t>
      </w:r>
      <w:r w:rsidR="00915500">
        <w:rPr>
          <w:rFonts w:ascii="Calibri" w:hAnsi="Calibri" w:cs="Calibri"/>
          <w:sz w:val="21"/>
          <w:szCs w:val="21"/>
        </w:rPr>
        <w:t>,</w:t>
      </w:r>
      <w:r w:rsidRPr="005871E3">
        <w:rPr>
          <w:rFonts w:ascii="Calibri" w:hAnsi="Calibri" w:cs="Calibri"/>
          <w:sz w:val="21"/>
          <w:szCs w:val="21"/>
        </w:rPr>
        <w:t xml:space="preserve"> and provide verification of the exam as requested.  </w:t>
      </w:r>
    </w:p>
    <w:p w14:paraId="6DD36CC9" w14:textId="303A3AB1"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 xml:space="preserve">Copies of </w:t>
      </w:r>
      <w:r w:rsidR="00693E9F">
        <w:rPr>
          <w:rFonts w:ascii="Calibri" w:hAnsi="Calibri" w:cs="Calibri"/>
          <w:sz w:val="21"/>
          <w:szCs w:val="21"/>
        </w:rPr>
        <w:t xml:space="preserve">any current primary </w:t>
      </w:r>
      <w:r w:rsidRPr="005871E3">
        <w:rPr>
          <w:rFonts w:ascii="Calibri" w:hAnsi="Calibri" w:cs="Calibri"/>
          <w:sz w:val="21"/>
          <w:szCs w:val="21"/>
        </w:rPr>
        <w:t xml:space="preserve">insurance coverage documentation </w:t>
      </w:r>
      <w:r w:rsidR="00693E9F">
        <w:rPr>
          <w:rFonts w:ascii="Calibri" w:hAnsi="Calibri" w:cs="Calibri"/>
          <w:sz w:val="21"/>
          <w:szCs w:val="21"/>
        </w:rPr>
        <w:t xml:space="preserve">should </w:t>
      </w:r>
      <w:r w:rsidRPr="005871E3">
        <w:rPr>
          <w:rFonts w:ascii="Calibri" w:hAnsi="Calibri" w:cs="Calibri"/>
          <w:sz w:val="21"/>
          <w:szCs w:val="21"/>
        </w:rPr>
        <w:t>be on file</w:t>
      </w:r>
      <w:r w:rsidR="001F2074">
        <w:rPr>
          <w:rFonts w:ascii="Calibri" w:hAnsi="Calibri" w:cs="Calibri"/>
          <w:sz w:val="21"/>
          <w:szCs w:val="21"/>
        </w:rPr>
        <w:t xml:space="preserve"> </w:t>
      </w:r>
      <w:r w:rsidRPr="005871E3">
        <w:rPr>
          <w:rFonts w:ascii="Calibri" w:hAnsi="Calibri" w:cs="Calibri"/>
          <w:sz w:val="21"/>
          <w:szCs w:val="21"/>
        </w:rPr>
        <w:t xml:space="preserve">with the SUNY Delhi Athletics </w:t>
      </w:r>
      <w:r w:rsidR="001F2074">
        <w:rPr>
          <w:rFonts w:ascii="Calibri" w:hAnsi="Calibri" w:cs="Calibri"/>
          <w:sz w:val="21"/>
          <w:szCs w:val="21"/>
        </w:rPr>
        <w:t>t</w:t>
      </w:r>
      <w:r w:rsidRPr="005871E3">
        <w:rPr>
          <w:rFonts w:ascii="Calibri" w:hAnsi="Calibri" w:cs="Calibri"/>
          <w:sz w:val="21"/>
          <w:szCs w:val="21"/>
        </w:rPr>
        <w:t>rainers.</w:t>
      </w:r>
    </w:p>
    <w:p w14:paraId="630142DE" w14:textId="441E8CDF"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It is the re</w:t>
      </w:r>
      <w:r w:rsidR="00693E9F">
        <w:rPr>
          <w:rFonts w:ascii="Calibri" w:hAnsi="Calibri" w:cs="Calibri"/>
          <w:sz w:val="21"/>
          <w:szCs w:val="21"/>
        </w:rPr>
        <w:t>commended that</w:t>
      </w:r>
      <w:r w:rsidRPr="005871E3">
        <w:rPr>
          <w:rFonts w:ascii="Calibri" w:hAnsi="Calibri" w:cs="Calibri"/>
          <w:sz w:val="21"/>
          <w:szCs w:val="21"/>
        </w:rPr>
        <w:t xml:space="preserve"> of each student-athlete</w:t>
      </w:r>
      <w:r w:rsidR="00693E9F">
        <w:rPr>
          <w:rFonts w:ascii="Calibri" w:hAnsi="Calibri" w:cs="Calibri"/>
          <w:sz w:val="21"/>
          <w:szCs w:val="21"/>
        </w:rPr>
        <w:t xml:space="preserve"> </w:t>
      </w:r>
      <w:r w:rsidRPr="005871E3">
        <w:rPr>
          <w:rFonts w:ascii="Calibri" w:hAnsi="Calibri" w:cs="Calibri"/>
          <w:sz w:val="21"/>
          <w:szCs w:val="21"/>
        </w:rPr>
        <w:t>keep their insurance policy current, and any changes in a policy be reported immediately (with documentation) to the Athletic</w:t>
      </w:r>
      <w:r w:rsidR="001F2074">
        <w:rPr>
          <w:rFonts w:ascii="Calibri" w:hAnsi="Calibri" w:cs="Calibri"/>
          <w:sz w:val="21"/>
          <w:szCs w:val="21"/>
        </w:rPr>
        <w:t>s</w:t>
      </w:r>
      <w:r w:rsidRPr="005871E3">
        <w:rPr>
          <w:rFonts w:ascii="Calibri" w:hAnsi="Calibri" w:cs="Calibri"/>
          <w:sz w:val="21"/>
          <w:szCs w:val="21"/>
        </w:rPr>
        <w:t xml:space="preserve"> training staff.</w:t>
      </w:r>
    </w:p>
    <w:p w14:paraId="3F6692E7" w14:textId="77777777"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SUNY Delhi is not financially or medically responsible for injuries that occur outside of University Athletics-sanctioned practices, workouts and games</w:t>
      </w:r>
    </w:p>
    <w:p w14:paraId="5D1E8D98" w14:textId="6A953B98" w:rsidR="00747A4C"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 xml:space="preserve">SUNY Delhi has a secondary insurance policy for student-athletes.  This coverage is intended as a secondary policy only and will not go into effect until all primary insurance claims have been met. </w:t>
      </w:r>
    </w:p>
    <w:p w14:paraId="7A1C2A81" w14:textId="0A633BE7" w:rsidR="00693E9F" w:rsidRPr="005871E3" w:rsidRDefault="00693E9F"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Details of th</w:t>
      </w:r>
      <w:r>
        <w:rPr>
          <w:rFonts w:ascii="Calibri" w:hAnsi="Calibri" w:cs="Calibri"/>
          <w:sz w:val="21"/>
          <w:szCs w:val="21"/>
        </w:rPr>
        <w:t>e secondary</w:t>
      </w:r>
      <w:r w:rsidRPr="005871E3">
        <w:rPr>
          <w:rFonts w:ascii="Calibri" w:hAnsi="Calibri" w:cs="Calibri"/>
          <w:sz w:val="21"/>
          <w:szCs w:val="21"/>
        </w:rPr>
        <w:t xml:space="preserve"> coverage are determined by the secondary insurance provider, and Athletics</w:t>
      </w:r>
      <w:r>
        <w:rPr>
          <w:rFonts w:ascii="Calibri" w:hAnsi="Calibri" w:cs="Calibri"/>
          <w:sz w:val="21"/>
          <w:szCs w:val="21"/>
        </w:rPr>
        <w:t xml:space="preserve"> Department</w:t>
      </w:r>
      <w:r w:rsidRPr="005871E3">
        <w:rPr>
          <w:rFonts w:ascii="Calibri" w:hAnsi="Calibri" w:cs="Calibri"/>
          <w:sz w:val="21"/>
          <w:szCs w:val="21"/>
        </w:rPr>
        <w:t xml:space="preserve"> personnel </w:t>
      </w:r>
      <w:r w:rsidR="008B0291">
        <w:rPr>
          <w:rFonts w:ascii="Calibri" w:hAnsi="Calibri" w:cs="Calibri"/>
          <w:sz w:val="21"/>
          <w:szCs w:val="21"/>
        </w:rPr>
        <w:t>should not comment on</w:t>
      </w:r>
      <w:r>
        <w:rPr>
          <w:rFonts w:ascii="Calibri" w:hAnsi="Calibri" w:cs="Calibri"/>
          <w:sz w:val="21"/>
          <w:szCs w:val="21"/>
        </w:rPr>
        <w:t xml:space="preserve"> what</w:t>
      </w:r>
      <w:r w:rsidRPr="005871E3">
        <w:rPr>
          <w:rFonts w:ascii="Calibri" w:hAnsi="Calibri" w:cs="Calibri"/>
          <w:sz w:val="21"/>
          <w:szCs w:val="21"/>
        </w:rPr>
        <w:t xml:space="preserve"> insurance will and will not cover.</w:t>
      </w:r>
    </w:p>
    <w:p w14:paraId="782AECB6" w14:textId="77777777"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It is the responsibility of each student-athlete to report all athletically-related injuries to the SUNY Delhi Athletic Training staff immediately and update the training staff within 24 hours of the injury, if the injury is not immediately apparent to the student athlete</w:t>
      </w:r>
    </w:p>
    <w:p w14:paraId="21C802EC" w14:textId="77777777" w:rsidR="00747A4C" w:rsidRPr="005871E3" w:rsidRDefault="00747A4C" w:rsidP="004B3673">
      <w:pPr>
        <w:numPr>
          <w:ilvl w:val="0"/>
          <w:numId w:val="29"/>
        </w:numPr>
        <w:spacing w:line="20" w:lineRule="atLeast"/>
        <w:jc w:val="both"/>
        <w:rPr>
          <w:rFonts w:ascii="Calibri" w:hAnsi="Calibri" w:cs="Calibri"/>
          <w:sz w:val="21"/>
          <w:szCs w:val="21"/>
        </w:rPr>
      </w:pPr>
      <w:r w:rsidRPr="005871E3">
        <w:rPr>
          <w:rFonts w:ascii="Calibri" w:hAnsi="Calibri" w:cs="Calibri"/>
          <w:sz w:val="21"/>
          <w:szCs w:val="21"/>
        </w:rPr>
        <w:t>SUNY Delhi student-athletes must utilize the services of the Athletics Training staff in order to receive Athletics-related medical care</w:t>
      </w:r>
    </w:p>
    <w:p w14:paraId="1124D481" w14:textId="77777777" w:rsidR="00747A4C" w:rsidRPr="005871E3" w:rsidRDefault="00747A4C" w:rsidP="004B3673">
      <w:pPr>
        <w:numPr>
          <w:ilvl w:val="0"/>
          <w:numId w:val="29"/>
        </w:numPr>
        <w:spacing w:after="200" w:line="20" w:lineRule="atLeast"/>
        <w:jc w:val="both"/>
        <w:rPr>
          <w:rFonts w:ascii="Calibri" w:hAnsi="Calibri" w:cs="Calibri"/>
          <w:sz w:val="21"/>
          <w:szCs w:val="21"/>
        </w:rPr>
      </w:pPr>
      <w:r w:rsidRPr="005871E3">
        <w:rPr>
          <w:rFonts w:ascii="Calibri" w:hAnsi="Calibri" w:cs="Calibri"/>
          <w:sz w:val="21"/>
          <w:szCs w:val="21"/>
        </w:rPr>
        <w:t>Student-athletes who seek injury-related medical care without coordinating that care with the SUNY Delhi Athletics Training staff will bear responsibility for all related medical expenses</w:t>
      </w:r>
    </w:p>
    <w:p w14:paraId="0B2442B8" w14:textId="0DB21FFA" w:rsidR="00FC0CA5" w:rsidRDefault="00747A4C" w:rsidP="00BE189F">
      <w:pPr>
        <w:spacing w:after="240" w:line="20" w:lineRule="atLeast"/>
        <w:jc w:val="both"/>
        <w:rPr>
          <w:rFonts w:ascii="Calibri" w:hAnsi="Calibri" w:cs="Calibri"/>
          <w:sz w:val="21"/>
          <w:szCs w:val="21"/>
        </w:rPr>
      </w:pPr>
      <w:r w:rsidRPr="005871E3">
        <w:rPr>
          <w:rFonts w:ascii="Calibri" w:hAnsi="Calibri" w:cs="Calibri"/>
          <w:sz w:val="21"/>
          <w:szCs w:val="21"/>
        </w:rPr>
        <w:t xml:space="preserve">In addition to the primary policy each student-athlete </w:t>
      </w:r>
      <w:r w:rsidR="000679B2">
        <w:rPr>
          <w:rFonts w:ascii="Calibri" w:hAnsi="Calibri" w:cs="Calibri"/>
          <w:sz w:val="21"/>
          <w:szCs w:val="21"/>
        </w:rPr>
        <w:t>should</w:t>
      </w:r>
      <w:r w:rsidRPr="005871E3">
        <w:rPr>
          <w:rFonts w:ascii="Calibri" w:hAnsi="Calibri" w:cs="Calibri"/>
          <w:sz w:val="21"/>
          <w:szCs w:val="21"/>
        </w:rPr>
        <w:t xml:space="preserve"> carry, the </w:t>
      </w:r>
      <w:r w:rsidR="000D5016" w:rsidRPr="005871E3">
        <w:rPr>
          <w:rFonts w:ascii="Calibri" w:hAnsi="Calibri" w:cs="Calibri"/>
          <w:sz w:val="21"/>
          <w:szCs w:val="21"/>
        </w:rPr>
        <w:t>Athletics</w:t>
      </w:r>
      <w:r w:rsidR="00F77753">
        <w:rPr>
          <w:rFonts w:ascii="Calibri" w:hAnsi="Calibri" w:cs="Calibri"/>
          <w:sz w:val="21"/>
          <w:szCs w:val="21"/>
        </w:rPr>
        <w:t xml:space="preserve"> Department</w:t>
      </w:r>
      <w:r w:rsidR="000D5016" w:rsidRPr="005871E3">
        <w:rPr>
          <w:rFonts w:ascii="Calibri" w:hAnsi="Calibri" w:cs="Calibri"/>
          <w:sz w:val="21"/>
          <w:szCs w:val="21"/>
        </w:rPr>
        <w:t xml:space="preserve"> utilizes</w:t>
      </w:r>
      <w:r w:rsidRPr="005871E3">
        <w:rPr>
          <w:rFonts w:ascii="Calibri" w:hAnsi="Calibri" w:cs="Calibri"/>
          <w:sz w:val="21"/>
          <w:szCs w:val="21"/>
        </w:rPr>
        <w:t xml:space="preserve"> a secondary policy for each student-athlete.  Details of this coverage are determined by the secondary insurance provider, and Athletics</w:t>
      </w:r>
      <w:r w:rsidR="00F77753">
        <w:rPr>
          <w:rFonts w:ascii="Calibri" w:hAnsi="Calibri" w:cs="Calibri"/>
          <w:sz w:val="21"/>
          <w:szCs w:val="21"/>
        </w:rPr>
        <w:t xml:space="preserve"> Department</w:t>
      </w:r>
      <w:r w:rsidRPr="005871E3">
        <w:rPr>
          <w:rFonts w:ascii="Calibri" w:hAnsi="Calibri" w:cs="Calibri"/>
          <w:sz w:val="21"/>
          <w:szCs w:val="21"/>
        </w:rPr>
        <w:t xml:space="preserve"> personnel should never speak for what insurance will and will not cover.</w:t>
      </w:r>
    </w:p>
    <w:p w14:paraId="0944F57E" w14:textId="77777777" w:rsidR="001F2074" w:rsidRPr="001F2074" w:rsidRDefault="001F2074" w:rsidP="00BE189F">
      <w:pPr>
        <w:spacing w:line="20" w:lineRule="atLeast"/>
        <w:jc w:val="both"/>
        <w:rPr>
          <w:rFonts w:ascii="Calibri" w:hAnsi="Calibri" w:cs="Calibri"/>
          <w:sz w:val="21"/>
          <w:szCs w:val="21"/>
        </w:rPr>
      </w:pPr>
    </w:p>
    <w:p w14:paraId="09203CCD" w14:textId="7F5892FC" w:rsidR="00747A4C" w:rsidRPr="001F2074" w:rsidRDefault="000D5016" w:rsidP="00BE189F">
      <w:pPr>
        <w:pStyle w:val="Heading1"/>
        <w:spacing w:before="0" w:line="20" w:lineRule="atLeast"/>
        <w:jc w:val="both"/>
        <w:rPr>
          <w:rFonts w:eastAsia="Times New Roman"/>
          <w:b/>
        </w:rPr>
      </w:pPr>
      <w:bookmarkStart w:id="14" w:name="_Toc501548195"/>
      <w:r w:rsidRPr="001F2074">
        <w:rPr>
          <w:rFonts w:eastAsia="Times New Roman"/>
          <w:b/>
        </w:rPr>
        <w:t>Section 1</w:t>
      </w:r>
      <w:r w:rsidR="005B54E9" w:rsidRPr="001F2074">
        <w:rPr>
          <w:rFonts w:eastAsia="Times New Roman"/>
          <w:b/>
        </w:rPr>
        <w:t>2</w:t>
      </w:r>
      <w:r w:rsidR="00BE189F">
        <w:rPr>
          <w:rFonts w:eastAsia="Times New Roman"/>
          <w:b/>
        </w:rPr>
        <w:t xml:space="preserve"> – Game </w:t>
      </w:r>
      <w:r w:rsidR="00747A4C" w:rsidRPr="001F2074">
        <w:rPr>
          <w:rFonts w:eastAsia="Times New Roman"/>
          <w:b/>
        </w:rPr>
        <w:t>Day Operations</w:t>
      </w:r>
      <w:bookmarkEnd w:id="14"/>
    </w:p>
    <w:p w14:paraId="34C9418A" w14:textId="77777777" w:rsidR="00FC0CA5" w:rsidRPr="005871E3" w:rsidRDefault="00FC0CA5" w:rsidP="00BE189F">
      <w:pPr>
        <w:spacing w:line="20" w:lineRule="atLeast"/>
        <w:jc w:val="both"/>
        <w:rPr>
          <w:rFonts w:ascii="Calibri" w:hAnsi="Calibri" w:cs="Calibri"/>
          <w:b/>
          <w:sz w:val="21"/>
          <w:szCs w:val="21"/>
        </w:rPr>
      </w:pPr>
    </w:p>
    <w:p w14:paraId="76A1D3AB" w14:textId="5371E4FB" w:rsidR="00747A4C" w:rsidRDefault="00747A4C" w:rsidP="00BE189F">
      <w:pPr>
        <w:pStyle w:val="NoSpacing"/>
        <w:spacing w:line="20" w:lineRule="atLeast"/>
        <w:jc w:val="both"/>
        <w:rPr>
          <w:sz w:val="21"/>
          <w:szCs w:val="21"/>
        </w:rPr>
      </w:pPr>
      <w:r w:rsidRPr="005871E3">
        <w:rPr>
          <w:sz w:val="21"/>
          <w:szCs w:val="21"/>
        </w:rPr>
        <w:t>The Game Day Event Manager is responsible for the administration, oversight, planning, management, execution and evaluation of Game Day Operations for their assigned event.  The Director of Athletics and or the Associate Athletic Director will meet as needed with coaches and other staff to determine event needs, as well as a detailed plan to meet these needs.  Areas of need include personnel, facilities, security, officials, concessions, merchandising, and visiting team relations. All Athletic Department personnel may serve as Game Day Event Managers at multiple times throughout the year.  The schedule and related tasks will be coordinated by the Director of Athletics and or the</w:t>
      </w:r>
      <w:r w:rsidR="000D5016" w:rsidRPr="005871E3">
        <w:rPr>
          <w:sz w:val="21"/>
          <w:szCs w:val="21"/>
        </w:rPr>
        <w:t xml:space="preserve"> Associate Athletic Director.  </w:t>
      </w:r>
    </w:p>
    <w:p w14:paraId="536A5A28" w14:textId="77777777" w:rsidR="001F2074" w:rsidRPr="001F2074" w:rsidRDefault="001F2074" w:rsidP="00BE189F">
      <w:pPr>
        <w:pStyle w:val="NoSpacing"/>
        <w:spacing w:line="20" w:lineRule="atLeast"/>
        <w:jc w:val="both"/>
        <w:rPr>
          <w:sz w:val="21"/>
          <w:szCs w:val="21"/>
        </w:rPr>
      </w:pPr>
    </w:p>
    <w:p w14:paraId="7F6B2C82" w14:textId="74E1450A" w:rsidR="00A458E1" w:rsidRPr="001F2074" w:rsidRDefault="00747A4C" w:rsidP="00BE189F">
      <w:pPr>
        <w:pStyle w:val="Heading2"/>
        <w:spacing w:before="0" w:after="120" w:line="20" w:lineRule="atLeast"/>
        <w:jc w:val="both"/>
        <w:rPr>
          <w:rFonts w:eastAsia="Times New Roman"/>
        </w:rPr>
      </w:pPr>
      <w:r w:rsidRPr="005871E3">
        <w:rPr>
          <w:rFonts w:eastAsia="Times New Roman"/>
        </w:rPr>
        <w:t>Athletics Facilities</w:t>
      </w:r>
    </w:p>
    <w:p w14:paraId="3E697051" w14:textId="17D1818C" w:rsidR="00747A4C" w:rsidRPr="005871E3" w:rsidRDefault="00747A4C" w:rsidP="00BE189F">
      <w:pPr>
        <w:pStyle w:val="NoSpacing"/>
        <w:spacing w:line="20" w:lineRule="atLeast"/>
        <w:jc w:val="both"/>
        <w:rPr>
          <w:sz w:val="21"/>
          <w:szCs w:val="21"/>
        </w:rPr>
      </w:pPr>
      <w:r w:rsidRPr="005871E3">
        <w:rPr>
          <w:sz w:val="21"/>
          <w:szCs w:val="21"/>
        </w:rPr>
        <w:t xml:space="preserve">The department secretary will coordinate all Athletics facility scheduling, including Athletics </w:t>
      </w:r>
      <w:r w:rsidR="00F77753">
        <w:rPr>
          <w:sz w:val="21"/>
          <w:szCs w:val="21"/>
        </w:rPr>
        <w:t xml:space="preserve">Department </w:t>
      </w:r>
      <w:r w:rsidRPr="005871E3">
        <w:rPr>
          <w:sz w:val="21"/>
          <w:szCs w:val="21"/>
        </w:rPr>
        <w:t>needs and any non-Departmental requests (on-campus or off-campus). Athletics</w:t>
      </w:r>
      <w:r w:rsidR="00F77753">
        <w:rPr>
          <w:sz w:val="21"/>
          <w:szCs w:val="21"/>
        </w:rPr>
        <w:t xml:space="preserve"> Department </w:t>
      </w:r>
      <w:r w:rsidRPr="005871E3">
        <w:rPr>
          <w:sz w:val="21"/>
          <w:szCs w:val="21"/>
        </w:rPr>
        <w:t xml:space="preserve">facility scheduling will be done in such a way as to offer Athletics coaches and teams the time necessary for preparation and competition.  On-campus facility requests will be honored when feasible. </w:t>
      </w:r>
      <w:r w:rsidR="00B61B45" w:rsidRPr="005871E3">
        <w:rPr>
          <w:sz w:val="21"/>
          <w:szCs w:val="21"/>
        </w:rPr>
        <w:t xml:space="preserve"> Off-campus requests for usage </w:t>
      </w:r>
      <w:r w:rsidR="00915500">
        <w:rPr>
          <w:sz w:val="21"/>
          <w:szCs w:val="21"/>
        </w:rPr>
        <w:t>and</w:t>
      </w:r>
      <w:r w:rsidRPr="005871E3">
        <w:rPr>
          <w:sz w:val="21"/>
          <w:szCs w:val="21"/>
        </w:rPr>
        <w:t xml:space="preserve"> off-campus group</w:t>
      </w:r>
      <w:r w:rsidR="00915500">
        <w:rPr>
          <w:sz w:val="21"/>
          <w:szCs w:val="21"/>
        </w:rPr>
        <w:t>s</w:t>
      </w:r>
      <w:r w:rsidRPr="005871E3">
        <w:rPr>
          <w:sz w:val="21"/>
          <w:szCs w:val="21"/>
        </w:rPr>
        <w:t xml:space="preserve"> may</w:t>
      </w:r>
      <w:r w:rsidR="000D5016" w:rsidRPr="005871E3">
        <w:rPr>
          <w:sz w:val="21"/>
          <w:szCs w:val="21"/>
        </w:rPr>
        <w:t xml:space="preserve"> not</w:t>
      </w:r>
      <w:r w:rsidRPr="005871E3">
        <w:rPr>
          <w:sz w:val="21"/>
          <w:szCs w:val="21"/>
        </w:rPr>
        <w:t xml:space="preserve"> have access to Athletics facilities without the knowledge and consent of the Director of Athletics.  All off-campus groups allowed to use Athletics </w:t>
      </w:r>
      <w:r w:rsidR="00F77753">
        <w:rPr>
          <w:sz w:val="21"/>
          <w:szCs w:val="21"/>
        </w:rPr>
        <w:t xml:space="preserve">Department </w:t>
      </w:r>
      <w:r w:rsidRPr="005871E3">
        <w:rPr>
          <w:sz w:val="21"/>
          <w:szCs w:val="21"/>
        </w:rPr>
        <w:t>facilities will provide written proof of liability insurance and meet other requirements administered by the Director of Athletics.</w:t>
      </w:r>
    </w:p>
    <w:p w14:paraId="6E06A8FE" w14:textId="77777777" w:rsidR="002E584D" w:rsidRPr="005871E3" w:rsidRDefault="002E584D" w:rsidP="00BE189F">
      <w:pPr>
        <w:pStyle w:val="NoSpacing"/>
        <w:spacing w:line="20" w:lineRule="atLeast"/>
        <w:jc w:val="both"/>
        <w:rPr>
          <w:b/>
          <w:sz w:val="21"/>
          <w:szCs w:val="21"/>
        </w:rPr>
      </w:pPr>
    </w:p>
    <w:p w14:paraId="4D9781EB" w14:textId="1AB3A7FD" w:rsidR="00A458E1" w:rsidRPr="001F2074" w:rsidRDefault="00747A4C" w:rsidP="00BE189F">
      <w:pPr>
        <w:pStyle w:val="Heading2"/>
        <w:spacing w:before="0" w:after="120" w:line="20" w:lineRule="atLeast"/>
        <w:jc w:val="both"/>
      </w:pPr>
      <w:r w:rsidRPr="005871E3">
        <w:t>Facility Upgrades</w:t>
      </w:r>
    </w:p>
    <w:p w14:paraId="330C3793" w14:textId="77777777" w:rsidR="00747A4C" w:rsidRPr="005871E3" w:rsidRDefault="00747A4C" w:rsidP="00BE189F">
      <w:pPr>
        <w:pStyle w:val="NoSpacing"/>
        <w:spacing w:line="20" w:lineRule="atLeast"/>
        <w:jc w:val="both"/>
        <w:rPr>
          <w:sz w:val="21"/>
          <w:szCs w:val="21"/>
        </w:rPr>
      </w:pPr>
      <w:r w:rsidRPr="005871E3">
        <w:rPr>
          <w:sz w:val="21"/>
          <w:szCs w:val="21"/>
        </w:rPr>
        <w:t xml:space="preserve">All facility updates and upgrades </w:t>
      </w:r>
      <w:proofErr w:type="gramStart"/>
      <w:r w:rsidRPr="005871E3">
        <w:rPr>
          <w:sz w:val="21"/>
          <w:szCs w:val="21"/>
        </w:rPr>
        <w:t>needs</w:t>
      </w:r>
      <w:proofErr w:type="gramEnd"/>
      <w:r w:rsidRPr="005871E3">
        <w:rPr>
          <w:sz w:val="21"/>
          <w:szCs w:val="21"/>
        </w:rPr>
        <w:t xml:space="preserve"> will be coordinated with the Director of Athletics, who will work with each Head Coach to assess the facility needs and submit requests.  Standard maintenance needs and maintenance requests can be submitted directly through the SUNY Delhi work order system.</w:t>
      </w:r>
    </w:p>
    <w:p w14:paraId="279BBC1E" w14:textId="77777777" w:rsidR="00A458E1" w:rsidRPr="005871E3" w:rsidRDefault="00A458E1" w:rsidP="00BE189F">
      <w:pPr>
        <w:spacing w:after="180" w:line="20" w:lineRule="atLeast"/>
        <w:jc w:val="both"/>
        <w:rPr>
          <w:rFonts w:ascii="Calibri" w:hAnsi="Calibri" w:cs="Calibri"/>
          <w:sz w:val="21"/>
          <w:szCs w:val="21"/>
        </w:rPr>
      </w:pPr>
    </w:p>
    <w:p w14:paraId="42749512" w14:textId="01E05733" w:rsidR="00240099" w:rsidRPr="002937DA" w:rsidRDefault="000D5016" w:rsidP="00BE189F">
      <w:pPr>
        <w:pStyle w:val="Heading1"/>
        <w:spacing w:line="20" w:lineRule="atLeast"/>
        <w:jc w:val="both"/>
        <w:rPr>
          <w:rFonts w:eastAsia="Times New Roman"/>
          <w:b/>
        </w:rPr>
      </w:pPr>
      <w:bookmarkStart w:id="15" w:name="_Toc501548196"/>
      <w:r w:rsidRPr="002937DA">
        <w:rPr>
          <w:rFonts w:eastAsia="Times New Roman"/>
          <w:b/>
        </w:rPr>
        <w:lastRenderedPageBreak/>
        <w:t>Section 1</w:t>
      </w:r>
      <w:r w:rsidR="005B54E9" w:rsidRPr="002937DA">
        <w:rPr>
          <w:rFonts w:eastAsia="Times New Roman"/>
          <w:b/>
        </w:rPr>
        <w:t>3</w:t>
      </w:r>
      <w:bookmarkEnd w:id="15"/>
      <w:r w:rsidR="00BE189F">
        <w:rPr>
          <w:rFonts w:eastAsia="Times New Roman"/>
          <w:b/>
        </w:rPr>
        <w:t xml:space="preserve"> – Scheduling </w:t>
      </w:r>
      <w:r w:rsidR="00240099" w:rsidRPr="002937DA">
        <w:rPr>
          <w:rFonts w:eastAsia="Times New Roman"/>
          <w:b/>
        </w:rPr>
        <w:t xml:space="preserve"> </w:t>
      </w:r>
    </w:p>
    <w:p w14:paraId="0D87B792" w14:textId="77777777" w:rsidR="00FC0CA5" w:rsidRPr="005871E3" w:rsidRDefault="00FC0CA5" w:rsidP="00BE189F">
      <w:pPr>
        <w:spacing w:line="20" w:lineRule="atLeast"/>
        <w:jc w:val="both"/>
        <w:rPr>
          <w:rFonts w:ascii="Calibri" w:hAnsi="Calibri" w:cs="Calibri"/>
          <w:b/>
          <w:sz w:val="21"/>
          <w:szCs w:val="21"/>
        </w:rPr>
      </w:pPr>
    </w:p>
    <w:p w14:paraId="485FF69A" w14:textId="1EB781D1" w:rsidR="00A458E1" w:rsidRPr="002937DA" w:rsidRDefault="00747A4C" w:rsidP="00BE189F">
      <w:pPr>
        <w:pStyle w:val="Heading2"/>
        <w:spacing w:before="0" w:after="120" w:line="20" w:lineRule="atLeast"/>
        <w:jc w:val="both"/>
        <w:rPr>
          <w:rFonts w:eastAsia="Times New Roman"/>
        </w:rPr>
      </w:pPr>
      <w:r w:rsidRPr="005871E3">
        <w:rPr>
          <w:rFonts w:eastAsia="Times New Roman"/>
        </w:rPr>
        <w:t>Athletics Composite Calendar</w:t>
      </w:r>
    </w:p>
    <w:p w14:paraId="76238C29" w14:textId="48E12114" w:rsidR="00747A4C" w:rsidRPr="005871E3" w:rsidRDefault="00747A4C" w:rsidP="00BE189F">
      <w:pPr>
        <w:pStyle w:val="NoSpacing"/>
        <w:spacing w:line="20" w:lineRule="atLeast"/>
        <w:jc w:val="both"/>
        <w:rPr>
          <w:sz w:val="21"/>
          <w:szCs w:val="21"/>
        </w:rPr>
      </w:pPr>
      <w:r w:rsidRPr="005871E3">
        <w:rPr>
          <w:sz w:val="21"/>
          <w:szCs w:val="21"/>
        </w:rPr>
        <w:t>An Athletics composite calendar is available on the SUNY Delhi website, and includes all scheduled athletics contests. Daily updates will be made via DELHI TODAY email announcements and or the campus display monitors.</w:t>
      </w:r>
    </w:p>
    <w:p w14:paraId="4CC50212" w14:textId="77777777" w:rsidR="00747A4C" w:rsidRPr="005871E3" w:rsidRDefault="00747A4C" w:rsidP="00BE189F">
      <w:pPr>
        <w:spacing w:line="20" w:lineRule="atLeast"/>
        <w:ind w:left="90"/>
        <w:jc w:val="both"/>
        <w:rPr>
          <w:rFonts w:ascii="Calibri" w:hAnsi="Calibri" w:cs="Calibri"/>
          <w:sz w:val="21"/>
          <w:szCs w:val="21"/>
        </w:rPr>
      </w:pPr>
    </w:p>
    <w:p w14:paraId="1C8C8185" w14:textId="3B4828AE" w:rsidR="00A458E1" w:rsidRPr="002937DA" w:rsidRDefault="00747A4C" w:rsidP="00BE189F">
      <w:pPr>
        <w:pStyle w:val="Heading2"/>
        <w:spacing w:before="0" w:after="120" w:line="20" w:lineRule="atLeast"/>
        <w:jc w:val="both"/>
        <w:rPr>
          <w:rFonts w:eastAsia="Times New Roman"/>
        </w:rPr>
      </w:pPr>
      <w:r w:rsidRPr="005871E3">
        <w:rPr>
          <w:rFonts w:eastAsia="Times New Roman"/>
        </w:rPr>
        <w:t xml:space="preserve">Sport Sponsorship, </w:t>
      </w:r>
      <w:r w:rsidR="00240099" w:rsidRPr="005871E3">
        <w:rPr>
          <w:rFonts w:eastAsia="Times New Roman"/>
        </w:rPr>
        <w:t xml:space="preserve">Event </w:t>
      </w:r>
      <w:r w:rsidRPr="005871E3">
        <w:rPr>
          <w:rFonts w:eastAsia="Times New Roman"/>
        </w:rPr>
        <w:t>Scheduling and Contract Approval</w:t>
      </w:r>
    </w:p>
    <w:p w14:paraId="768C3F14" w14:textId="77777777" w:rsidR="00747A4C" w:rsidRPr="005871E3" w:rsidRDefault="00747A4C" w:rsidP="00BE189F">
      <w:pPr>
        <w:pStyle w:val="NoSpacing"/>
        <w:spacing w:after="120" w:line="20" w:lineRule="atLeast"/>
        <w:jc w:val="both"/>
        <w:rPr>
          <w:sz w:val="21"/>
          <w:szCs w:val="21"/>
        </w:rPr>
      </w:pPr>
      <w:r w:rsidRPr="005871E3">
        <w:rPr>
          <w:sz w:val="21"/>
          <w:szCs w:val="21"/>
        </w:rPr>
        <w:t>Consideration of sport sponsorship is an ongoing process of evaluation and analysis.  The Director of Athletics is responsible for recommendations regarding the addition of sports to the SUNY Delhi Athletic program.  The Director of Athletics works with the Vice President for Student Life and the University President to evaluate program offerings and compliance with Title IX.</w:t>
      </w:r>
    </w:p>
    <w:p w14:paraId="7D5CDBB9" w14:textId="77777777" w:rsidR="00747A4C" w:rsidRPr="005871E3" w:rsidRDefault="00747A4C" w:rsidP="00BE189F">
      <w:pPr>
        <w:shd w:val="clear" w:color="auto" w:fill="FFFFFF"/>
        <w:spacing w:after="180" w:line="20" w:lineRule="atLeast"/>
        <w:jc w:val="both"/>
        <w:rPr>
          <w:rFonts w:ascii="Calibri" w:eastAsia="Calibri" w:hAnsi="Calibri" w:cs="Calibri"/>
          <w:bCs/>
          <w:sz w:val="21"/>
          <w:szCs w:val="21"/>
        </w:rPr>
      </w:pPr>
      <w:r w:rsidRPr="005871E3">
        <w:rPr>
          <w:rFonts w:ascii="Calibri" w:eastAsia="Calibri" w:hAnsi="Calibri" w:cs="Calibri"/>
          <w:bCs/>
          <w:sz w:val="21"/>
          <w:szCs w:val="21"/>
        </w:rPr>
        <w:t>The Associate Athletic Director, will be responsible for monitoring the minimum and maximum allowable contests, as well as ensuring that the teams are meeting minimum student-athlete participation. The Director of Athletics will provide guidance regarding the number of games or events to be scheduled and any other governing factors such as maximum distances traveled, means of travel and accommodations. It is the responsibility of the head coach to establish game schedules with final approval from the Director of Athletics.</w:t>
      </w:r>
    </w:p>
    <w:p w14:paraId="6E6632FA" w14:textId="77777777" w:rsidR="00747A4C" w:rsidRPr="005871E3" w:rsidRDefault="00747A4C" w:rsidP="00BE189F">
      <w:pPr>
        <w:spacing w:after="80" w:line="20" w:lineRule="atLeast"/>
        <w:jc w:val="both"/>
        <w:rPr>
          <w:rFonts w:ascii="Calibri" w:hAnsi="Calibri" w:cs="Calibri"/>
          <w:sz w:val="21"/>
          <w:szCs w:val="21"/>
        </w:rPr>
      </w:pPr>
      <w:r w:rsidRPr="005871E3">
        <w:rPr>
          <w:rFonts w:ascii="Calibri" w:hAnsi="Calibri" w:cs="Calibri"/>
          <w:sz w:val="21"/>
          <w:szCs w:val="21"/>
        </w:rPr>
        <w:t>The scheduling of all athletic contests and scrimmages, both home and away, will take place according to the following guidelines:</w:t>
      </w:r>
    </w:p>
    <w:p w14:paraId="61BE9AE0" w14:textId="77777777" w:rsidR="00747A4C" w:rsidRPr="00624F39" w:rsidRDefault="00747A4C" w:rsidP="004B3673">
      <w:pPr>
        <w:pStyle w:val="ListParagraph"/>
        <w:numPr>
          <w:ilvl w:val="0"/>
          <w:numId w:val="30"/>
        </w:numPr>
        <w:spacing w:after="0" w:line="20" w:lineRule="atLeast"/>
        <w:jc w:val="both"/>
        <w:rPr>
          <w:rFonts w:ascii="Calibri" w:eastAsia="Times New Roman" w:hAnsi="Calibri" w:cs="Calibri"/>
          <w:sz w:val="21"/>
          <w:szCs w:val="21"/>
        </w:rPr>
      </w:pPr>
      <w:r w:rsidRPr="00624F39">
        <w:rPr>
          <w:rFonts w:ascii="Calibri" w:eastAsia="Times New Roman" w:hAnsi="Calibri" w:cs="Calibri"/>
          <w:sz w:val="21"/>
          <w:szCs w:val="21"/>
        </w:rPr>
        <w:t>Each Head Coach will review and discuss schedule plans with the Director of Athletic</w:t>
      </w:r>
      <w:r w:rsidR="00875804" w:rsidRPr="00624F39">
        <w:rPr>
          <w:rFonts w:ascii="Calibri" w:eastAsia="Times New Roman" w:hAnsi="Calibri" w:cs="Calibri"/>
          <w:sz w:val="21"/>
          <w:szCs w:val="21"/>
        </w:rPr>
        <w:t>s</w:t>
      </w:r>
      <w:r w:rsidRPr="00624F39">
        <w:rPr>
          <w:rFonts w:ascii="Calibri" w:eastAsia="Times New Roman" w:hAnsi="Calibri" w:cs="Calibri"/>
          <w:sz w:val="21"/>
          <w:szCs w:val="21"/>
        </w:rPr>
        <w:t xml:space="preserve"> prior to scheduling </w:t>
      </w:r>
    </w:p>
    <w:p w14:paraId="68487F87" w14:textId="77777777" w:rsidR="00747A4C" w:rsidRPr="00624F39" w:rsidRDefault="00747A4C" w:rsidP="004B3673">
      <w:pPr>
        <w:pStyle w:val="ListParagraph"/>
        <w:numPr>
          <w:ilvl w:val="0"/>
          <w:numId w:val="30"/>
        </w:numPr>
        <w:spacing w:after="0" w:line="20" w:lineRule="atLeast"/>
        <w:jc w:val="both"/>
        <w:rPr>
          <w:rFonts w:ascii="Calibri" w:eastAsia="Times New Roman" w:hAnsi="Calibri" w:cs="Calibri"/>
          <w:sz w:val="21"/>
          <w:szCs w:val="21"/>
        </w:rPr>
      </w:pPr>
      <w:r w:rsidRPr="00624F39">
        <w:rPr>
          <w:rFonts w:ascii="Calibri" w:eastAsia="Times New Roman" w:hAnsi="Calibri" w:cs="Calibri"/>
          <w:sz w:val="21"/>
          <w:szCs w:val="21"/>
        </w:rPr>
        <w:t>Coaches should minimize t</w:t>
      </w:r>
      <w:r w:rsidR="000D5016" w:rsidRPr="00624F39">
        <w:rPr>
          <w:rFonts w:ascii="Calibri" w:eastAsia="Times New Roman" w:hAnsi="Calibri" w:cs="Calibri"/>
          <w:sz w:val="21"/>
          <w:szCs w:val="21"/>
        </w:rPr>
        <w:t xml:space="preserve">he amount of missed class time </w:t>
      </w:r>
    </w:p>
    <w:p w14:paraId="40515D6C" w14:textId="77777777" w:rsidR="00747A4C" w:rsidRPr="00624F39" w:rsidRDefault="00747A4C" w:rsidP="004B3673">
      <w:pPr>
        <w:pStyle w:val="ListParagraph"/>
        <w:numPr>
          <w:ilvl w:val="0"/>
          <w:numId w:val="30"/>
        </w:numPr>
        <w:spacing w:after="0" w:line="20" w:lineRule="atLeast"/>
        <w:jc w:val="both"/>
        <w:rPr>
          <w:rFonts w:ascii="Calibri" w:eastAsia="Times New Roman" w:hAnsi="Calibri" w:cs="Calibri"/>
          <w:sz w:val="21"/>
          <w:szCs w:val="21"/>
        </w:rPr>
      </w:pPr>
      <w:r w:rsidRPr="00624F39">
        <w:rPr>
          <w:rFonts w:ascii="Calibri" w:eastAsia="Times New Roman" w:hAnsi="Calibri" w:cs="Calibri"/>
          <w:sz w:val="21"/>
          <w:szCs w:val="21"/>
        </w:rPr>
        <w:t>Once the Director of Athletics approves a proposed schedule</w:t>
      </w:r>
      <w:r w:rsidR="000D5016" w:rsidRPr="00624F39">
        <w:rPr>
          <w:rFonts w:ascii="Calibri" w:eastAsia="Times New Roman" w:hAnsi="Calibri" w:cs="Calibri"/>
          <w:sz w:val="21"/>
          <w:szCs w:val="21"/>
        </w:rPr>
        <w:t xml:space="preserve"> and they are reviewed by the FAR, contracts can</w:t>
      </w:r>
      <w:r w:rsidRPr="00624F39">
        <w:rPr>
          <w:rFonts w:ascii="Calibri" w:eastAsia="Times New Roman" w:hAnsi="Calibri" w:cs="Calibri"/>
          <w:sz w:val="21"/>
          <w:szCs w:val="21"/>
        </w:rPr>
        <w:t xml:space="preserve"> be issued</w:t>
      </w:r>
    </w:p>
    <w:p w14:paraId="0C79C9FC" w14:textId="5296E439" w:rsidR="00747A4C" w:rsidRPr="00624F39" w:rsidRDefault="00747A4C" w:rsidP="004B3673">
      <w:pPr>
        <w:pStyle w:val="ListParagraph"/>
        <w:numPr>
          <w:ilvl w:val="0"/>
          <w:numId w:val="30"/>
        </w:numPr>
        <w:spacing w:after="0" w:line="20" w:lineRule="atLeast"/>
        <w:jc w:val="both"/>
        <w:rPr>
          <w:rFonts w:ascii="Calibri" w:eastAsia="Times New Roman" w:hAnsi="Calibri" w:cs="Calibri"/>
          <w:sz w:val="21"/>
          <w:szCs w:val="21"/>
        </w:rPr>
      </w:pPr>
      <w:r w:rsidRPr="00624F39">
        <w:rPr>
          <w:rFonts w:ascii="Calibri" w:eastAsia="Times New Roman" w:hAnsi="Calibri" w:cs="Calibri"/>
          <w:sz w:val="21"/>
          <w:szCs w:val="21"/>
        </w:rPr>
        <w:t>Each contract must be signed by the Director of Athletics and placed on file with</w:t>
      </w:r>
      <w:r w:rsidR="00915500" w:rsidRPr="00624F39">
        <w:rPr>
          <w:rFonts w:ascii="Calibri" w:eastAsia="Times New Roman" w:hAnsi="Calibri" w:cs="Calibri"/>
          <w:sz w:val="21"/>
          <w:szCs w:val="21"/>
        </w:rPr>
        <w:t xml:space="preserve"> the</w:t>
      </w:r>
      <w:r w:rsidRPr="00624F39">
        <w:rPr>
          <w:rFonts w:ascii="Calibri" w:eastAsia="Times New Roman" w:hAnsi="Calibri" w:cs="Calibri"/>
          <w:sz w:val="21"/>
          <w:szCs w:val="21"/>
        </w:rPr>
        <w:t xml:space="preserve"> Department Secretary.</w:t>
      </w:r>
    </w:p>
    <w:p w14:paraId="3746828B" w14:textId="77777777" w:rsidR="00747A4C" w:rsidRPr="00624F39" w:rsidRDefault="00747A4C" w:rsidP="004B3673">
      <w:pPr>
        <w:pStyle w:val="ListParagraph"/>
        <w:numPr>
          <w:ilvl w:val="0"/>
          <w:numId w:val="30"/>
        </w:numPr>
        <w:spacing w:after="0" w:line="20" w:lineRule="atLeast"/>
        <w:jc w:val="both"/>
        <w:rPr>
          <w:rFonts w:ascii="Calibri" w:eastAsia="Times New Roman" w:hAnsi="Calibri" w:cs="Calibri"/>
          <w:sz w:val="21"/>
          <w:szCs w:val="21"/>
        </w:rPr>
      </w:pPr>
      <w:r w:rsidRPr="00624F39">
        <w:rPr>
          <w:rFonts w:ascii="Calibri" w:eastAsia="Times New Roman" w:hAnsi="Calibri" w:cs="Calibri"/>
          <w:sz w:val="21"/>
          <w:szCs w:val="21"/>
        </w:rPr>
        <w:t xml:space="preserve">When scheduled games need to be re-scheduled, Head Coaches will first consult with the Director of Athletics regarding best available date and time options, </w:t>
      </w:r>
      <w:proofErr w:type="gramStart"/>
      <w:r w:rsidRPr="00624F39">
        <w:rPr>
          <w:rFonts w:ascii="Calibri" w:eastAsia="Times New Roman" w:hAnsi="Calibri" w:cs="Calibri"/>
          <w:sz w:val="21"/>
          <w:szCs w:val="21"/>
        </w:rPr>
        <w:t>giv</w:t>
      </w:r>
      <w:r w:rsidR="009D7C06" w:rsidRPr="00624F39">
        <w:rPr>
          <w:rFonts w:ascii="Calibri" w:eastAsia="Times New Roman" w:hAnsi="Calibri" w:cs="Calibri"/>
          <w:sz w:val="21"/>
          <w:szCs w:val="21"/>
        </w:rPr>
        <w:t>en</w:t>
      </w:r>
      <w:r w:rsidRPr="00624F39">
        <w:rPr>
          <w:rFonts w:ascii="Calibri" w:eastAsia="Times New Roman" w:hAnsi="Calibri" w:cs="Calibri"/>
          <w:sz w:val="21"/>
          <w:szCs w:val="21"/>
        </w:rPr>
        <w:t xml:space="preserve"> consideration to</w:t>
      </w:r>
      <w:proofErr w:type="gramEnd"/>
      <w:r w:rsidRPr="00624F39">
        <w:rPr>
          <w:rFonts w:ascii="Calibri" w:eastAsia="Times New Roman" w:hAnsi="Calibri" w:cs="Calibri"/>
          <w:sz w:val="21"/>
          <w:szCs w:val="21"/>
        </w:rPr>
        <w:t xml:space="preserve"> student-athlete academic issues, as well as Athletics Department staffing needs.</w:t>
      </w:r>
    </w:p>
    <w:p w14:paraId="270AD89A" w14:textId="77777777" w:rsidR="00A336F4" w:rsidRPr="005871E3" w:rsidRDefault="00A336F4" w:rsidP="00BE189F">
      <w:pPr>
        <w:spacing w:line="20" w:lineRule="atLeast"/>
        <w:jc w:val="both"/>
        <w:rPr>
          <w:rFonts w:ascii="Calibri" w:hAnsi="Calibri" w:cs="Calibri"/>
          <w:sz w:val="21"/>
          <w:szCs w:val="21"/>
        </w:rPr>
      </w:pPr>
    </w:p>
    <w:p w14:paraId="5551871C" w14:textId="1C7B3573" w:rsidR="00A458E1" w:rsidRPr="002937DA" w:rsidRDefault="00A336F4" w:rsidP="00BE189F">
      <w:pPr>
        <w:pStyle w:val="Heading2"/>
        <w:spacing w:before="0" w:after="120" w:line="20" w:lineRule="atLeast"/>
        <w:jc w:val="both"/>
        <w:rPr>
          <w:rFonts w:eastAsia="Times New Roman"/>
        </w:rPr>
      </w:pPr>
      <w:r w:rsidRPr="005871E3">
        <w:rPr>
          <w:rFonts w:eastAsia="Times New Roman"/>
        </w:rPr>
        <w:t>Postseason</w:t>
      </w:r>
    </w:p>
    <w:p w14:paraId="7D88CE8B" w14:textId="619B62C4" w:rsidR="00915500" w:rsidRPr="00A76780" w:rsidRDefault="00875804" w:rsidP="00A76780">
      <w:pPr>
        <w:pStyle w:val="NoSpacing"/>
        <w:spacing w:line="20" w:lineRule="atLeast"/>
        <w:jc w:val="both"/>
        <w:rPr>
          <w:sz w:val="21"/>
          <w:szCs w:val="21"/>
        </w:rPr>
      </w:pPr>
      <w:r>
        <w:rPr>
          <w:sz w:val="21"/>
          <w:szCs w:val="21"/>
        </w:rPr>
        <w:t>Head c</w:t>
      </w:r>
      <w:r w:rsidR="00A336F4" w:rsidRPr="005871E3">
        <w:rPr>
          <w:sz w:val="21"/>
          <w:szCs w:val="21"/>
        </w:rPr>
        <w:t>oaches will meet the Director of Athletics as soon as teams earn postseason berths to discuss schedules, travel plans and budget.  Depending on the location and nature of the postseason appearance, travel rosters may be limited in accordance with NCAA</w:t>
      </w:r>
      <w:r w:rsidR="00F34A8B">
        <w:rPr>
          <w:sz w:val="21"/>
          <w:szCs w:val="21"/>
        </w:rPr>
        <w:t xml:space="preserve"> Division III or conference</w:t>
      </w:r>
      <w:r>
        <w:rPr>
          <w:sz w:val="21"/>
          <w:szCs w:val="21"/>
        </w:rPr>
        <w:t xml:space="preserve"> </w:t>
      </w:r>
      <w:r w:rsidR="00A336F4" w:rsidRPr="005871E3">
        <w:rPr>
          <w:sz w:val="21"/>
          <w:szCs w:val="21"/>
        </w:rPr>
        <w:t xml:space="preserve">guidelines. Missed class time should be communicated to professors as soon as possible and travel plans should minimize the impact on the student’s academic schedule. If post season impacts the </w:t>
      </w:r>
      <w:r w:rsidR="00593221" w:rsidRPr="005871E3">
        <w:rPr>
          <w:sz w:val="21"/>
          <w:szCs w:val="21"/>
        </w:rPr>
        <w:t>student’s</w:t>
      </w:r>
      <w:r w:rsidR="00A336F4" w:rsidRPr="005871E3">
        <w:rPr>
          <w:sz w:val="21"/>
          <w:szCs w:val="21"/>
        </w:rPr>
        <w:t xml:space="preserve"> exam schedules</w:t>
      </w:r>
      <w:r w:rsidR="00915500">
        <w:rPr>
          <w:sz w:val="21"/>
          <w:szCs w:val="21"/>
        </w:rPr>
        <w:t>,</w:t>
      </w:r>
      <w:r w:rsidR="00A336F4" w:rsidRPr="005871E3">
        <w:rPr>
          <w:sz w:val="21"/>
          <w:szCs w:val="21"/>
        </w:rPr>
        <w:t xml:space="preserve"> the Director of Athletics will work with the FAR and the Provost/Vice President for Academic Programs and Services to notify professors.</w:t>
      </w:r>
      <w:bookmarkStart w:id="16" w:name="_Toc501548197"/>
    </w:p>
    <w:p w14:paraId="2B87FC8B" w14:textId="77777777" w:rsidR="00A76780" w:rsidRDefault="00A76780">
      <w:pPr>
        <w:rPr>
          <w:rFonts w:asciiTheme="majorHAnsi" w:hAnsiTheme="majorHAnsi" w:cstheme="majorBidi"/>
          <w:b/>
          <w:color w:val="385623" w:themeColor="accent6" w:themeShade="80"/>
          <w:sz w:val="32"/>
          <w:szCs w:val="32"/>
        </w:rPr>
      </w:pPr>
      <w:r>
        <w:rPr>
          <w:b/>
        </w:rPr>
        <w:br w:type="page"/>
      </w:r>
    </w:p>
    <w:p w14:paraId="3985EB6C" w14:textId="6C6AAA2D" w:rsidR="00747A4C" w:rsidRPr="002937DA" w:rsidRDefault="00593221" w:rsidP="00BE189F">
      <w:pPr>
        <w:pStyle w:val="Heading1"/>
        <w:spacing w:line="20" w:lineRule="atLeast"/>
        <w:jc w:val="both"/>
        <w:rPr>
          <w:rFonts w:eastAsia="Times New Roman"/>
          <w:b/>
        </w:rPr>
      </w:pPr>
      <w:r w:rsidRPr="002937DA">
        <w:rPr>
          <w:rFonts w:eastAsia="Times New Roman"/>
          <w:b/>
        </w:rPr>
        <w:lastRenderedPageBreak/>
        <w:t>Section 1</w:t>
      </w:r>
      <w:r w:rsidR="005B54E9" w:rsidRPr="002937DA">
        <w:rPr>
          <w:rFonts w:eastAsia="Times New Roman"/>
          <w:b/>
        </w:rPr>
        <w:t>4</w:t>
      </w:r>
      <w:r w:rsidR="00BE189F">
        <w:rPr>
          <w:rFonts w:eastAsia="Times New Roman"/>
          <w:b/>
        </w:rPr>
        <w:t xml:space="preserve"> – Athletic </w:t>
      </w:r>
      <w:r w:rsidR="00747A4C" w:rsidRPr="002937DA">
        <w:rPr>
          <w:rFonts w:eastAsia="Times New Roman"/>
          <w:b/>
        </w:rPr>
        <w:t>Budget Formation and Management</w:t>
      </w:r>
      <w:bookmarkEnd w:id="16"/>
      <w:r w:rsidR="00747A4C" w:rsidRPr="002937DA">
        <w:rPr>
          <w:rFonts w:eastAsia="Times New Roman"/>
          <w:b/>
        </w:rPr>
        <w:t xml:space="preserve"> </w:t>
      </w:r>
    </w:p>
    <w:p w14:paraId="61A55258" w14:textId="77777777" w:rsidR="00C93E9D" w:rsidRPr="005871E3" w:rsidRDefault="00C93E9D" w:rsidP="00BE189F">
      <w:pPr>
        <w:spacing w:line="20" w:lineRule="atLeast"/>
        <w:jc w:val="both"/>
        <w:rPr>
          <w:rFonts w:ascii="Calibri" w:hAnsi="Calibri" w:cs="Calibri"/>
          <w:sz w:val="21"/>
          <w:szCs w:val="21"/>
        </w:rPr>
      </w:pPr>
    </w:p>
    <w:p w14:paraId="1E54D815" w14:textId="543B3A13" w:rsidR="00747A4C" w:rsidRPr="005871E3" w:rsidRDefault="00C93E9D" w:rsidP="00BE189F">
      <w:pPr>
        <w:spacing w:line="20" w:lineRule="atLeast"/>
        <w:jc w:val="both"/>
        <w:rPr>
          <w:rFonts w:ascii="Calibri" w:hAnsi="Calibri" w:cs="Calibri"/>
          <w:sz w:val="21"/>
          <w:szCs w:val="21"/>
        </w:rPr>
      </w:pPr>
      <w:r w:rsidRPr="005871E3">
        <w:rPr>
          <w:rFonts w:ascii="Calibri" w:hAnsi="Calibri" w:cs="Calibri"/>
          <w:sz w:val="21"/>
          <w:szCs w:val="21"/>
        </w:rPr>
        <w:t>The Director of Athletics prepares the three</w:t>
      </w:r>
      <w:r w:rsidR="001F36D5">
        <w:rPr>
          <w:rFonts w:ascii="Calibri" w:hAnsi="Calibri" w:cs="Calibri"/>
          <w:sz w:val="21"/>
          <w:szCs w:val="21"/>
        </w:rPr>
        <w:t>-</w:t>
      </w:r>
      <w:r w:rsidRPr="005871E3">
        <w:rPr>
          <w:rFonts w:ascii="Calibri" w:hAnsi="Calibri" w:cs="Calibri"/>
          <w:sz w:val="21"/>
          <w:szCs w:val="21"/>
        </w:rPr>
        <w:t>year intercollegiate budget by Feb</w:t>
      </w:r>
      <w:r w:rsidR="002937DA">
        <w:rPr>
          <w:rFonts w:ascii="Calibri" w:hAnsi="Calibri" w:cs="Calibri"/>
          <w:sz w:val="21"/>
          <w:szCs w:val="21"/>
        </w:rPr>
        <w:t>ruary</w:t>
      </w:r>
      <w:r w:rsidRPr="005871E3">
        <w:rPr>
          <w:rFonts w:ascii="Calibri" w:hAnsi="Calibri" w:cs="Calibri"/>
          <w:sz w:val="21"/>
          <w:szCs w:val="21"/>
        </w:rPr>
        <w:t xml:space="preserve">, in conjunction with the Controller, the Vice President for Student Life, and the Vice President for Business and Finance. This budget is reviewed and approved by the campus Intercollegiate Athletic Advisory Board as per SUNY guidelines. Additionally, on an annual basis, every department head prepares budget requests which are reviewed by the campus wide Budget and Planning Committee, which are then submitted </w:t>
      </w:r>
      <w:r w:rsidR="00A43B46">
        <w:rPr>
          <w:rFonts w:ascii="Calibri" w:hAnsi="Calibri" w:cs="Calibri"/>
          <w:sz w:val="21"/>
          <w:szCs w:val="21"/>
        </w:rPr>
        <w:t>to the President and his Leadership Team</w:t>
      </w:r>
      <w:r w:rsidRPr="005871E3">
        <w:rPr>
          <w:rFonts w:ascii="Calibri" w:hAnsi="Calibri" w:cs="Calibri"/>
          <w:sz w:val="21"/>
          <w:szCs w:val="21"/>
        </w:rPr>
        <w:t>. Ultimately, the president approves all of the budgets. It is also reviewed by SUNY budget and finance staff.</w:t>
      </w:r>
    </w:p>
    <w:p w14:paraId="069DB225" w14:textId="77777777" w:rsidR="008E5F34" w:rsidRPr="00EE0F3C" w:rsidRDefault="008E5F34" w:rsidP="00BE189F">
      <w:pPr>
        <w:spacing w:after="120" w:line="20" w:lineRule="atLeast"/>
        <w:jc w:val="both"/>
        <w:rPr>
          <w:rFonts w:ascii="Calibri" w:hAnsi="Calibri" w:cs="Calibri"/>
          <w:b/>
        </w:rPr>
      </w:pPr>
    </w:p>
    <w:p w14:paraId="36E9F234" w14:textId="76AEBE75" w:rsidR="00814A5B" w:rsidRPr="00875219" w:rsidRDefault="00593221" w:rsidP="00BE189F">
      <w:pPr>
        <w:pStyle w:val="Heading1"/>
        <w:spacing w:line="20" w:lineRule="atLeast"/>
        <w:jc w:val="both"/>
        <w:rPr>
          <w:rFonts w:eastAsia="Times New Roman"/>
          <w:b/>
        </w:rPr>
      </w:pPr>
      <w:bookmarkStart w:id="17" w:name="_Toc501548198"/>
      <w:r w:rsidRPr="00875219">
        <w:rPr>
          <w:rFonts w:eastAsia="Times New Roman"/>
          <w:b/>
        </w:rPr>
        <w:t>Section 1</w:t>
      </w:r>
      <w:r w:rsidR="005B54E9" w:rsidRPr="00875219">
        <w:rPr>
          <w:rFonts w:eastAsia="Times New Roman"/>
          <w:b/>
        </w:rPr>
        <w:t>5</w:t>
      </w:r>
      <w:r w:rsidR="00BE189F">
        <w:rPr>
          <w:rFonts w:eastAsia="Times New Roman"/>
          <w:b/>
        </w:rPr>
        <w:t xml:space="preserve"> – Team </w:t>
      </w:r>
      <w:r w:rsidR="00C93E9D" w:rsidRPr="00875219">
        <w:rPr>
          <w:rFonts w:eastAsia="Times New Roman"/>
          <w:b/>
        </w:rPr>
        <w:t xml:space="preserve">Travel </w:t>
      </w:r>
      <w:r w:rsidR="00A336F4" w:rsidRPr="00875219">
        <w:rPr>
          <w:rFonts w:eastAsia="Times New Roman"/>
          <w:b/>
        </w:rPr>
        <w:t xml:space="preserve">and Staff </w:t>
      </w:r>
      <w:r w:rsidR="00814A5B" w:rsidRPr="00875219">
        <w:rPr>
          <w:rFonts w:eastAsia="Times New Roman"/>
          <w:b/>
        </w:rPr>
        <w:t>Travel</w:t>
      </w:r>
      <w:bookmarkEnd w:id="17"/>
    </w:p>
    <w:p w14:paraId="47FD77BA" w14:textId="77777777" w:rsidR="00A336F4" w:rsidRPr="005871E3" w:rsidRDefault="00814A5B" w:rsidP="00BE189F">
      <w:pPr>
        <w:spacing w:line="20" w:lineRule="atLeast"/>
        <w:jc w:val="both"/>
        <w:rPr>
          <w:rFonts w:ascii="Calibri" w:hAnsi="Calibri" w:cs="Calibri"/>
          <w:b/>
          <w:sz w:val="21"/>
          <w:szCs w:val="21"/>
        </w:rPr>
      </w:pPr>
      <w:r w:rsidRPr="005871E3">
        <w:rPr>
          <w:rFonts w:ascii="Calibri" w:hAnsi="Calibri" w:cs="Calibri"/>
          <w:b/>
          <w:sz w:val="21"/>
          <w:szCs w:val="21"/>
        </w:rPr>
        <w:t xml:space="preserve">  </w:t>
      </w:r>
    </w:p>
    <w:p w14:paraId="2DC66809" w14:textId="06723751" w:rsidR="00F57B30" w:rsidRPr="002937DA" w:rsidRDefault="00C93E9D" w:rsidP="00BE189F">
      <w:pPr>
        <w:pStyle w:val="Heading2"/>
        <w:spacing w:before="0" w:after="120" w:line="20" w:lineRule="atLeast"/>
        <w:jc w:val="both"/>
        <w:rPr>
          <w:rFonts w:eastAsia="Times New Roman"/>
        </w:rPr>
      </w:pPr>
      <w:r w:rsidRPr="005871E3">
        <w:rPr>
          <w:rFonts w:eastAsia="Times New Roman"/>
        </w:rPr>
        <w:t>Team Travel</w:t>
      </w:r>
    </w:p>
    <w:p w14:paraId="745DB043" w14:textId="5CAB744D" w:rsidR="00CF4861" w:rsidRDefault="00C93E9D" w:rsidP="00BE189F">
      <w:pPr>
        <w:spacing w:line="20" w:lineRule="atLeast"/>
        <w:jc w:val="both"/>
        <w:rPr>
          <w:rFonts w:ascii="Calibri" w:hAnsi="Calibri" w:cs="Calibri"/>
          <w:sz w:val="21"/>
          <w:szCs w:val="21"/>
        </w:rPr>
      </w:pPr>
      <w:r w:rsidRPr="005871E3">
        <w:rPr>
          <w:rFonts w:ascii="Calibri" w:hAnsi="Calibri" w:cs="Calibri"/>
          <w:sz w:val="21"/>
          <w:szCs w:val="21"/>
        </w:rPr>
        <w:t>Coaches will work with the Director of Athletics to confirm the yearly game s</w:t>
      </w:r>
      <w:r w:rsidR="00915500">
        <w:rPr>
          <w:rFonts w:ascii="Calibri" w:hAnsi="Calibri" w:cs="Calibri"/>
          <w:sz w:val="21"/>
          <w:szCs w:val="21"/>
        </w:rPr>
        <w:t xml:space="preserve">chedule. Once the game schedule is </w:t>
      </w:r>
      <w:r w:rsidR="000B1D10">
        <w:rPr>
          <w:rFonts w:ascii="Calibri" w:hAnsi="Calibri" w:cs="Calibri"/>
          <w:sz w:val="21"/>
          <w:szCs w:val="21"/>
        </w:rPr>
        <w:t>approved,</w:t>
      </w:r>
      <w:r w:rsidR="000B1D10" w:rsidRPr="005871E3">
        <w:rPr>
          <w:rFonts w:ascii="Calibri" w:hAnsi="Calibri" w:cs="Calibri"/>
          <w:sz w:val="21"/>
          <w:szCs w:val="21"/>
        </w:rPr>
        <w:t xml:space="preserve"> the</w:t>
      </w:r>
      <w:r w:rsidRPr="005871E3">
        <w:rPr>
          <w:rFonts w:ascii="Calibri" w:hAnsi="Calibri" w:cs="Calibri"/>
          <w:sz w:val="21"/>
          <w:szCs w:val="21"/>
        </w:rPr>
        <w:t xml:space="preserve"> </w:t>
      </w:r>
      <w:r w:rsidR="00550B78" w:rsidRPr="005871E3">
        <w:rPr>
          <w:rFonts w:ascii="Calibri" w:hAnsi="Calibri" w:cs="Calibri"/>
          <w:sz w:val="21"/>
          <w:szCs w:val="21"/>
        </w:rPr>
        <w:t xml:space="preserve">mode of transportation will be established and the reservation will be made with facilities and local bus company. The confirmed transportation schedule will </w:t>
      </w:r>
      <w:r w:rsidR="009D7C06">
        <w:rPr>
          <w:rFonts w:ascii="Calibri" w:hAnsi="Calibri" w:cs="Calibri"/>
          <w:sz w:val="21"/>
          <w:szCs w:val="21"/>
        </w:rPr>
        <w:t xml:space="preserve">be </w:t>
      </w:r>
      <w:r w:rsidR="00550B78" w:rsidRPr="005871E3">
        <w:rPr>
          <w:rFonts w:ascii="Calibri" w:hAnsi="Calibri" w:cs="Calibri"/>
          <w:sz w:val="21"/>
          <w:szCs w:val="21"/>
        </w:rPr>
        <w:t>communicated to the coaches. Coaches will submit travel requests for each away contest and follow up with travel vouchers and receipts within 7 days of travel.</w:t>
      </w:r>
    </w:p>
    <w:p w14:paraId="35FD4362" w14:textId="6F8749EA" w:rsidR="0023615C" w:rsidRDefault="0023615C" w:rsidP="00BE189F">
      <w:pPr>
        <w:spacing w:line="20" w:lineRule="atLeast"/>
        <w:jc w:val="both"/>
        <w:rPr>
          <w:rFonts w:ascii="Calibri" w:hAnsi="Calibri" w:cs="Calibri"/>
          <w:sz w:val="21"/>
          <w:szCs w:val="21"/>
        </w:rPr>
      </w:pPr>
    </w:p>
    <w:p w14:paraId="3431E47E" w14:textId="77777777" w:rsidR="0023615C" w:rsidRPr="002937DA" w:rsidRDefault="0023615C" w:rsidP="00BE189F">
      <w:pPr>
        <w:autoSpaceDE w:val="0"/>
        <w:autoSpaceDN w:val="0"/>
        <w:adjustRightInd w:val="0"/>
        <w:spacing w:line="20" w:lineRule="atLeast"/>
        <w:jc w:val="both"/>
        <w:rPr>
          <w:rFonts w:cstheme="minorHAnsi"/>
          <w:color w:val="000000"/>
          <w:sz w:val="21"/>
          <w:szCs w:val="21"/>
        </w:rPr>
      </w:pPr>
      <w:r w:rsidRPr="0023615C">
        <w:rPr>
          <w:rFonts w:cstheme="minorHAnsi"/>
          <w:b/>
          <w:bCs/>
          <w:color w:val="000000"/>
          <w:sz w:val="21"/>
          <w:szCs w:val="21"/>
        </w:rPr>
        <w:t xml:space="preserve">Team Travel Policies </w:t>
      </w:r>
    </w:p>
    <w:p w14:paraId="14BEBEDD" w14:textId="77777777" w:rsidR="002937DA" w:rsidRP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Student-athletes must travel to and from the site of competition with the </w:t>
      </w:r>
      <w:r w:rsidR="00113215" w:rsidRPr="002937DA">
        <w:rPr>
          <w:rFonts w:cstheme="minorHAnsi"/>
          <w:color w:val="000000"/>
          <w:sz w:val="21"/>
          <w:szCs w:val="21"/>
        </w:rPr>
        <w:t>official team travel party</w:t>
      </w:r>
      <w:r w:rsidRPr="002937DA">
        <w:rPr>
          <w:rFonts w:cstheme="minorHAnsi"/>
          <w:color w:val="000000"/>
          <w:sz w:val="21"/>
          <w:szCs w:val="21"/>
        </w:rPr>
        <w:t>. Separate travel arrangements require advanced written appr</w:t>
      </w:r>
      <w:r w:rsidR="00113215" w:rsidRPr="002937DA">
        <w:rPr>
          <w:rFonts w:cstheme="minorHAnsi"/>
          <w:color w:val="000000"/>
          <w:sz w:val="21"/>
          <w:szCs w:val="21"/>
        </w:rPr>
        <w:t>oval of the</w:t>
      </w:r>
      <w:r w:rsidRPr="002937DA">
        <w:rPr>
          <w:rFonts w:cstheme="minorHAnsi"/>
          <w:color w:val="000000"/>
          <w:sz w:val="21"/>
          <w:szCs w:val="21"/>
        </w:rPr>
        <w:t xml:space="preserve"> designated athletic administrator. </w:t>
      </w:r>
      <w:r w:rsidRPr="002937DA">
        <w:rPr>
          <w:rFonts w:cstheme="minorHAnsi"/>
          <w:b/>
          <w:bCs/>
          <w:color w:val="000000"/>
          <w:sz w:val="21"/>
          <w:szCs w:val="21"/>
        </w:rPr>
        <w:t>This approval also requires an advanced completion of t</w:t>
      </w:r>
      <w:r w:rsidR="00113215" w:rsidRPr="002937DA">
        <w:rPr>
          <w:rFonts w:cstheme="minorHAnsi"/>
          <w:b/>
          <w:bCs/>
          <w:color w:val="000000"/>
          <w:sz w:val="21"/>
          <w:szCs w:val="21"/>
        </w:rPr>
        <w:t>he Travel Release Form.</w:t>
      </w:r>
      <w:r w:rsidRPr="002937DA">
        <w:rPr>
          <w:rFonts w:cstheme="minorHAnsi"/>
          <w:b/>
          <w:bCs/>
          <w:color w:val="000000"/>
          <w:sz w:val="21"/>
          <w:szCs w:val="21"/>
        </w:rPr>
        <w:t xml:space="preserve"> </w:t>
      </w:r>
    </w:p>
    <w:p w14:paraId="30B2F3F9" w14:textId="77777777" w:rsid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Only student-athletes on the official squad list and approved team personnel may accompany a team during an off-campus event. </w:t>
      </w:r>
    </w:p>
    <w:p w14:paraId="425EFDE9" w14:textId="77777777" w:rsid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Student-athletes should be well groomed at all times and conform to team standards. </w:t>
      </w:r>
    </w:p>
    <w:p w14:paraId="425CD95C" w14:textId="77777777" w:rsid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Student-athletes are responsible for all in-room charges, including but not limited to telephone calls, in-rooms movies, video games, snack bar and other incidental expenses. NCAA rules prohibit the university from paying such charges for any student-athlete. </w:t>
      </w:r>
    </w:p>
    <w:p w14:paraId="5427E76E" w14:textId="535C2786" w:rsid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Coaches’ and/or student-athlete’s friends and/or relatives may not travel with a team at the </w:t>
      </w:r>
      <w:r w:rsidR="007307EB">
        <w:rPr>
          <w:rFonts w:cstheme="minorHAnsi"/>
          <w:color w:val="000000"/>
          <w:sz w:val="21"/>
          <w:szCs w:val="21"/>
        </w:rPr>
        <w:t>institution</w:t>
      </w:r>
      <w:r w:rsidRPr="002937DA">
        <w:rPr>
          <w:rFonts w:cstheme="minorHAnsi"/>
          <w:color w:val="000000"/>
          <w:sz w:val="21"/>
          <w:szCs w:val="21"/>
        </w:rPr>
        <w:t xml:space="preserve">’s expense. </w:t>
      </w:r>
    </w:p>
    <w:p w14:paraId="165986B3" w14:textId="3ECD0AA6" w:rsidR="002937DA" w:rsidRDefault="00113215"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All </w:t>
      </w:r>
      <w:r w:rsidR="0023615C" w:rsidRPr="002937DA">
        <w:rPr>
          <w:rFonts w:cstheme="minorHAnsi"/>
          <w:color w:val="000000"/>
          <w:sz w:val="21"/>
          <w:szCs w:val="21"/>
        </w:rPr>
        <w:t>Athletics</w:t>
      </w:r>
      <w:r w:rsidRPr="002937DA">
        <w:rPr>
          <w:rFonts w:cstheme="minorHAnsi"/>
          <w:color w:val="000000"/>
          <w:sz w:val="21"/>
          <w:szCs w:val="21"/>
        </w:rPr>
        <w:t xml:space="preserve"> </w:t>
      </w:r>
      <w:r w:rsidR="00F77753">
        <w:rPr>
          <w:rFonts w:cstheme="minorHAnsi"/>
          <w:color w:val="000000"/>
          <w:sz w:val="21"/>
          <w:szCs w:val="21"/>
        </w:rPr>
        <w:t xml:space="preserve">Department </w:t>
      </w:r>
      <w:r w:rsidR="0023615C" w:rsidRPr="002937DA">
        <w:rPr>
          <w:rFonts w:cstheme="minorHAnsi"/>
          <w:color w:val="000000"/>
          <w:sz w:val="21"/>
          <w:szCs w:val="21"/>
        </w:rPr>
        <w:t>policies remain in force</w:t>
      </w:r>
      <w:r w:rsidRPr="002937DA">
        <w:rPr>
          <w:rFonts w:cstheme="minorHAnsi"/>
          <w:color w:val="000000"/>
          <w:sz w:val="21"/>
          <w:szCs w:val="21"/>
        </w:rPr>
        <w:t xml:space="preserve"> while representing SUNY Delhi</w:t>
      </w:r>
      <w:r w:rsidR="0023615C" w:rsidRPr="002937DA">
        <w:rPr>
          <w:rFonts w:cstheme="minorHAnsi"/>
          <w:color w:val="000000"/>
          <w:sz w:val="21"/>
          <w:szCs w:val="21"/>
        </w:rPr>
        <w:t xml:space="preserve"> on official travel. </w:t>
      </w:r>
    </w:p>
    <w:p w14:paraId="023895B5" w14:textId="77777777" w:rsidR="002937DA" w:rsidRDefault="00113215"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Team Standards will be in</w:t>
      </w:r>
      <w:r w:rsidR="0023615C" w:rsidRPr="002937DA">
        <w:rPr>
          <w:rFonts w:cstheme="minorHAnsi"/>
          <w:color w:val="000000"/>
          <w:sz w:val="21"/>
          <w:szCs w:val="21"/>
        </w:rPr>
        <w:t xml:space="preserve"> </w:t>
      </w:r>
      <w:r w:rsidRPr="002937DA">
        <w:rPr>
          <w:rFonts w:cstheme="minorHAnsi"/>
          <w:color w:val="000000"/>
          <w:sz w:val="21"/>
          <w:szCs w:val="21"/>
        </w:rPr>
        <w:t xml:space="preserve">force while representing SUNY </w:t>
      </w:r>
      <w:r w:rsidR="0023615C" w:rsidRPr="002937DA">
        <w:rPr>
          <w:rFonts w:cstheme="minorHAnsi"/>
          <w:color w:val="000000"/>
          <w:sz w:val="21"/>
          <w:szCs w:val="21"/>
        </w:rPr>
        <w:t xml:space="preserve">on official travel. </w:t>
      </w:r>
    </w:p>
    <w:p w14:paraId="54EF8E18" w14:textId="0E3429E9" w:rsidR="0023615C" w:rsidRPr="002937DA" w:rsidRDefault="0023615C" w:rsidP="004B3673">
      <w:pPr>
        <w:pStyle w:val="ListParagraph"/>
        <w:numPr>
          <w:ilvl w:val="0"/>
          <w:numId w:val="31"/>
        </w:numPr>
        <w:autoSpaceDE w:val="0"/>
        <w:autoSpaceDN w:val="0"/>
        <w:adjustRightInd w:val="0"/>
        <w:spacing w:after="0" w:line="20" w:lineRule="atLeast"/>
        <w:jc w:val="both"/>
        <w:rPr>
          <w:rFonts w:cstheme="minorHAnsi"/>
          <w:color w:val="000000"/>
          <w:sz w:val="21"/>
          <w:szCs w:val="21"/>
        </w:rPr>
      </w:pPr>
      <w:r w:rsidRPr="002937DA">
        <w:rPr>
          <w:rFonts w:cstheme="minorHAnsi"/>
          <w:color w:val="000000"/>
          <w:sz w:val="21"/>
          <w:szCs w:val="21"/>
        </w:rPr>
        <w:t xml:space="preserve">Always leave hotel rooms and visiting locker rooms in good condition. </w:t>
      </w:r>
    </w:p>
    <w:p w14:paraId="493FEF01" w14:textId="77777777" w:rsidR="009D7C06" w:rsidRPr="009D7C06" w:rsidRDefault="009D7C06" w:rsidP="00BE189F">
      <w:pPr>
        <w:spacing w:line="20" w:lineRule="atLeast"/>
        <w:jc w:val="both"/>
        <w:rPr>
          <w:rFonts w:ascii="Calibri" w:hAnsi="Calibri" w:cs="Calibri"/>
          <w:sz w:val="21"/>
          <w:szCs w:val="21"/>
        </w:rPr>
      </w:pPr>
    </w:p>
    <w:p w14:paraId="2F91EC93" w14:textId="4032CC7F" w:rsidR="00F57B30" w:rsidRPr="002937DA" w:rsidRDefault="00814A5B" w:rsidP="00BE189F">
      <w:pPr>
        <w:pStyle w:val="Heading2"/>
        <w:spacing w:before="0" w:after="120" w:line="20" w:lineRule="atLeast"/>
        <w:jc w:val="both"/>
      </w:pPr>
      <w:r w:rsidRPr="005871E3">
        <w:t>Staff Travel Policies and Procedures</w:t>
      </w:r>
    </w:p>
    <w:p w14:paraId="63650FB8" w14:textId="77777777" w:rsidR="00814A5B" w:rsidRPr="005871E3" w:rsidRDefault="00814A5B" w:rsidP="00BE189F">
      <w:pPr>
        <w:spacing w:after="80" w:line="20" w:lineRule="atLeast"/>
        <w:jc w:val="both"/>
        <w:rPr>
          <w:rFonts w:ascii="Calibri" w:hAnsi="Calibri" w:cs="Calibri"/>
          <w:sz w:val="21"/>
          <w:szCs w:val="21"/>
        </w:rPr>
      </w:pPr>
      <w:r w:rsidRPr="005871E3">
        <w:rPr>
          <w:rFonts w:ascii="Calibri" w:hAnsi="Calibri" w:cs="Calibri"/>
          <w:sz w:val="21"/>
          <w:szCs w:val="21"/>
        </w:rPr>
        <w:t>Step 1:</w:t>
      </w:r>
    </w:p>
    <w:p w14:paraId="50C8888E" w14:textId="744CE2CE" w:rsidR="00814A5B" w:rsidRPr="002937DA" w:rsidRDefault="00814A5B" w:rsidP="004B3673">
      <w:pPr>
        <w:pStyle w:val="ListParagraph"/>
        <w:numPr>
          <w:ilvl w:val="0"/>
          <w:numId w:val="32"/>
        </w:numPr>
        <w:spacing w:line="20" w:lineRule="atLeast"/>
        <w:jc w:val="both"/>
        <w:rPr>
          <w:rFonts w:ascii="Calibri" w:hAnsi="Calibri" w:cs="Calibri"/>
          <w:sz w:val="21"/>
          <w:szCs w:val="21"/>
        </w:rPr>
      </w:pPr>
      <w:r w:rsidRPr="002937DA">
        <w:rPr>
          <w:rFonts w:ascii="Calibri" w:hAnsi="Calibri" w:cs="Calibri"/>
          <w:sz w:val="21"/>
          <w:szCs w:val="21"/>
        </w:rPr>
        <w:t>At least two (2) weeks prior to travel date</w:t>
      </w:r>
      <w:r w:rsidR="002937DA" w:rsidRPr="002937DA">
        <w:rPr>
          <w:rFonts w:ascii="Calibri" w:hAnsi="Calibri" w:cs="Calibri"/>
          <w:sz w:val="21"/>
          <w:szCs w:val="21"/>
        </w:rPr>
        <w:t xml:space="preserve"> c</w:t>
      </w:r>
      <w:r w:rsidRPr="002937DA">
        <w:rPr>
          <w:rFonts w:ascii="Calibri" w:hAnsi="Calibri" w:cs="Calibri"/>
          <w:sz w:val="21"/>
          <w:szCs w:val="21"/>
        </w:rPr>
        <w:t>omplete a Vehicle Request through the Event Management System (EMS).</w:t>
      </w:r>
    </w:p>
    <w:p w14:paraId="382B9377" w14:textId="77777777" w:rsidR="00814A5B" w:rsidRPr="005871E3" w:rsidRDefault="00814A5B" w:rsidP="00BE189F">
      <w:pPr>
        <w:spacing w:after="80" w:line="20" w:lineRule="atLeast"/>
        <w:jc w:val="both"/>
        <w:rPr>
          <w:rFonts w:ascii="Calibri" w:hAnsi="Calibri" w:cs="Calibri"/>
          <w:sz w:val="21"/>
          <w:szCs w:val="21"/>
        </w:rPr>
      </w:pPr>
      <w:r w:rsidRPr="005871E3">
        <w:rPr>
          <w:rFonts w:ascii="Calibri" w:hAnsi="Calibri" w:cs="Calibri"/>
          <w:sz w:val="21"/>
          <w:szCs w:val="21"/>
        </w:rPr>
        <w:t>Step 2:</w:t>
      </w:r>
    </w:p>
    <w:p w14:paraId="1C0EF65D" w14:textId="77777777" w:rsidR="002937DA" w:rsidRDefault="00814A5B" w:rsidP="004B3673">
      <w:pPr>
        <w:pStyle w:val="ListParagraph"/>
        <w:numPr>
          <w:ilvl w:val="0"/>
          <w:numId w:val="33"/>
        </w:numPr>
        <w:spacing w:line="20" w:lineRule="atLeast"/>
        <w:jc w:val="both"/>
        <w:rPr>
          <w:rFonts w:ascii="Calibri" w:hAnsi="Calibri" w:cs="Calibri"/>
          <w:sz w:val="21"/>
          <w:szCs w:val="21"/>
        </w:rPr>
      </w:pPr>
      <w:r w:rsidRPr="002937DA">
        <w:rPr>
          <w:rFonts w:ascii="Calibri" w:hAnsi="Calibri" w:cs="Calibri"/>
          <w:sz w:val="21"/>
          <w:szCs w:val="21"/>
        </w:rPr>
        <w:t>Once you have submitted your request for a vehicle, complete a </w:t>
      </w:r>
      <w:hyperlink r:id="rId35" w:history="1">
        <w:r w:rsidRPr="002937DA">
          <w:rPr>
            <w:rStyle w:val="Hyperlink"/>
            <w:rFonts w:ascii="Calibri" w:hAnsi="Calibri" w:cs="Calibri"/>
            <w:color w:val="auto"/>
            <w:sz w:val="21"/>
            <w:szCs w:val="21"/>
          </w:rPr>
          <w:t>Travel Request</w:t>
        </w:r>
      </w:hyperlink>
      <w:r w:rsidRPr="002937DA">
        <w:rPr>
          <w:rFonts w:ascii="Calibri" w:hAnsi="Calibri" w:cs="Calibri"/>
          <w:sz w:val="21"/>
          <w:szCs w:val="21"/>
        </w:rPr>
        <w:t> form, and submit the completed form to t</w:t>
      </w:r>
      <w:r w:rsidR="00113215" w:rsidRPr="002937DA">
        <w:rPr>
          <w:rFonts w:ascii="Calibri" w:hAnsi="Calibri" w:cs="Calibri"/>
          <w:sz w:val="21"/>
          <w:szCs w:val="21"/>
        </w:rPr>
        <w:t>he Travel Office, 149 Bush Hall</w:t>
      </w:r>
    </w:p>
    <w:p w14:paraId="5D759AEC" w14:textId="175A2CFB" w:rsidR="002937DA" w:rsidRDefault="00814A5B" w:rsidP="004B3673">
      <w:pPr>
        <w:pStyle w:val="ListParagraph"/>
        <w:numPr>
          <w:ilvl w:val="0"/>
          <w:numId w:val="33"/>
        </w:numPr>
        <w:spacing w:line="20" w:lineRule="atLeast"/>
        <w:jc w:val="both"/>
        <w:rPr>
          <w:rFonts w:ascii="Calibri" w:hAnsi="Calibri" w:cs="Calibri"/>
          <w:sz w:val="21"/>
          <w:szCs w:val="21"/>
        </w:rPr>
      </w:pPr>
      <w:r w:rsidRPr="002937DA">
        <w:rPr>
          <w:rFonts w:ascii="Calibri" w:hAnsi="Calibri" w:cs="Calibri"/>
          <w:sz w:val="21"/>
          <w:szCs w:val="21"/>
        </w:rPr>
        <w:t>Vehicle requests must be entered through the Event Management System (EMS)</w:t>
      </w:r>
      <w:r w:rsidR="002937DA" w:rsidRPr="002937DA">
        <w:rPr>
          <w:rFonts w:ascii="Calibri" w:hAnsi="Calibri" w:cs="Calibri"/>
          <w:sz w:val="21"/>
          <w:szCs w:val="21"/>
        </w:rPr>
        <w:t xml:space="preserve"> and t</w:t>
      </w:r>
      <w:r w:rsidRPr="002937DA">
        <w:rPr>
          <w:rFonts w:ascii="Calibri" w:hAnsi="Calibri" w:cs="Calibri"/>
          <w:sz w:val="21"/>
          <w:szCs w:val="21"/>
        </w:rPr>
        <w:t>here must be a fleet vehicle denial on file for mileage reimbursement to be considered.</w:t>
      </w:r>
    </w:p>
    <w:p w14:paraId="707CA5ED" w14:textId="0C0E51B9" w:rsidR="002937DA" w:rsidRDefault="00814A5B" w:rsidP="004B3673">
      <w:pPr>
        <w:pStyle w:val="ListParagraph"/>
        <w:numPr>
          <w:ilvl w:val="0"/>
          <w:numId w:val="33"/>
        </w:numPr>
        <w:spacing w:line="20" w:lineRule="atLeast"/>
        <w:jc w:val="both"/>
        <w:rPr>
          <w:rFonts w:ascii="Calibri" w:hAnsi="Calibri" w:cs="Calibri"/>
          <w:sz w:val="21"/>
          <w:szCs w:val="21"/>
        </w:rPr>
      </w:pPr>
      <w:r w:rsidRPr="002937DA">
        <w:rPr>
          <w:rFonts w:ascii="Calibri" w:hAnsi="Calibri" w:cs="Calibri"/>
          <w:sz w:val="21"/>
          <w:szCs w:val="21"/>
        </w:rPr>
        <w:t>If the vehicle request is denied, and you are eligible to receive mileage reimbursement for miles driven using your personal vehicle, both a copy of the “denied” </w:t>
      </w:r>
      <w:hyperlink r:id="rId36" w:tgtFrame="_blank" w:history="1">
        <w:r w:rsidRPr="002937DA">
          <w:rPr>
            <w:rStyle w:val="Hyperlink"/>
            <w:rFonts w:ascii="Calibri" w:hAnsi="Calibri" w:cs="Calibri"/>
            <w:color w:val="auto"/>
            <w:sz w:val="21"/>
            <w:szCs w:val="21"/>
          </w:rPr>
          <w:t>Use of Vehicle Form</w:t>
        </w:r>
      </w:hyperlink>
      <w:r w:rsidRPr="002937DA">
        <w:rPr>
          <w:rFonts w:ascii="Calibri" w:hAnsi="Calibri" w:cs="Calibri"/>
          <w:sz w:val="21"/>
          <w:szCs w:val="21"/>
        </w:rPr>
        <w:t> and a </w:t>
      </w:r>
      <w:hyperlink r:id="rId37" w:tgtFrame="_blank" w:history="1">
        <w:r w:rsidRPr="002937DA">
          <w:rPr>
            <w:rStyle w:val="Hyperlink"/>
            <w:rFonts w:ascii="Calibri" w:hAnsi="Calibri" w:cs="Calibri"/>
            <w:color w:val="auto"/>
            <w:sz w:val="21"/>
            <w:szCs w:val="21"/>
          </w:rPr>
          <w:t>Mileage Verification Form</w:t>
        </w:r>
      </w:hyperlink>
      <w:r w:rsidRPr="002937DA">
        <w:rPr>
          <w:rFonts w:ascii="Calibri" w:hAnsi="Calibri" w:cs="Calibri"/>
          <w:sz w:val="21"/>
          <w:szCs w:val="21"/>
        </w:rPr>
        <w:t> are required.</w:t>
      </w:r>
    </w:p>
    <w:p w14:paraId="6BBE0D33" w14:textId="6B22FFE3" w:rsidR="002937DA" w:rsidRDefault="00814A5B" w:rsidP="004B3673">
      <w:pPr>
        <w:pStyle w:val="ListParagraph"/>
        <w:numPr>
          <w:ilvl w:val="0"/>
          <w:numId w:val="34"/>
        </w:numPr>
        <w:spacing w:line="20" w:lineRule="atLeast"/>
        <w:jc w:val="both"/>
        <w:rPr>
          <w:rFonts w:ascii="Calibri" w:hAnsi="Calibri" w:cs="Calibri"/>
          <w:sz w:val="21"/>
          <w:szCs w:val="21"/>
        </w:rPr>
      </w:pPr>
      <w:r w:rsidRPr="002937DA">
        <w:rPr>
          <w:rFonts w:ascii="Calibri" w:hAnsi="Calibri" w:cs="Calibri"/>
          <w:sz w:val="21"/>
          <w:szCs w:val="21"/>
        </w:rPr>
        <w:t>The mileage reimbursemen</w:t>
      </w:r>
      <w:r w:rsidR="00313590" w:rsidRPr="002937DA">
        <w:rPr>
          <w:rFonts w:ascii="Calibri" w:hAnsi="Calibri" w:cs="Calibri"/>
          <w:sz w:val="21"/>
          <w:szCs w:val="21"/>
        </w:rPr>
        <w:t>t rate effective January 1, 20</w:t>
      </w:r>
      <w:r w:rsidR="00D07230">
        <w:rPr>
          <w:rFonts w:ascii="Calibri" w:hAnsi="Calibri" w:cs="Calibri"/>
          <w:sz w:val="21"/>
          <w:szCs w:val="21"/>
        </w:rPr>
        <w:t>23</w:t>
      </w:r>
      <w:r w:rsidR="00313590" w:rsidRPr="002937DA">
        <w:rPr>
          <w:rFonts w:ascii="Calibri" w:hAnsi="Calibri" w:cs="Calibri"/>
          <w:sz w:val="21"/>
          <w:szCs w:val="21"/>
        </w:rPr>
        <w:t xml:space="preserve"> is $0.5</w:t>
      </w:r>
      <w:r w:rsidR="00D07230">
        <w:rPr>
          <w:rFonts w:ascii="Calibri" w:hAnsi="Calibri" w:cs="Calibri"/>
          <w:sz w:val="21"/>
          <w:szCs w:val="21"/>
        </w:rPr>
        <w:t>8</w:t>
      </w:r>
      <w:r w:rsidR="00313590" w:rsidRPr="002937DA">
        <w:rPr>
          <w:rFonts w:ascii="Calibri" w:hAnsi="Calibri" w:cs="Calibri"/>
          <w:sz w:val="21"/>
          <w:szCs w:val="21"/>
        </w:rPr>
        <w:t>50</w:t>
      </w:r>
      <w:r w:rsidRPr="002937DA">
        <w:rPr>
          <w:rFonts w:ascii="Calibri" w:hAnsi="Calibri" w:cs="Calibri"/>
          <w:sz w:val="21"/>
          <w:szCs w:val="21"/>
        </w:rPr>
        <w:t xml:space="preserve"> per mile. Lodging and meals are payable in accordance with federal per diem rates, which can be obtained through the Travel Office at </w:t>
      </w:r>
      <w:r w:rsidR="002937DA" w:rsidRPr="002937DA">
        <w:rPr>
          <w:rFonts w:ascii="Calibri" w:hAnsi="Calibri" w:cs="Calibri"/>
          <w:sz w:val="21"/>
          <w:szCs w:val="21"/>
        </w:rPr>
        <w:t xml:space="preserve">Ext. </w:t>
      </w:r>
      <w:r w:rsidRPr="002937DA">
        <w:rPr>
          <w:rFonts w:ascii="Calibri" w:hAnsi="Calibri" w:cs="Calibri"/>
          <w:sz w:val="21"/>
          <w:szCs w:val="21"/>
        </w:rPr>
        <w:t>4500 or </w:t>
      </w:r>
      <w:hyperlink r:id="rId38" w:tgtFrame="_blank" w:history="1">
        <w:r w:rsidRPr="002937DA">
          <w:rPr>
            <w:rStyle w:val="Hyperlink"/>
            <w:rFonts w:ascii="Calibri" w:hAnsi="Calibri" w:cs="Calibri"/>
            <w:color w:val="auto"/>
            <w:sz w:val="21"/>
            <w:szCs w:val="21"/>
          </w:rPr>
          <w:t>online here</w:t>
        </w:r>
      </w:hyperlink>
      <w:r w:rsidRPr="002937DA">
        <w:rPr>
          <w:rFonts w:ascii="Calibri" w:hAnsi="Calibri" w:cs="Calibri"/>
          <w:sz w:val="21"/>
          <w:szCs w:val="21"/>
        </w:rPr>
        <w:t>.</w:t>
      </w:r>
    </w:p>
    <w:p w14:paraId="5C6CC373" w14:textId="77777777" w:rsidR="002937DA" w:rsidRDefault="00814A5B" w:rsidP="004B3673">
      <w:pPr>
        <w:pStyle w:val="ListParagraph"/>
        <w:numPr>
          <w:ilvl w:val="0"/>
          <w:numId w:val="34"/>
        </w:numPr>
        <w:spacing w:line="20" w:lineRule="atLeast"/>
        <w:jc w:val="both"/>
        <w:rPr>
          <w:rFonts w:ascii="Calibri" w:hAnsi="Calibri" w:cs="Calibri"/>
          <w:sz w:val="21"/>
          <w:szCs w:val="21"/>
        </w:rPr>
      </w:pPr>
      <w:r w:rsidRPr="002937DA">
        <w:rPr>
          <w:rFonts w:ascii="Calibri" w:hAnsi="Calibri" w:cs="Calibri"/>
          <w:sz w:val="21"/>
          <w:szCs w:val="21"/>
        </w:rPr>
        <w:lastRenderedPageBreak/>
        <w:t>If your lodging is expected to exceed the allowable per diem rates, a completed </w:t>
      </w:r>
      <w:hyperlink r:id="rId39" w:tgtFrame="_blank" w:history="1">
        <w:r w:rsidRPr="002937DA">
          <w:rPr>
            <w:rStyle w:val="Hyperlink"/>
            <w:rFonts w:ascii="Calibri" w:hAnsi="Calibri" w:cs="Calibri"/>
            <w:color w:val="auto"/>
            <w:sz w:val="21"/>
            <w:szCs w:val="21"/>
          </w:rPr>
          <w:t>Request to Exceed Maximum Per Diem Form</w:t>
        </w:r>
      </w:hyperlink>
      <w:r w:rsidRPr="002937DA">
        <w:rPr>
          <w:rFonts w:ascii="Calibri" w:hAnsi="Calibri" w:cs="Calibri"/>
          <w:sz w:val="21"/>
          <w:szCs w:val="21"/>
        </w:rPr>
        <w:t> must be completed prior to travel, and sent to the Travel Office for approval. </w:t>
      </w:r>
    </w:p>
    <w:p w14:paraId="52D40DAC" w14:textId="77777777" w:rsidR="002937DA" w:rsidRDefault="00814A5B" w:rsidP="004B3673">
      <w:pPr>
        <w:pStyle w:val="ListParagraph"/>
        <w:numPr>
          <w:ilvl w:val="0"/>
          <w:numId w:val="34"/>
        </w:numPr>
        <w:spacing w:line="20" w:lineRule="atLeast"/>
        <w:jc w:val="both"/>
        <w:rPr>
          <w:rFonts w:ascii="Calibri" w:hAnsi="Calibri" w:cs="Calibri"/>
          <w:sz w:val="21"/>
          <w:szCs w:val="21"/>
        </w:rPr>
      </w:pPr>
      <w:r w:rsidRPr="002937DA">
        <w:rPr>
          <w:rFonts w:ascii="Calibri" w:hAnsi="Calibri" w:cs="Calibri"/>
          <w:sz w:val="21"/>
          <w:szCs w:val="21"/>
        </w:rPr>
        <w:t>All overnight travelers must provide their place of lodging with a </w:t>
      </w:r>
      <w:hyperlink r:id="rId40" w:tgtFrame="_blank" w:history="1">
        <w:r w:rsidRPr="002937DA">
          <w:rPr>
            <w:rStyle w:val="Hyperlink"/>
            <w:rFonts w:ascii="Calibri" w:hAnsi="Calibri" w:cs="Calibri"/>
            <w:color w:val="auto"/>
            <w:sz w:val="21"/>
            <w:szCs w:val="21"/>
          </w:rPr>
          <w:t>NYS Tax Exempt Form</w:t>
        </w:r>
      </w:hyperlink>
      <w:r w:rsidRPr="002937DA">
        <w:rPr>
          <w:rFonts w:ascii="Calibri" w:hAnsi="Calibri" w:cs="Calibri"/>
          <w:sz w:val="21"/>
          <w:szCs w:val="21"/>
        </w:rPr>
        <w:t>. (NYS employees do not pay in-state tax for lodging.)</w:t>
      </w:r>
    </w:p>
    <w:p w14:paraId="06EC8D2A" w14:textId="0CEBF2F3" w:rsidR="00814A5B" w:rsidRPr="002937DA" w:rsidRDefault="00814A5B" w:rsidP="004B3673">
      <w:pPr>
        <w:pStyle w:val="ListParagraph"/>
        <w:numPr>
          <w:ilvl w:val="0"/>
          <w:numId w:val="34"/>
        </w:numPr>
        <w:spacing w:line="20" w:lineRule="atLeast"/>
        <w:jc w:val="both"/>
        <w:rPr>
          <w:rFonts w:ascii="Calibri" w:hAnsi="Calibri" w:cs="Calibri"/>
          <w:sz w:val="21"/>
          <w:szCs w:val="21"/>
        </w:rPr>
      </w:pPr>
      <w:r w:rsidRPr="002937DA">
        <w:rPr>
          <w:rFonts w:ascii="Calibri" w:hAnsi="Calibri" w:cs="Calibri"/>
          <w:sz w:val="21"/>
          <w:szCs w:val="21"/>
        </w:rPr>
        <w:t>Travel expense reimbursement policy can be found </w:t>
      </w:r>
      <w:hyperlink r:id="rId41" w:history="1">
        <w:r w:rsidRPr="002937DA">
          <w:rPr>
            <w:rStyle w:val="Hyperlink"/>
            <w:rFonts w:ascii="Calibri" w:hAnsi="Calibri" w:cs="Calibri"/>
            <w:color w:val="auto"/>
            <w:sz w:val="21"/>
            <w:szCs w:val="21"/>
          </w:rPr>
          <w:t>online here</w:t>
        </w:r>
      </w:hyperlink>
      <w:r w:rsidRPr="002937DA">
        <w:rPr>
          <w:rFonts w:ascii="Calibri" w:hAnsi="Calibri" w:cs="Calibri"/>
          <w:sz w:val="21"/>
          <w:szCs w:val="21"/>
        </w:rPr>
        <w:t> detailing reimbursable travel expenses.</w:t>
      </w:r>
    </w:p>
    <w:p w14:paraId="770E47A5" w14:textId="77777777" w:rsidR="002937DA" w:rsidRDefault="00814A5B" w:rsidP="00BE189F">
      <w:pPr>
        <w:spacing w:after="80" w:line="20" w:lineRule="atLeast"/>
        <w:jc w:val="both"/>
        <w:rPr>
          <w:sz w:val="21"/>
          <w:szCs w:val="21"/>
        </w:rPr>
      </w:pPr>
      <w:r w:rsidRPr="005871E3">
        <w:rPr>
          <w:sz w:val="21"/>
          <w:szCs w:val="21"/>
        </w:rPr>
        <w:t>Step 3:</w:t>
      </w:r>
    </w:p>
    <w:p w14:paraId="2A0FB62F" w14:textId="77777777" w:rsidR="002937DA" w:rsidRDefault="00814A5B" w:rsidP="004B3673">
      <w:pPr>
        <w:pStyle w:val="ListParagraph"/>
        <w:numPr>
          <w:ilvl w:val="0"/>
          <w:numId w:val="35"/>
        </w:numPr>
        <w:spacing w:line="20" w:lineRule="atLeast"/>
        <w:jc w:val="both"/>
        <w:rPr>
          <w:sz w:val="21"/>
          <w:szCs w:val="21"/>
        </w:rPr>
      </w:pPr>
      <w:r w:rsidRPr="002937DA">
        <w:rPr>
          <w:sz w:val="21"/>
          <w:szCs w:val="21"/>
        </w:rPr>
        <w:t>You must bring your approved Vehicle Request form to University Police in order to pick up the keys to your assigned vehicle.</w:t>
      </w:r>
    </w:p>
    <w:p w14:paraId="24A33FE9" w14:textId="77777777" w:rsidR="002937DA" w:rsidRDefault="00814A5B" w:rsidP="004B3673">
      <w:pPr>
        <w:pStyle w:val="ListParagraph"/>
        <w:numPr>
          <w:ilvl w:val="0"/>
          <w:numId w:val="35"/>
        </w:numPr>
        <w:spacing w:line="20" w:lineRule="atLeast"/>
        <w:jc w:val="both"/>
        <w:rPr>
          <w:sz w:val="21"/>
          <w:szCs w:val="21"/>
        </w:rPr>
      </w:pPr>
      <w:r w:rsidRPr="002937DA">
        <w:rPr>
          <w:sz w:val="21"/>
          <w:szCs w:val="21"/>
        </w:rPr>
        <w:t>The PIN located on your vehicle request approval is the PIN needed to use the WEX gas card.</w:t>
      </w:r>
    </w:p>
    <w:p w14:paraId="6237D1D9" w14:textId="3631840A" w:rsidR="00814A5B" w:rsidRPr="002937DA" w:rsidRDefault="00814A5B" w:rsidP="004B3673">
      <w:pPr>
        <w:pStyle w:val="ListParagraph"/>
        <w:numPr>
          <w:ilvl w:val="0"/>
          <w:numId w:val="35"/>
        </w:numPr>
        <w:spacing w:line="20" w:lineRule="atLeast"/>
        <w:jc w:val="both"/>
        <w:rPr>
          <w:sz w:val="21"/>
          <w:szCs w:val="21"/>
        </w:rPr>
      </w:pPr>
      <w:r w:rsidRPr="002937DA">
        <w:rPr>
          <w:sz w:val="21"/>
          <w:szCs w:val="21"/>
        </w:rPr>
        <w:t>During travel it is important that the traveler keep receipts for all charges that are associated with their trip including conference fees, gas, lodging, tolls, and any charges incurred on the traveler's NYS Travel Card. These receipts must be submitted to the Travel Office upon completion of travel.</w:t>
      </w:r>
    </w:p>
    <w:p w14:paraId="5C6EA539" w14:textId="77777777" w:rsidR="002937DA" w:rsidRDefault="00814A5B" w:rsidP="00BE189F">
      <w:pPr>
        <w:spacing w:after="80" w:line="20" w:lineRule="atLeast"/>
        <w:jc w:val="both"/>
        <w:rPr>
          <w:rFonts w:ascii="Calibri" w:hAnsi="Calibri" w:cs="Calibri"/>
          <w:sz w:val="21"/>
          <w:szCs w:val="21"/>
        </w:rPr>
      </w:pPr>
      <w:r w:rsidRPr="005871E3">
        <w:rPr>
          <w:rFonts w:ascii="Calibri" w:hAnsi="Calibri" w:cs="Calibri"/>
          <w:sz w:val="21"/>
          <w:szCs w:val="21"/>
        </w:rPr>
        <w:t>Step 4: </w:t>
      </w:r>
    </w:p>
    <w:p w14:paraId="335DC55F" w14:textId="6F5326AA" w:rsidR="002937DA" w:rsidRDefault="00814A5B" w:rsidP="004B3673">
      <w:pPr>
        <w:pStyle w:val="ListParagraph"/>
        <w:numPr>
          <w:ilvl w:val="0"/>
          <w:numId w:val="36"/>
        </w:numPr>
        <w:spacing w:line="20" w:lineRule="atLeast"/>
        <w:ind w:left="360"/>
        <w:jc w:val="both"/>
        <w:rPr>
          <w:rFonts w:ascii="Calibri" w:hAnsi="Calibri" w:cs="Calibri"/>
          <w:sz w:val="21"/>
          <w:szCs w:val="21"/>
        </w:rPr>
      </w:pPr>
      <w:r w:rsidRPr="002937DA">
        <w:rPr>
          <w:rFonts w:ascii="Calibri" w:hAnsi="Calibri" w:cs="Calibri"/>
          <w:sz w:val="21"/>
          <w:szCs w:val="21"/>
        </w:rPr>
        <w:t>Within 10 days upon returning from trip</w:t>
      </w:r>
      <w:r w:rsidR="00875219">
        <w:rPr>
          <w:rFonts w:ascii="Calibri" w:hAnsi="Calibri" w:cs="Calibri"/>
          <w:sz w:val="21"/>
          <w:szCs w:val="21"/>
        </w:rPr>
        <w:t>,</w:t>
      </w:r>
      <w:r w:rsidR="002937DA">
        <w:rPr>
          <w:rFonts w:ascii="Calibri" w:hAnsi="Calibri" w:cs="Calibri"/>
          <w:sz w:val="21"/>
          <w:szCs w:val="21"/>
        </w:rPr>
        <w:t xml:space="preserve"> s</w:t>
      </w:r>
      <w:r w:rsidRPr="002937DA">
        <w:rPr>
          <w:rFonts w:ascii="Calibri" w:hAnsi="Calibri" w:cs="Calibri"/>
          <w:sz w:val="21"/>
          <w:szCs w:val="21"/>
        </w:rPr>
        <w:t>ubmit a completed </w:t>
      </w:r>
      <w:hyperlink r:id="rId42" w:tgtFrame="_blank" w:history="1">
        <w:r w:rsidRPr="002937DA">
          <w:rPr>
            <w:rStyle w:val="Hyperlink"/>
            <w:rFonts w:ascii="Calibri" w:hAnsi="Calibri" w:cs="Calibri"/>
            <w:color w:val="auto"/>
            <w:sz w:val="21"/>
            <w:szCs w:val="21"/>
          </w:rPr>
          <w:t>Travel Voucher</w:t>
        </w:r>
      </w:hyperlink>
      <w:r w:rsidRPr="002937DA">
        <w:rPr>
          <w:rFonts w:ascii="Calibri" w:hAnsi="Calibri" w:cs="Calibri"/>
          <w:sz w:val="21"/>
          <w:szCs w:val="21"/>
        </w:rPr>
        <w:t> form to the Travel Office, 149 Bush Hall.</w:t>
      </w:r>
    </w:p>
    <w:p w14:paraId="430ED058" w14:textId="77777777" w:rsidR="002937DA" w:rsidRDefault="00814A5B" w:rsidP="004B3673">
      <w:pPr>
        <w:pStyle w:val="ListParagraph"/>
        <w:numPr>
          <w:ilvl w:val="0"/>
          <w:numId w:val="36"/>
        </w:numPr>
        <w:spacing w:line="20" w:lineRule="atLeast"/>
        <w:ind w:left="360"/>
        <w:jc w:val="both"/>
        <w:rPr>
          <w:rFonts w:ascii="Calibri" w:hAnsi="Calibri" w:cs="Calibri"/>
          <w:sz w:val="21"/>
          <w:szCs w:val="21"/>
        </w:rPr>
      </w:pPr>
      <w:r w:rsidRPr="002937DA">
        <w:rPr>
          <w:rFonts w:ascii="Calibri" w:hAnsi="Calibri" w:cs="Calibri"/>
          <w:sz w:val="21"/>
          <w:szCs w:val="21"/>
        </w:rPr>
        <w:t>To receive expense reimbursement, original receipts for all costs must be attached to the voucher.</w:t>
      </w:r>
    </w:p>
    <w:p w14:paraId="2AA7CF0A" w14:textId="77777777" w:rsidR="00875219" w:rsidRDefault="00814A5B" w:rsidP="004B3673">
      <w:pPr>
        <w:pStyle w:val="ListParagraph"/>
        <w:numPr>
          <w:ilvl w:val="0"/>
          <w:numId w:val="36"/>
        </w:numPr>
        <w:spacing w:line="20" w:lineRule="atLeast"/>
        <w:ind w:left="360"/>
        <w:jc w:val="both"/>
        <w:rPr>
          <w:rFonts w:ascii="Calibri" w:hAnsi="Calibri" w:cs="Calibri"/>
          <w:sz w:val="21"/>
          <w:szCs w:val="21"/>
        </w:rPr>
      </w:pPr>
      <w:r w:rsidRPr="002937DA">
        <w:rPr>
          <w:rFonts w:ascii="Calibri" w:hAnsi="Calibri" w:cs="Calibri"/>
          <w:sz w:val="21"/>
          <w:szCs w:val="21"/>
        </w:rPr>
        <w:t xml:space="preserve">If expecting mileage reimbursement because own vehicle </w:t>
      </w:r>
      <w:r w:rsidR="00875219">
        <w:rPr>
          <w:rFonts w:ascii="Calibri" w:hAnsi="Calibri" w:cs="Calibri"/>
          <w:sz w:val="21"/>
          <w:szCs w:val="21"/>
        </w:rPr>
        <w:t xml:space="preserve">was used </w:t>
      </w:r>
      <w:r w:rsidRPr="002937DA">
        <w:rPr>
          <w:rFonts w:ascii="Calibri" w:hAnsi="Calibri" w:cs="Calibri"/>
          <w:sz w:val="21"/>
          <w:szCs w:val="21"/>
        </w:rPr>
        <w:t>to travel, a completed </w:t>
      </w:r>
      <w:hyperlink r:id="rId43" w:tgtFrame="_blank" w:history="1">
        <w:r w:rsidRPr="002937DA">
          <w:rPr>
            <w:rStyle w:val="Hyperlink"/>
            <w:rFonts w:ascii="Calibri" w:hAnsi="Calibri" w:cs="Calibri"/>
            <w:color w:val="auto"/>
            <w:sz w:val="21"/>
            <w:szCs w:val="21"/>
          </w:rPr>
          <w:t>Statement of Automobile Travel Form</w:t>
        </w:r>
      </w:hyperlink>
      <w:r w:rsidRPr="002937DA">
        <w:rPr>
          <w:rFonts w:ascii="Calibri" w:hAnsi="Calibri" w:cs="Calibri"/>
          <w:sz w:val="21"/>
          <w:szCs w:val="21"/>
        </w:rPr>
        <w:t> and a copy of the “denied” </w:t>
      </w:r>
      <w:hyperlink r:id="rId44" w:tgtFrame="_blank" w:history="1">
        <w:r w:rsidRPr="002937DA">
          <w:rPr>
            <w:rStyle w:val="Hyperlink"/>
            <w:rFonts w:ascii="Calibri" w:hAnsi="Calibri" w:cs="Calibri"/>
            <w:color w:val="auto"/>
            <w:sz w:val="21"/>
            <w:szCs w:val="21"/>
          </w:rPr>
          <w:t>Use of Vehicle Form</w:t>
        </w:r>
      </w:hyperlink>
      <w:r w:rsidRPr="002937DA">
        <w:rPr>
          <w:rFonts w:ascii="Calibri" w:hAnsi="Calibri" w:cs="Calibri"/>
          <w:sz w:val="21"/>
          <w:szCs w:val="21"/>
        </w:rPr>
        <w:t> must be attached to the voucher.</w:t>
      </w:r>
    </w:p>
    <w:p w14:paraId="340DE06B" w14:textId="56D1E0FF" w:rsidR="00875219" w:rsidRDefault="00814A5B" w:rsidP="004B3673">
      <w:pPr>
        <w:pStyle w:val="ListParagraph"/>
        <w:numPr>
          <w:ilvl w:val="0"/>
          <w:numId w:val="36"/>
        </w:numPr>
        <w:spacing w:line="20" w:lineRule="atLeast"/>
        <w:ind w:left="360"/>
        <w:jc w:val="both"/>
        <w:rPr>
          <w:rFonts w:ascii="Calibri" w:hAnsi="Calibri" w:cs="Calibri"/>
          <w:sz w:val="21"/>
          <w:szCs w:val="21"/>
        </w:rPr>
      </w:pPr>
      <w:r w:rsidRPr="00875219">
        <w:rPr>
          <w:rFonts w:ascii="Calibri" w:hAnsi="Calibri" w:cs="Calibri"/>
          <w:sz w:val="21"/>
          <w:szCs w:val="21"/>
        </w:rPr>
        <w:t>Attach a copy of your travel agenda or conference schedule – the agenda should include start and end dates and times of workshops, conferences, etc.</w:t>
      </w:r>
    </w:p>
    <w:p w14:paraId="0B727174" w14:textId="7FC49826" w:rsidR="00A336F4" w:rsidRPr="00875219" w:rsidRDefault="00814A5B" w:rsidP="004B3673">
      <w:pPr>
        <w:pStyle w:val="ListParagraph"/>
        <w:numPr>
          <w:ilvl w:val="0"/>
          <w:numId w:val="36"/>
        </w:numPr>
        <w:spacing w:line="20" w:lineRule="atLeast"/>
        <w:ind w:left="360"/>
        <w:jc w:val="both"/>
        <w:rPr>
          <w:rFonts w:ascii="Calibri" w:hAnsi="Calibri" w:cs="Calibri"/>
          <w:sz w:val="21"/>
          <w:szCs w:val="21"/>
        </w:rPr>
      </w:pPr>
      <w:r w:rsidRPr="00875219">
        <w:rPr>
          <w:rFonts w:ascii="Calibri" w:hAnsi="Calibri" w:cs="Calibri"/>
          <w:sz w:val="21"/>
          <w:szCs w:val="21"/>
        </w:rPr>
        <w:t>Unless otherwise noted, voucher reimbursement checks will be mailed to the home address listed on the Travel Voucher.</w:t>
      </w:r>
      <w:r w:rsidR="00A336F4" w:rsidRPr="00875219">
        <w:rPr>
          <w:rFonts w:ascii="Calibri" w:hAnsi="Calibri" w:cs="Calibri"/>
          <w:sz w:val="21"/>
          <w:szCs w:val="21"/>
        </w:rPr>
        <w:t xml:space="preserve"> </w:t>
      </w:r>
      <w:r w:rsidRPr="00875219">
        <w:rPr>
          <w:rFonts w:ascii="Calibri" w:hAnsi="Calibri" w:cs="Calibri"/>
          <w:sz w:val="21"/>
          <w:szCs w:val="21"/>
        </w:rPr>
        <w:t>All forms are available online or through the Travel Office located at 149 Bush Hall or by calling x4500.</w:t>
      </w:r>
    </w:p>
    <w:p w14:paraId="40771AD3" w14:textId="77777777" w:rsidR="00A336F4" w:rsidRPr="005871E3" w:rsidRDefault="00A336F4" w:rsidP="004B3673">
      <w:pPr>
        <w:spacing w:line="20" w:lineRule="atLeast"/>
        <w:jc w:val="both"/>
        <w:rPr>
          <w:rFonts w:ascii="Calibri" w:hAnsi="Calibri" w:cs="Calibri"/>
          <w:sz w:val="21"/>
          <w:szCs w:val="21"/>
        </w:rPr>
      </w:pPr>
    </w:p>
    <w:p w14:paraId="344CE685" w14:textId="62B93EA1" w:rsidR="00747A4C" w:rsidRPr="00875219" w:rsidRDefault="00593221" w:rsidP="00BE189F">
      <w:pPr>
        <w:pStyle w:val="Heading1"/>
        <w:spacing w:before="120" w:line="20" w:lineRule="atLeast"/>
        <w:jc w:val="both"/>
        <w:rPr>
          <w:rFonts w:eastAsia="Times New Roman"/>
          <w:b/>
        </w:rPr>
      </w:pPr>
      <w:bookmarkStart w:id="18" w:name="_Toc501548199"/>
      <w:r w:rsidRPr="00875219">
        <w:rPr>
          <w:rFonts w:eastAsia="Times New Roman"/>
          <w:b/>
        </w:rPr>
        <w:t>Section 1</w:t>
      </w:r>
      <w:r w:rsidR="005B54E9" w:rsidRPr="00875219">
        <w:rPr>
          <w:rFonts w:eastAsia="Times New Roman"/>
          <w:b/>
        </w:rPr>
        <w:t>6</w:t>
      </w:r>
      <w:r w:rsidR="00BE189F">
        <w:rPr>
          <w:rFonts w:eastAsia="Times New Roman"/>
          <w:b/>
        </w:rPr>
        <w:t xml:space="preserve"> – Purchasing</w:t>
      </w:r>
      <w:r w:rsidR="00747A4C" w:rsidRPr="00875219">
        <w:rPr>
          <w:rFonts w:eastAsia="Times New Roman"/>
          <w:b/>
        </w:rPr>
        <w:t>/Procurement</w:t>
      </w:r>
      <w:bookmarkEnd w:id="18"/>
    </w:p>
    <w:p w14:paraId="05345C4E" w14:textId="77777777" w:rsidR="00EE0F3C" w:rsidRPr="00EE0F3C" w:rsidRDefault="00EE0F3C" w:rsidP="00BE189F">
      <w:pPr>
        <w:spacing w:line="20" w:lineRule="atLeast"/>
        <w:jc w:val="both"/>
        <w:rPr>
          <w:rFonts w:ascii="Calibri" w:hAnsi="Calibri" w:cs="Calibri"/>
        </w:rPr>
      </w:pPr>
    </w:p>
    <w:p w14:paraId="44C5C399" w14:textId="77777777" w:rsidR="00747A4C" w:rsidRPr="009D7C06" w:rsidRDefault="00747A4C" w:rsidP="00BE189F">
      <w:pPr>
        <w:spacing w:line="20" w:lineRule="atLeast"/>
        <w:jc w:val="both"/>
        <w:rPr>
          <w:rFonts w:ascii="Calibri" w:hAnsi="Calibri" w:cs="Calibri"/>
          <w:sz w:val="21"/>
          <w:szCs w:val="21"/>
          <w:u w:val="single"/>
        </w:rPr>
      </w:pPr>
      <w:r w:rsidRPr="009D7C06">
        <w:rPr>
          <w:rFonts w:ascii="Calibri" w:hAnsi="Calibri" w:cs="Calibri"/>
          <w:sz w:val="21"/>
          <w:szCs w:val="21"/>
          <w:u w:val="single"/>
        </w:rPr>
        <w:t>Purchasing/Procurement</w:t>
      </w:r>
    </w:p>
    <w:p w14:paraId="71EDA550" w14:textId="77777777" w:rsidR="00747A4C" w:rsidRPr="005871E3" w:rsidRDefault="00747A4C" w:rsidP="00BE189F">
      <w:pPr>
        <w:spacing w:after="200" w:line="20" w:lineRule="atLeast"/>
        <w:jc w:val="both"/>
        <w:rPr>
          <w:rFonts w:ascii="Calibri" w:hAnsi="Calibri" w:cs="Calibri"/>
          <w:sz w:val="21"/>
          <w:szCs w:val="21"/>
        </w:rPr>
      </w:pPr>
      <w:r w:rsidRPr="005871E3">
        <w:rPr>
          <w:rFonts w:ascii="Calibri" w:hAnsi="Calibri" w:cs="Calibri"/>
          <w:sz w:val="21"/>
          <w:szCs w:val="21"/>
        </w:rPr>
        <w:t>Purchases using New York State funds are governed by the appropriate sections of the State of New York Finance law, the Office of the State Comptroller rules and regulations, State University of New York policies and procedures, and other applicable requirements. The basic procurement objective is to secure the most appropriate materials, supplies, equipment and services from the most reasonable and responsible source, consistent with quality requirements and delivery needs as will best promote the interests of the State University of New York and SUNY Delhi.</w:t>
      </w:r>
    </w:p>
    <w:p w14:paraId="44EBDB02" w14:textId="77777777" w:rsidR="00747A4C" w:rsidRPr="005871E3" w:rsidRDefault="00747A4C" w:rsidP="00BE189F">
      <w:pPr>
        <w:spacing w:after="200" w:line="20" w:lineRule="atLeast"/>
        <w:jc w:val="both"/>
        <w:rPr>
          <w:rFonts w:ascii="Calibri" w:hAnsi="Calibri" w:cs="Calibri"/>
          <w:sz w:val="21"/>
          <w:szCs w:val="21"/>
        </w:rPr>
      </w:pPr>
      <w:r w:rsidRPr="005871E3">
        <w:rPr>
          <w:rFonts w:ascii="Calibri" w:hAnsi="Calibri" w:cs="Calibri"/>
          <w:sz w:val="21"/>
          <w:szCs w:val="21"/>
        </w:rPr>
        <w:t>Currently departments are not permitted to obligate funds without the prior knowledge and approval of the Purchasing Department. This is accomplished by submitting a </w:t>
      </w:r>
      <w:hyperlink r:id="rId45" w:tgtFrame="_blank" w:history="1">
        <w:r w:rsidRPr="005871E3">
          <w:rPr>
            <w:rStyle w:val="Hyperlink"/>
            <w:rFonts w:ascii="Calibri" w:hAnsi="Calibri" w:cs="Calibri"/>
            <w:color w:val="auto"/>
            <w:sz w:val="21"/>
            <w:szCs w:val="21"/>
          </w:rPr>
          <w:t>purchase requisition form</w:t>
        </w:r>
      </w:hyperlink>
      <w:r w:rsidRPr="005871E3">
        <w:rPr>
          <w:rFonts w:ascii="Calibri" w:hAnsi="Calibri" w:cs="Calibri"/>
          <w:sz w:val="21"/>
          <w:szCs w:val="21"/>
        </w:rPr>
        <w:t> to the Purchasing Department showing the intended purchase or service required. The Purchasing Department should be allowed sufficient time (up to 5 working days) to process the request and finalize the purchase. Purchases that do not follow this process may be rejected.</w:t>
      </w:r>
    </w:p>
    <w:p w14:paraId="273DB9C3" w14:textId="77777777" w:rsidR="00747A4C" w:rsidRPr="005871E3" w:rsidRDefault="00747A4C" w:rsidP="00BE189F">
      <w:pPr>
        <w:spacing w:after="200" w:line="20" w:lineRule="atLeast"/>
        <w:jc w:val="both"/>
        <w:rPr>
          <w:rFonts w:ascii="Calibri" w:hAnsi="Calibri" w:cs="Calibri"/>
          <w:sz w:val="21"/>
          <w:szCs w:val="21"/>
        </w:rPr>
      </w:pPr>
      <w:r w:rsidRPr="005871E3">
        <w:rPr>
          <w:rFonts w:ascii="Calibri" w:hAnsi="Calibri" w:cs="Calibri"/>
          <w:sz w:val="21"/>
          <w:szCs w:val="21"/>
        </w:rPr>
        <w:t>The total dollar amount or value of a procurement is used to decide what procurement method the Purchasing Department will follow (i.e. soliciting quotes, formal bids, request for information, request for proposal, etc.). It is important to note that when determining the total dollar amount or value, the total contract term must be considered. SUNY Delhi is not permitted to enter into one-year contracts with the same vendor in order to avoid obtaining a multi-year contract or soliciting competition. SUNY Delhi requires three (3) informal written quotes for purchases of $10,000 or more. You should refer to the </w:t>
      </w:r>
      <w:hyperlink r:id="rId46" w:tgtFrame="_blank" w:history="1">
        <w:r w:rsidRPr="005871E3">
          <w:rPr>
            <w:rStyle w:val="Hyperlink"/>
            <w:rFonts w:ascii="Calibri" w:hAnsi="Calibri" w:cs="Calibri"/>
            <w:color w:val="auto"/>
            <w:sz w:val="21"/>
            <w:szCs w:val="21"/>
          </w:rPr>
          <w:t>SUNY Threshold Chart</w:t>
        </w:r>
      </w:hyperlink>
      <w:r w:rsidRPr="005871E3">
        <w:rPr>
          <w:rFonts w:ascii="Calibri" w:hAnsi="Calibri" w:cs="Calibri"/>
          <w:sz w:val="21"/>
          <w:szCs w:val="21"/>
        </w:rPr>
        <w:t> for more information on what procurement method should be used based on the total dollar amount of the purchase you need to make.</w:t>
      </w:r>
    </w:p>
    <w:p w14:paraId="060C461C" w14:textId="77777777" w:rsidR="00747A4C" w:rsidRPr="005871E3" w:rsidRDefault="00747A4C" w:rsidP="00BE189F">
      <w:pPr>
        <w:spacing w:after="200" w:line="20" w:lineRule="atLeast"/>
        <w:jc w:val="both"/>
        <w:rPr>
          <w:rFonts w:ascii="Calibri" w:hAnsi="Calibri" w:cs="Calibri"/>
          <w:sz w:val="21"/>
          <w:szCs w:val="21"/>
        </w:rPr>
      </w:pPr>
      <w:r w:rsidRPr="005871E3">
        <w:rPr>
          <w:rFonts w:ascii="Calibri" w:hAnsi="Calibri" w:cs="Calibri"/>
          <w:sz w:val="21"/>
          <w:szCs w:val="21"/>
        </w:rPr>
        <w:t xml:space="preserve">Split ordering (also known as the $2,500 60-day rule) is not permitted. Split ordering is defined as the practice of splitting a transaction or group of like transactions into two or more individual smaller dollar value transactions to </w:t>
      </w:r>
      <w:r w:rsidRPr="005871E3">
        <w:rPr>
          <w:rFonts w:ascii="Calibri" w:hAnsi="Calibri" w:cs="Calibri"/>
          <w:sz w:val="21"/>
          <w:szCs w:val="21"/>
        </w:rPr>
        <w:lastRenderedPageBreak/>
        <w:t>avoid competitive bidding requirements. In addition, our procurement guidelines state that multiple purchases by an agency of similar materials, equipment, supplies, and services within a 60-day period shall be considered a single purchase. As an example, two departments could simultaneously submit requisitions at $10,000 each for similar equipment. The Purchasing Department would be required to treat that as a single purchase and follow procurement requirements for a $20,000 purchase.</w:t>
      </w:r>
    </w:p>
    <w:p w14:paraId="1FEA529A" w14:textId="77777777" w:rsidR="00747A4C" w:rsidRPr="005871E3" w:rsidRDefault="00747A4C" w:rsidP="00BE189F">
      <w:pPr>
        <w:spacing w:after="300" w:line="20" w:lineRule="atLeast"/>
        <w:jc w:val="both"/>
        <w:rPr>
          <w:rFonts w:ascii="Calibri" w:hAnsi="Calibri" w:cs="Calibri"/>
          <w:color w:val="000000"/>
          <w:sz w:val="21"/>
          <w:szCs w:val="21"/>
        </w:rPr>
      </w:pPr>
      <w:r w:rsidRPr="005871E3">
        <w:rPr>
          <w:rFonts w:ascii="Calibri" w:hAnsi="Calibri" w:cs="Calibri"/>
          <w:sz w:val="21"/>
          <w:szCs w:val="21"/>
        </w:rPr>
        <w:t>Purchases cannot be finalized, services cannot be authorized, and contract work cannot begin until all necessary approvals are granted. Authorizing a purchase, services, or contract work</w:t>
      </w:r>
      <w:r w:rsidRPr="005871E3">
        <w:rPr>
          <w:rFonts w:ascii="Calibri" w:hAnsi="Calibri" w:cs="Calibri"/>
          <w:color w:val="000000"/>
          <w:sz w:val="21"/>
          <w:szCs w:val="21"/>
        </w:rPr>
        <w:t xml:space="preserve"> before all approvals are received is beyond the scope of a state employee's authority, and the </w:t>
      </w:r>
      <w:r w:rsidRPr="005871E3">
        <w:rPr>
          <w:rFonts w:ascii="Calibri" w:hAnsi="Calibri" w:cs="Calibri"/>
          <w:i/>
          <w:iCs/>
          <w:color w:val="000000"/>
          <w:sz w:val="21"/>
          <w:szCs w:val="21"/>
        </w:rPr>
        <w:t>employee may be held personally liable</w:t>
      </w:r>
      <w:r w:rsidRPr="005871E3">
        <w:rPr>
          <w:rFonts w:ascii="Calibri" w:hAnsi="Calibri" w:cs="Calibri"/>
          <w:color w:val="000000"/>
          <w:sz w:val="21"/>
          <w:szCs w:val="21"/>
        </w:rPr>
        <w:t>.</w:t>
      </w:r>
    </w:p>
    <w:p w14:paraId="4B5A870D" w14:textId="686BB605" w:rsidR="00A93CD5" w:rsidRPr="00875219" w:rsidRDefault="00747A4C" w:rsidP="00BE189F">
      <w:pPr>
        <w:pStyle w:val="Heading2"/>
        <w:spacing w:after="120" w:line="20" w:lineRule="atLeast"/>
        <w:jc w:val="both"/>
      </w:pPr>
      <w:r w:rsidRPr="009D7C06">
        <w:t>Selecting a Ve</w:t>
      </w:r>
      <w:r w:rsidR="00A93CD5">
        <w:t>ndor</w:t>
      </w:r>
    </w:p>
    <w:p w14:paraId="643C9522" w14:textId="77777777" w:rsidR="004B3673" w:rsidRDefault="00747A4C" w:rsidP="004B3673">
      <w:pPr>
        <w:spacing w:line="20" w:lineRule="atLeast"/>
        <w:jc w:val="both"/>
        <w:rPr>
          <w:rFonts w:ascii="Calibri" w:hAnsi="Calibri" w:cs="Calibri"/>
          <w:sz w:val="21"/>
          <w:szCs w:val="21"/>
        </w:rPr>
      </w:pPr>
      <w:r w:rsidRPr="005871E3">
        <w:rPr>
          <w:rFonts w:ascii="Calibri" w:hAnsi="Calibri" w:cs="Calibri"/>
          <w:sz w:val="21"/>
          <w:szCs w:val="21"/>
        </w:rPr>
        <w:t>The SUNY Delhi purchasing hierarchy is as follows:</w:t>
      </w:r>
    </w:p>
    <w:p w14:paraId="12C02B15" w14:textId="7B5CAFBE" w:rsidR="00747A4C" w:rsidRPr="005871E3" w:rsidRDefault="00747A4C" w:rsidP="004B3673">
      <w:pPr>
        <w:spacing w:line="20" w:lineRule="atLeast"/>
        <w:jc w:val="both"/>
        <w:rPr>
          <w:rFonts w:ascii="Calibri" w:hAnsi="Calibri" w:cs="Calibri"/>
          <w:sz w:val="21"/>
          <w:szCs w:val="21"/>
        </w:rPr>
      </w:pPr>
      <w:r w:rsidRPr="00A05570">
        <w:rPr>
          <w:rFonts w:ascii="Calibri" w:hAnsi="Calibri" w:cs="Calibri"/>
          <w:sz w:val="21"/>
          <w:szCs w:val="21"/>
        </w:rPr>
        <w:t xml:space="preserve">Preferred </w:t>
      </w:r>
      <w:r w:rsidR="00E91C3B" w:rsidRPr="00A05570">
        <w:rPr>
          <w:rFonts w:ascii="Calibri" w:hAnsi="Calibri" w:cs="Calibri"/>
          <w:sz w:val="21"/>
          <w:szCs w:val="21"/>
        </w:rPr>
        <w:t>s</w:t>
      </w:r>
      <w:r w:rsidRPr="00A05570">
        <w:rPr>
          <w:rFonts w:ascii="Calibri" w:hAnsi="Calibri" w:cs="Calibri"/>
          <w:sz w:val="21"/>
          <w:szCs w:val="21"/>
        </w:rPr>
        <w:t xml:space="preserve">ources </w:t>
      </w:r>
      <w:r w:rsidR="00A05570">
        <w:rPr>
          <w:rFonts w:ascii="Calibri" w:hAnsi="Calibri" w:cs="Calibri"/>
          <w:sz w:val="21"/>
          <w:szCs w:val="21"/>
        </w:rPr>
        <w:t>(</w:t>
      </w:r>
      <w:r w:rsidRPr="00A05570">
        <w:rPr>
          <w:rFonts w:ascii="Calibri" w:hAnsi="Calibri" w:cs="Calibri"/>
          <w:sz w:val="21"/>
          <w:szCs w:val="21"/>
        </w:rPr>
        <w:t xml:space="preserve">must use if form, function </w:t>
      </w:r>
      <w:r w:rsidR="00875219" w:rsidRPr="00A05570">
        <w:rPr>
          <w:rFonts w:ascii="Calibri" w:hAnsi="Calibri" w:cs="Calibri"/>
          <w:sz w:val="21"/>
          <w:szCs w:val="21"/>
        </w:rPr>
        <w:t>and</w:t>
      </w:r>
      <w:r w:rsidRPr="00A05570">
        <w:rPr>
          <w:rFonts w:ascii="Calibri" w:hAnsi="Calibri" w:cs="Calibri"/>
          <w:sz w:val="21"/>
          <w:szCs w:val="21"/>
        </w:rPr>
        <w:t xml:space="preserve"> utility are met</w:t>
      </w:r>
      <w:r w:rsidR="00A05570">
        <w:rPr>
          <w:rFonts w:ascii="Calibri" w:hAnsi="Calibri" w:cs="Calibri"/>
          <w:sz w:val="21"/>
          <w:szCs w:val="21"/>
        </w:rPr>
        <w:t>)</w:t>
      </w:r>
    </w:p>
    <w:p w14:paraId="71417BEC" w14:textId="77777777" w:rsidR="00747A4C" w:rsidRPr="005871E3" w:rsidRDefault="00AA59A9" w:rsidP="00BE189F">
      <w:pPr>
        <w:spacing w:line="20" w:lineRule="atLeast"/>
        <w:ind w:left="180" w:firstLine="180"/>
        <w:jc w:val="both"/>
        <w:rPr>
          <w:rFonts w:ascii="Calibri" w:hAnsi="Calibri" w:cs="Calibri"/>
          <w:sz w:val="21"/>
          <w:szCs w:val="21"/>
        </w:rPr>
      </w:pPr>
      <w:hyperlink r:id="rId47" w:tgtFrame="_blank" w:history="1">
        <w:proofErr w:type="spellStart"/>
        <w:r w:rsidR="00747A4C" w:rsidRPr="005871E3">
          <w:rPr>
            <w:rStyle w:val="Hyperlink"/>
            <w:rFonts w:ascii="Calibri" w:hAnsi="Calibri" w:cs="Calibri"/>
            <w:color w:val="auto"/>
            <w:sz w:val="21"/>
            <w:szCs w:val="21"/>
          </w:rPr>
          <w:t>Corcraft</w:t>
        </w:r>
        <w:proofErr w:type="spellEnd"/>
      </w:hyperlink>
    </w:p>
    <w:p w14:paraId="783C0EE2" w14:textId="77777777" w:rsidR="00747A4C" w:rsidRPr="005871E3" w:rsidRDefault="00AA59A9" w:rsidP="00BE189F">
      <w:pPr>
        <w:spacing w:line="20" w:lineRule="atLeast"/>
        <w:ind w:left="180" w:firstLine="180"/>
        <w:jc w:val="both"/>
        <w:rPr>
          <w:rFonts w:ascii="Calibri" w:hAnsi="Calibri" w:cs="Calibri"/>
          <w:sz w:val="21"/>
          <w:szCs w:val="21"/>
        </w:rPr>
      </w:pPr>
      <w:hyperlink r:id="rId48" w:tgtFrame="_blank" w:history="1">
        <w:r w:rsidR="00747A4C" w:rsidRPr="005871E3">
          <w:rPr>
            <w:rStyle w:val="Hyperlink"/>
            <w:rFonts w:ascii="Calibri" w:hAnsi="Calibri" w:cs="Calibri"/>
            <w:color w:val="auto"/>
            <w:sz w:val="21"/>
            <w:szCs w:val="21"/>
          </w:rPr>
          <w:t>NYSPSP</w:t>
        </w:r>
      </w:hyperlink>
    </w:p>
    <w:p w14:paraId="3313E193" w14:textId="77777777" w:rsidR="00747A4C" w:rsidRPr="005871E3" w:rsidRDefault="00AA59A9" w:rsidP="00BE189F">
      <w:pPr>
        <w:spacing w:line="20" w:lineRule="atLeast"/>
        <w:ind w:left="180" w:firstLine="180"/>
        <w:jc w:val="both"/>
        <w:rPr>
          <w:rFonts w:ascii="Calibri" w:hAnsi="Calibri" w:cs="Calibri"/>
          <w:sz w:val="21"/>
          <w:szCs w:val="21"/>
        </w:rPr>
      </w:pPr>
      <w:hyperlink r:id="rId49" w:tgtFrame="_blank" w:history="1">
        <w:r w:rsidR="00747A4C" w:rsidRPr="005871E3">
          <w:rPr>
            <w:rStyle w:val="Hyperlink"/>
            <w:rFonts w:ascii="Calibri" w:hAnsi="Calibri" w:cs="Calibri"/>
            <w:color w:val="auto"/>
            <w:sz w:val="21"/>
            <w:szCs w:val="21"/>
          </w:rPr>
          <w:t>NYSID</w:t>
        </w:r>
      </w:hyperlink>
    </w:p>
    <w:p w14:paraId="1CC1866B" w14:textId="77777777" w:rsidR="00747A4C" w:rsidRPr="005871E3" w:rsidRDefault="00AA59A9" w:rsidP="00BE189F">
      <w:pPr>
        <w:spacing w:line="20" w:lineRule="atLeast"/>
        <w:ind w:left="180" w:firstLine="180"/>
        <w:jc w:val="both"/>
        <w:rPr>
          <w:rFonts w:ascii="Calibri" w:hAnsi="Calibri" w:cs="Calibri"/>
          <w:sz w:val="21"/>
          <w:szCs w:val="21"/>
        </w:rPr>
      </w:pPr>
      <w:hyperlink r:id="rId50" w:tgtFrame="_blank" w:history="1">
        <w:r w:rsidR="00747A4C" w:rsidRPr="005871E3">
          <w:rPr>
            <w:rStyle w:val="Hyperlink"/>
            <w:rFonts w:ascii="Calibri" w:hAnsi="Calibri" w:cs="Calibri"/>
            <w:color w:val="auto"/>
            <w:sz w:val="21"/>
            <w:szCs w:val="21"/>
          </w:rPr>
          <w:t>NYS Contracts</w:t>
        </w:r>
      </w:hyperlink>
    </w:p>
    <w:p w14:paraId="474E6B52" w14:textId="77777777" w:rsidR="00747A4C" w:rsidRPr="005871E3" w:rsidRDefault="00AA59A9" w:rsidP="00BE189F">
      <w:pPr>
        <w:spacing w:line="20" w:lineRule="atLeast"/>
        <w:ind w:left="180" w:firstLine="180"/>
        <w:jc w:val="both"/>
        <w:rPr>
          <w:rFonts w:ascii="Calibri" w:hAnsi="Calibri" w:cs="Calibri"/>
          <w:sz w:val="21"/>
          <w:szCs w:val="21"/>
        </w:rPr>
      </w:pPr>
      <w:hyperlink r:id="rId51" w:tgtFrame="_blank" w:history="1">
        <w:r w:rsidR="00747A4C" w:rsidRPr="005871E3">
          <w:rPr>
            <w:rStyle w:val="Hyperlink"/>
            <w:rFonts w:ascii="Calibri" w:hAnsi="Calibri" w:cs="Calibri"/>
            <w:color w:val="auto"/>
            <w:sz w:val="21"/>
            <w:szCs w:val="21"/>
          </w:rPr>
          <w:t>NYS Certified MWBE's</w:t>
        </w:r>
      </w:hyperlink>
    </w:p>
    <w:p w14:paraId="26780853" w14:textId="77777777" w:rsidR="00747A4C" w:rsidRPr="005871E3" w:rsidRDefault="00AA59A9" w:rsidP="00BE189F">
      <w:pPr>
        <w:spacing w:after="120" w:line="20" w:lineRule="atLeast"/>
        <w:ind w:left="187" w:firstLine="180"/>
        <w:jc w:val="both"/>
        <w:rPr>
          <w:rFonts w:ascii="Calibri" w:hAnsi="Calibri" w:cs="Calibri"/>
          <w:sz w:val="21"/>
          <w:szCs w:val="21"/>
        </w:rPr>
      </w:pPr>
      <w:hyperlink r:id="rId52" w:tgtFrame="_blank" w:history="1">
        <w:r w:rsidR="00747A4C" w:rsidRPr="005871E3">
          <w:rPr>
            <w:rStyle w:val="Hyperlink"/>
            <w:rFonts w:ascii="Calibri" w:hAnsi="Calibri" w:cs="Calibri"/>
            <w:color w:val="auto"/>
            <w:sz w:val="21"/>
            <w:szCs w:val="21"/>
          </w:rPr>
          <w:t>NYS Certified SDVOB</w:t>
        </w:r>
      </w:hyperlink>
    </w:p>
    <w:p w14:paraId="65E42254" w14:textId="77777777" w:rsidR="00747A4C" w:rsidRPr="005871E3" w:rsidRDefault="00747A4C" w:rsidP="00BE189F">
      <w:pPr>
        <w:spacing w:line="20" w:lineRule="atLeast"/>
        <w:jc w:val="both"/>
        <w:rPr>
          <w:rFonts w:ascii="Calibri" w:hAnsi="Calibri" w:cs="Calibri"/>
          <w:sz w:val="21"/>
          <w:szCs w:val="21"/>
        </w:rPr>
      </w:pPr>
      <w:r w:rsidRPr="005871E3">
        <w:rPr>
          <w:rFonts w:ascii="Calibri" w:hAnsi="Calibri" w:cs="Calibri"/>
          <w:sz w:val="21"/>
          <w:szCs w:val="21"/>
        </w:rPr>
        <w:t>SUNY has been tasked with spending 15% of discretionary funds with MBE's and 15% with WBE's, and 6% with SDVOB's.</w:t>
      </w:r>
    </w:p>
    <w:p w14:paraId="7C05E9F9" w14:textId="22597485" w:rsidR="00747A4C" w:rsidRPr="005871E3" w:rsidRDefault="00747A4C" w:rsidP="00BE189F">
      <w:pPr>
        <w:spacing w:line="20" w:lineRule="atLeast"/>
        <w:jc w:val="both"/>
        <w:rPr>
          <w:rFonts w:ascii="Calibri" w:hAnsi="Calibri" w:cs="Calibri"/>
          <w:sz w:val="21"/>
          <w:szCs w:val="21"/>
        </w:rPr>
      </w:pPr>
      <w:r w:rsidRPr="005871E3">
        <w:rPr>
          <w:rFonts w:ascii="Calibri" w:hAnsi="Calibri" w:cs="Calibri"/>
          <w:sz w:val="21"/>
          <w:szCs w:val="21"/>
        </w:rPr>
        <w:t xml:space="preserve">Local Vendor Options: We have charge accounts with several local vendors: Curtis Lumber, Delhi Auto &amp; Truck, </w:t>
      </w:r>
      <w:proofErr w:type="spellStart"/>
      <w:r w:rsidRPr="005871E3">
        <w:rPr>
          <w:rFonts w:ascii="Calibri" w:hAnsi="Calibri" w:cs="Calibri"/>
          <w:sz w:val="21"/>
          <w:szCs w:val="21"/>
        </w:rPr>
        <w:t>Dubben</w:t>
      </w:r>
      <w:proofErr w:type="spellEnd"/>
      <w:r w:rsidRPr="005871E3">
        <w:rPr>
          <w:rFonts w:ascii="Calibri" w:hAnsi="Calibri" w:cs="Calibri"/>
          <w:sz w:val="21"/>
          <w:szCs w:val="21"/>
        </w:rPr>
        <w:t xml:space="preserve"> Brothers Hardware, Haggerty Ace Hardware, McDowell &amp; Walker, O'Neill's Shire Pub, Price Chopper, </w:t>
      </w:r>
      <w:r w:rsidR="00D07230">
        <w:rPr>
          <w:rFonts w:ascii="Calibri" w:hAnsi="Calibri" w:cs="Calibri"/>
          <w:sz w:val="21"/>
          <w:szCs w:val="21"/>
        </w:rPr>
        <w:t xml:space="preserve">and </w:t>
      </w:r>
      <w:r w:rsidRPr="005871E3">
        <w:rPr>
          <w:rFonts w:ascii="Calibri" w:hAnsi="Calibri" w:cs="Calibri"/>
          <w:sz w:val="21"/>
          <w:szCs w:val="21"/>
        </w:rPr>
        <w:t>Tuna III. These local vendors each have different requirements for you to be able to charge with them. Contact your department/division secretary or the Purchasing Department to find out what is required.</w:t>
      </w:r>
    </w:p>
    <w:p w14:paraId="09EDE029" w14:textId="77777777" w:rsidR="00747A4C" w:rsidRPr="005871E3" w:rsidRDefault="00747A4C" w:rsidP="00BE189F">
      <w:pPr>
        <w:spacing w:after="240" w:line="20" w:lineRule="atLeast"/>
        <w:jc w:val="both"/>
        <w:rPr>
          <w:rFonts w:ascii="Calibri" w:hAnsi="Calibri" w:cs="Calibri"/>
          <w:sz w:val="21"/>
          <w:szCs w:val="21"/>
        </w:rPr>
      </w:pPr>
      <w:r w:rsidRPr="005871E3">
        <w:rPr>
          <w:rFonts w:ascii="Calibri" w:hAnsi="Calibri" w:cs="Calibri"/>
          <w:sz w:val="21"/>
          <w:szCs w:val="21"/>
        </w:rPr>
        <w:t>*Failure to comply with local vendor requirements will result in your inability to utilize these vendors for State purchases*</w:t>
      </w:r>
    </w:p>
    <w:p w14:paraId="59EE47F7" w14:textId="4BCD9E50" w:rsidR="00A93CD5" w:rsidRPr="00875219" w:rsidRDefault="00747A4C" w:rsidP="00BE189F">
      <w:pPr>
        <w:pStyle w:val="Heading3"/>
        <w:spacing w:before="0" w:after="120" w:line="20" w:lineRule="atLeast"/>
        <w:jc w:val="both"/>
        <w:rPr>
          <w:sz w:val="26"/>
          <w:szCs w:val="26"/>
        </w:rPr>
      </w:pPr>
      <w:r w:rsidRPr="00E9675B">
        <w:rPr>
          <w:sz w:val="26"/>
          <w:szCs w:val="26"/>
        </w:rPr>
        <w:t>Project Sunlight</w:t>
      </w:r>
    </w:p>
    <w:p w14:paraId="452E7CF2" w14:textId="77777777" w:rsidR="00747A4C" w:rsidRPr="005871E3" w:rsidRDefault="00747A4C" w:rsidP="00BE189F">
      <w:pPr>
        <w:spacing w:after="200" w:line="20" w:lineRule="atLeast"/>
        <w:jc w:val="both"/>
        <w:rPr>
          <w:rFonts w:ascii="Calibri" w:hAnsi="Calibri" w:cs="Calibri"/>
          <w:sz w:val="21"/>
          <w:szCs w:val="21"/>
        </w:rPr>
      </w:pPr>
      <w:r w:rsidRPr="005871E3">
        <w:rPr>
          <w:rFonts w:ascii="Calibri" w:hAnsi="Calibri" w:cs="Calibri"/>
          <w:sz w:val="21"/>
          <w:szCs w:val="21"/>
        </w:rPr>
        <w:t>Project Sunlight is a government-mandated component of the Public Integrity Reform Act of 2011 that all state agencies must comply with. It is an online database that provides the public with an opportunity to see what entities and individuals are interacting with government decision-makers. For our campus, we are most focused on complying with Project Sunlight for procurement purposes. When there is communication with a vendor (known as a "vendor appearance") via video or in person this communication must be reported. Written communications such as letters, faxes, forms and emails are not considered appearances and telephone conversations are now optional for SUNY to report. Please fill out and submit the </w:t>
      </w:r>
      <w:hyperlink r:id="rId53" w:tgtFrame="_blank" w:history="1">
        <w:r w:rsidRPr="005871E3">
          <w:rPr>
            <w:rStyle w:val="Hyperlink"/>
            <w:rFonts w:ascii="Calibri" w:hAnsi="Calibri" w:cs="Calibri"/>
            <w:color w:val="auto"/>
            <w:sz w:val="21"/>
            <w:szCs w:val="21"/>
          </w:rPr>
          <w:t>appearance form</w:t>
        </w:r>
      </w:hyperlink>
      <w:r w:rsidRPr="005871E3">
        <w:rPr>
          <w:rFonts w:ascii="Calibri" w:hAnsi="Calibri" w:cs="Calibri"/>
          <w:sz w:val="21"/>
          <w:szCs w:val="21"/>
        </w:rPr>
        <w:t> to your appropriate campus liaison within 24 hours of communication. Communication via phone is optional to report and letter, email or fax does not need to be reported.</w:t>
      </w:r>
    </w:p>
    <w:p w14:paraId="56D4500E" w14:textId="53BECCCF" w:rsidR="00EE1C18" w:rsidRDefault="00747A4C" w:rsidP="00A76780">
      <w:pPr>
        <w:spacing w:line="20" w:lineRule="atLeast"/>
        <w:jc w:val="both"/>
        <w:rPr>
          <w:rFonts w:ascii="Calibri" w:hAnsi="Calibri" w:cs="Calibri"/>
          <w:sz w:val="21"/>
          <w:szCs w:val="21"/>
        </w:rPr>
      </w:pPr>
      <w:r w:rsidRPr="005871E3">
        <w:rPr>
          <w:rFonts w:ascii="Calibri" w:hAnsi="Calibri" w:cs="Calibri"/>
          <w:sz w:val="21"/>
          <w:szCs w:val="21"/>
        </w:rPr>
        <w:t>For capital construction related purchases, contact Steve Smith, x4027. For technology related purchases, contact</w:t>
      </w:r>
      <w:r w:rsidR="001A5A59">
        <w:rPr>
          <w:rFonts w:ascii="Calibri" w:hAnsi="Calibri" w:cs="Calibri"/>
          <w:sz w:val="21"/>
          <w:szCs w:val="21"/>
        </w:rPr>
        <w:t>: #</w:t>
      </w:r>
      <w:r w:rsidRPr="005871E3">
        <w:rPr>
          <w:rFonts w:ascii="Calibri" w:hAnsi="Calibri" w:cs="Calibri"/>
          <w:sz w:val="21"/>
          <w:szCs w:val="21"/>
        </w:rPr>
        <w:t>4234. For all other purchases, contact</w:t>
      </w:r>
      <w:r w:rsidR="00D07230">
        <w:rPr>
          <w:rFonts w:ascii="Calibri" w:hAnsi="Calibri" w:cs="Calibri"/>
          <w:sz w:val="21"/>
          <w:szCs w:val="21"/>
        </w:rPr>
        <w:t>: #</w:t>
      </w:r>
      <w:r w:rsidRPr="005871E3">
        <w:rPr>
          <w:rFonts w:ascii="Calibri" w:hAnsi="Calibri" w:cs="Calibri"/>
          <w:sz w:val="21"/>
          <w:szCs w:val="21"/>
        </w:rPr>
        <w:t>4501.</w:t>
      </w:r>
    </w:p>
    <w:p w14:paraId="6CBF69C4" w14:textId="7230D7D1" w:rsidR="00747A4C" w:rsidRPr="005871E3" w:rsidRDefault="00747A4C" w:rsidP="00BE189F">
      <w:pPr>
        <w:spacing w:after="80" w:line="20" w:lineRule="atLeast"/>
        <w:jc w:val="both"/>
        <w:rPr>
          <w:rFonts w:ascii="Calibri" w:hAnsi="Calibri" w:cs="Calibri"/>
          <w:sz w:val="21"/>
          <w:szCs w:val="21"/>
        </w:rPr>
      </w:pPr>
      <w:r w:rsidRPr="005871E3">
        <w:rPr>
          <w:rFonts w:ascii="Calibri" w:hAnsi="Calibri" w:cs="Calibri"/>
          <w:sz w:val="21"/>
          <w:szCs w:val="21"/>
        </w:rPr>
        <w:t>Helpful Hints</w:t>
      </w:r>
      <w:r w:rsidR="00875219">
        <w:rPr>
          <w:rFonts w:ascii="Calibri" w:hAnsi="Calibri" w:cs="Calibri"/>
          <w:sz w:val="21"/>
          <w:szCs w:val="21"/>
        </w:rPr>
        <w:t>:</w:t>
      </w:r>
    </w:p>
    <w:p w14:paraId="4CD4B051" w14:textId="77777777" w:rsidR="00875219" w:rsidRDefault="00747A4C" w:rsidP="004B3673">
      <w:pPr>
        <w:pStyle w:val="ListParagraph"/>
        <w:numPr>
          <w:ilvl w:val="0"/>
          <w:numId w:val="37"/>
        </w:numPr>
        <w:spacing w:line="20" w:lineRule="atLeast"/>
        <w:jc w:val="both"/>
        <w:rPr>
          <w:sz w:val="21"/>
          <w:szCs w:val="21"/>
        </w:rPr>
      </w:pPr>
      <w:r w:rsidRPr="00875219">
        <w:rPr>
          <w:sz w:val="21"/>
          <w:szCs w:val="21"/>
        </w:rPr>
        <w:t>If an item is on State Contract, you need to notify the Purchasing Department of the Contract Number that has been assigned to the vendor you are using. Most contract numbers begin with "PC", "PS" or "PT" and are followed by a five</w:t>
      </w:r>
      <w:r w:rsidR="00EE0F3C" w:rsidRPr="00875219">
        <w:rPr>
          <w:sz w:val="21"/>
          <w:szCs w:val="21"/>
        </w:rPr>
        <w:t>-</w:t>
      </w:r>
      <w:r w:rsidRPr="00875219">
        <w:rPr>
          <w:sz w:val="21"/>
          <w:szCs w:val="21"/>
        </w:rPr>
        <w:t>digit number.</w:t>
      </w:r>
    </w:p>
    <w:p w14:paraId="665D0994" w14:textId="77777777" w:rsidR="00875219" w:rsidRDefault="00747A4C" w:rsidP="004B3673">
      <w:pPr>
        <w:pStyle w:val="ListParagraph"/>
        <w:numPr>
          <w:ilvl w:val="0"/>
          <w:numId w:val="37"/>
        </w:numPr>
        <w:spacing w:line="20" w:lineRule="atLeast"/>
        <w:jc w:val="both"/>
        <w:rPr>
          <w:sz w:val="21"/>
          <w:szCs w:val="21"/>
        </w:rPr>
      </w:pPr>
      <w:r w:rsidRPr="00875219">
        <w:rPr>
          <w:sz w:val="21"/>
          <w:szCs w:val="21"/>
        </w:rPr>
        <w:t>Price quotes should be obtained whenever possible if you are not using a preferred source or contract vendor. You must have at least three (3) written quotes if your order totals $10,000 or more.</w:t>
      </w:r>
    </w:p>
    <w:p w14:paraId="4DCA5EEE" w14:textId="77777777" w:rsidR="00875219" w:rsidRDefault="00747A4C" w:rsidP="004B3673">
      <w:pPr>
        <w:pStyle w:val="ListParagraph"/>
        <w:numPr>
          <w:ilvl w:val="0"/>
          <w:numId w:val="37"/>
        </w:numPr>
        <w:spacing w:line="20" w:lineRule="atLeast"/>
        <w:jc w:val="both"/>
        <w:rPr>
          <w:sz w:val="21"/>
          <w:szCs w:val="21"/>
        </w:rPr>
      </w:pPr>
      <w:r w:rsidRPr="00875219">
        <w:rPr>
          <w:sz w:val="21"/>
          <w:szCs w:val="21"/>
        </w:rPr>
        <w:t>Once you have determined which vendor you will be using, you can then fill out a </w:t>
      </w:r>
      <w:hyperlink r:id="rId54" w:tgtFrame="_blank" w:history="1">
        <w:r w:rsidRPr="00875219">
          <w:rPr>
            <w:rStyle w:val="Hyperlink"/>
            <w:color w:val="auto"/>
            <w:sz w:val="21"/>
            <w:szCs w:val="21"/>
          </w:rPr>
          <w:t>purchase requisition</w:t>
        </w:r>
      </w:hyperlink>
      <w:r w:rsidR="006F336D" w:rsidRPr="00875219">
        <w:rPr>
          <w:sz w:val="21"/>
          <w:szCs w:val="21"/>
        </w:rPr>
        <w:t xml:space="preserve"> </w:t>
      </w:r>
      <w:r w:rsidRPr="00875219">
        <w:rPr>
          <w:sz w:val="21"/>
          <w:szCs w:val="21"/>
        </w:rPr>
        <w:t>and send it to the Purchasing Department.</w:t>
      </w:r>
    </w:p>
    <w:p w14:paraId="70DAA59F" w14:textId="4D479275" w:rsidR="00747A4C" w:rsidRPr="00875219" w:rsidRDefault="00747A4C" w:rsidP="004B3673">
      <w:pPr>
        <w:pStyle w:val="ListParagraph"/>
        <w:numPr>
          <w:ilvl w:val="0"/>
          <w:numId w:val="37"/>
        </w:numPr>
        <w:spacing w:after="200" w:line="20" w:lineRule="atLeast"/>
        <w:jc w:val="both"/>
        <w:rPr>
          <w:sz w:val="21"/>
          <w:szCs w:val="21"/>
        </w:rPr>
      </w:pPr>
      <w:r w:rsidRPr="00875219">
        <w:rPr>
          <w:sz w:val="21"/>
          <w:szCs w:val="21"/>
        </w:rPr>
        <w:t>Departments must contact the Purchasing Department for assistance with finalizing any contract or agreement that obligates SUNY Delhi.</w:t>
      </w:r>
    </w:p>
    <w:p w14:paraId="4B0F331C" w14:textId="0BBCF23F" w:rsidR="00E9675B" w:rsidRDefault="00747A4C" w:rsidP="00BE189F">
      <w:pPr>
        <w:spacing w:after="240" w:line="20" w:lineRule="atLeast"/>
        <w:jc w:val="both"/>
        <w:rPr>
          <w:sz w:val="21"/>
          <w:szCs w:val="21"/>
        </w:rPr>
      </w:pPr>
      <w:r w:rsidRPr="005871E3">
        <w:rPr>
          <w:sz w:val="21"/>
          <w:szCs w:val="21"/>
        </w:rPr>
        <w:lastRenderedPageBreak/>
        <w:t xml:space="preserve">** </w:t>
      </w:r>
      <w:r w:rsidR="00EE0F3C">
        <w:rPr>
          <w:sz w:val="21"/>
          <w:szCs w:val="21"/>
        </w:rPr>
        <w:t xml:space="preserve">The </w:t>
      </w:r>
      <w:r w:rsidRPr="005871E3">
        <w:rPr>
          <w:sz w:val="21"/>
          <w:szCs w:val="21"/>
        </w:rPr>
        <w:t>President, V</w:t>
      </w:r>
      <w:r w:rsidR="00EE0F3C">
        <w:rPr>
          <w:sz w:val="21"/>
          <w:szCs w:val="21"/>
        </w:rPr>
        <w:t xml:space="preserve">ice </w:t>
      </w:r>
      <w:r w:rsidRPr="005871E3">
        <w:rPr>
          <w:sz w:val="21"/>
          <w:szCs w:val="21"/>
        </w:rPr>
        <w:t>P</w:t>
      </w:r>
      <w:r w:rsidR="00EE0F3C">
        <w:rPr>
          <w:sz w:val="21"/>
          <w:szCs w:val="21"/>
        </w:rPr>
        <w:t>resident</w:t>
      </w:r>
      <w:r w:rsidRPr="005871E3">
        <w:rPr>
          <w:sz w:val="21"/>
          <w:szCs w:val="21"/>
        </w:rPr>
        <w:t xml:space="preserve"> of Business and Finance</w:t>
      </w:r>
      <w:r w:rsidR="00EE0F3C">
        <w:rPr>
          <w:sz w:val="21"/>
          <w:szCs w:val="21"/>
        </w:rPr>
        <w:t>,</w:t>
      </w:r>
      <w:r w:rsidRPr="005871E3">
        <w:rPr>
          <w:sz w:val="21"/>
          <w:szCs w:val="21"/>
        </w:rPr>
        <w:t xml:space="preserve"> and Controller are the only persons authorized to sign agreements or contracts. If </w:t>
      </w:r>
      <w:r w:rsidR="00EE0F3C">
        <w:rPr>
          <w:sz w:val="21"/>
          <w:szCs w:val="21"/>
        </w:rPr>
        <w:t>an unauthorized person</w:t>
      </w:r>
      <w:r w:rsidRPr="005871E3">
        <w:rPr>
          <w:sz w:val="21"/>
          <w:szCs w:val="21"/>
        </w:rPr>
        <w:t xml:space="preserve"> sign</w:t>
      </w:r>
      <w:r w:rsidR="00EE0F3C">
        <w:rPr>
          <w:sz w:val="21"/>
          <w:szCs w:val="21"/>
        </w:rPr>
        <w:t>s</w:t>
      </w:r>
      <w:r w:rsidRPr="005871E3">
        <w:rPr>
          <w:sz w:val="21"/>
          <w:szCs w:val="21"/>
        </w:rPr>
        <w:t xml:space="preserve"> an agreement or contract </w:t>
      </w:r>
      <w:r w:rsidR="00EE0F3C">
        <w:rPr>
          <w:sz w:val="21"/>
          <w:szCs w:val="21"/>
        </w:rPr>
        <w:t>it</w:t>
      </w:r>
      <w:r w:rsidRPr="005871E3">
        <w:rPr>
          <w:sz w:val="21"/>
          <w:szCs w:val="21"/>
        </w:rPr>
        <w:t xml:space="preserve"> </w:t>
      </w:r>
      <w:r w:rsidR="00EE0F3C">
        <w:rPr>
          <w:sz w:val="21"/>
          <w:szCs w:val="21"/>
        </w:rPr>
        <w:t>is</w:t>
      </w:r>
      <w:r w:rsidRPr="005871E3">
        <w:rPr>
          <w:sz w:val="21"/>
          <w:szCs w:val="21"/>
        </w:rPr>
        <w:t xml:space="preserve"> NOT binding the college and </w:t>
      </w:r>
      <w:r w:rsidR="00EE0F3C">
        <w:rPr>
          <w:sz w:val="21"/>
          <w:szCs w:val="21"/>
        </w:rPr>
        <w:t xml:space="preserve">they </w:t>
      </w:r>
      <w:r w:rsidRPr="005871E3">
        <w:rPr>
          <w:sz w:val="21"/>
          <w:szCs w:val="21"/>
        </w:rPr>
        <w:t xml:space="preserve">may find </w:t>
      </w:r>
      <w:r w:rsidR="009D7C06">
        <w:rPr>
          <w:sz w:val="21"/>
          <w:szCs w:val="21"/>
        </w:rPr>
        <w:t>them</w:t>
      </w:r>
      <w:r w:rsidR="009D7C06" w:rsidRPr="005871E3">
        <w:rPr>
          <w:sz w:val="21"/>
          <w:szCs w:val="21"/>
        </w:rPr>
        <w:t>selves</w:t>
      </w:r>
      <w:r w:rsidRPr="005871E3">
        <w:rPr>
          <w:sz w:val="21"/>
          <w:szCs w:val="21"/>
        </w:rPr>
        <w:t xml:space="preserve"> liable for payment**</w:t>
      </w:r>
    </w:p>
    <w:p w14:paraId="4BEDF254" w14:textId="561AD0A9" w:rsidR="00E9675B" w:rsidRPr="00E9675B" w:rsidRDefault="00E9675B" w:rsidP="00BE189F">
      <w:pPr>
        <w:spacing w:after="120" w:line="20" w:lineRule="atLeast"/>
        <w:jc w:val="both"/>
        <w:rPr>
          <w:rFonts w:asciiTheme="majorHAnsi" w:hAnsiTheme="majorHAnsi" w:cstheme="majorHAnsi"/>
          <w:color w:val="385623" w:themeColor="accent6" w:themeShade="80"/>
          <w:sz w:val="26"/>
          <w:szCs w:val="26"/>
        </w:rPr>
      </w:pPr>
      <w:r w:rsidRPr="00E9675B">
        <w:rPr>
          <w:rFonts w:asciiTheme="majorHAnsi" w:hAnsiTheme="majorHAnsi" w:cstheme="majorHAnsi"/>
          <w:color w:val="385623" w:themeColor="accent6" w:themeShade="80"/>
          <w:sz w:val="26"/>
          <w:szCs w:val="26"/>
        </w:rPr>
        <w:t>Procurement Card/Travel Card/NET Card</w:t>
      </w:r>
    </w:p>
    <w:p w14:paraId="6FB27168" w14:textId="2A10C61F" w:rsidR="00E9675B" w:rsidRPr="00E9675B" w:rsidRDefault="00E9675B" w:rsidP="00BE189F">
      <w:pPr>
        <w:spacing w:line="20" w:lineRule="atLeast"/>
        <w:jc w:val="both"/>
        <w:rPr>
          <w:sz w:val="21"/>
          <w:szCs w:val="21"/>
        </w:rPr>
      </w:pPr>
      <w:r w:rsidRPr="00E9675B">
        <w:rPr>
          <w:sz w:val="21"/>
          <w:szCs w:val="21"/>
        </w:rPr>
        <w:t xml:space="preserve">The State University of New York procurement card program is intended to allow campuses the flexibility to streamline local procedures and controls for procuring goods and services. A travel card is available to campus staff to use for campus-related travel expenses (commercial transportation, rental vehicles, lodging, meals (per rates set by US General Services Administration), registration/conference fees, taxi fare/parking, subway fare, etc.). The Non-Employee Travel Card (NET Card) is intended to reduce the amount of non-employee out-of-pocket expenses when traveling on behalf of SUNY Delhi. The NET Card is intended for STUDENT/TEAM travel expenditures only, it is not to be used for individual employee 168 Back to Table of Contents travel. All employee travel must be kept separate. To apply for a Procurement Card, Travel Card, or a NET Card, visit the Purchasing page on SUNY Delhi’s website for the necessary form. The potential cardholder will fill out their information, sign it, and have their supervisor sign off on the application. The signed form will then be sent to the Purchasing office and will be approved by the college Controller. The cards are administered by </w:t>
      </w:r>
      <w:r w:rsidR="00C61F25">
        <w:rPr>
          <w:sz w:val="21"/>
          <w:szCs w:val="21"/>
        </w:rPr>
        <w:t xml:space="preserve">JP </w:t>
      </w:r>
      <w:r w:rsidR="00D07230">
        <w:rPr>
          <w:sz w:val="21"/>
          <w:szCs w:val="21"/>
        </w:rPr>
        <w:t>Morgan</w:t>
      </w:r>
      <w:r w:rsidRPr="00E9675B">
        <w:rPr>
          <w:sz w:val="21"/>
          <w:szCs w:val="21"/>
        </w:rPr>
        <w:t>. It is the responsibility of the cardholder to follow all program guidelines (which will be made available to the cardholder upon approval of their card request).</w:t>
      </w:r>
    </w:p>
    <w:p w14:paraId="6AD8B81C" w14:textId="77777777" w:rsidR="00A93CD5" w:rsidRPr="005871E3" w:rsidRDefault="00A93CD5" w:rsidP="00BE189F">
      <w:pPr>
        <w:spacing w:before="120" w:line="20" w:lineRule="atLeast"/>
        <w:jc w:val="both"/>
        <w:rPr>
          <w:rFonts w:ascii="Calibri" w:hAnsi="Calibri" w:cs="Calibri"/>
          <w:b/>
          <w:sz w:val="21"/>
          <w:szCs w:val="21"/>
        </w:rPr>
      </w:pPr>
    </w:p>
    <w:p w14:paraId="0A42A8A1" w14:textId="09627945" w:rsidR="00747A4C" w:rsidRPr="00875219" w:rsidRDefault="00CF4861" w:rsidP="00BE189F">
      <w:pPr>
        <w:pStyle w:val="Heading1"/>
        <w:spacing w:line="20" w:lineRule="atLeast"/>
        <w:jc w:val="both"/>
        <w:rPr>
          <w:rFonts w:eastAsia="Times New Roman"/>
          <w:b/>
        </w:rPr>
      </w:pPr>
      <w:bookmarkStart w:id="19" w:name="_Toc501548200"/>
      <w:r w:rsidRPr="00875219">
        <w:rPr>
          <w:rFonts w:eastAsia="Times New Roman"/>
          <w:b/>
        </w:rPr>
        <w:t>Section 1</w:t>
      </w:r>
      <w:r w:rsidR="005B54E9" w:rsidRPr="00875219">
        <w:rPr>
          <w:rFonts w:eastAsia="Times New Roman"/>
          <w:b/>
        </w:rPr>
        <w:t>7</w:t>
      </w:r>
      <w:r w:rsidR="00BE189F">
        <w:rPr>
          <w:rFonts w:eastAsia="Times New Roman"/>
          <w:b/>
        </w:rPr>
        <w:t xml:space="preserve"> – Employment </w:t>
      </w:r>
      <w:r w:rsidR="00747A4C" w:rsidRPr="00875219">
        <w:rPr>
          <w:rFonts w:eastAsia="Times New Roman"/>
          <w:b/>
        </w:rPr>
        <w:t>Policies</w:t>
      </w:r>
      <w:bookmarkEnd w:id="19"/>
    </w:p>
    <w:p w14:paraId="3A4BEE66" w14:textId="77777777" w:rsidR="00EE0F3C" w:rsidRPr="00EE0F3C" w:rsidRDefault="00EE0F3C" w:rsidP="00BE189F">
      <w:pPr>
        <w:spacing w:line="20" w:lineRule="atLeast"/>
        <w:jc w:val="both"/>
        <w:rPr>
          <w:rFonts w:ascii="Calibri" w:hAnsi="Calibri" w:cs="Calibri"/>
        </w:rPr>
      </w:pPr>
    </w:p>
    <w:p w14:paraId="171C0C7A" w14:textId="6AD473E6" w:rsidR="00A93CD5" w:rsidRPr="00875219" w:rsidRDefault="00747A4C" w:rsidP="00BE189F">
      <w:pPr>
        <w:pStyle w:val="Heading2"/>
        <w:spacing w:before="0" w:after="120" w:line="20" w:lineRule="atLeast"/>
        <w:jc w:val="both"/>
        <w:rPr>
          <w:rFonts w:eastAsia="Times New Roman"/>
        </w:rPr>
      </w:pPr>
      <w:r w:rsidRPr="005871E3">
        <w:rPr>
          <w:rFonts w:eastAsia="Times New Roman"/>
        </w:rPr>
        <w:t>Hiring</w:t>
      </w:r>
    </w:p>
    <w:p w14:paraId="04BC5DEA" w14:textId="3FA05810" w:rsidR="00747A4C" w:rsidRPr="005871E3" w:rsidRDefault="00747A4C" w:rsidP="00BE189F">
      <w:pPr>
        <w:spacing w:line="20" w:lineRule="atLeast"/>
        <w:jc w:val="both"/>
        <w:rPr>
          <w:rFonts w:ascii="Calibri" w:hAnsi="Calibri" w:cs="Calibri"/>
          <w:sz w:val="21"/>
          <w:szCs w:val="21"/>
        </w:rPr>
      </w:pPr>
      <w:r w:rsidRPr="005871E3">
        <w:rPr>
          <w:rFonts w:ascii="Calibri" w:hAnsi="Calibri" w:cs="Calibri"/>
          <w:sz w:val="21"/>
          <w:szCs w:val="21"/>
        </w:rPr>
        <w:t>Athletics Department position vacancies are advertised and filled according to institutional and departmental regulations.  The final approval for all new staff positions rests with the President of the University, along with the Vice President for Student Life and Director of Athletics.</w:t>
      </w:r>
      <w:r w:rsidRPr="005871E3">
        <w:rPr>
          <w:rFonts w:ascii="Calibri" w:hAnsi="Calibri" w:cs="Calibri"/>
          <w:color w:val="FF6600"/>
          <w:sz w:val="21"/>
          <w:szCs w:val="21"/>
        </w:rPr>
        <w:t xml:space="preserve"> </w:t>
      </w:r>
      <w:r w:rsidRPr="005871E3">
        <w:rPr>
          <w:rFonts w:ascii="Calibri" w:hAnsi="Calibri" w:cs="Calibri"/>
          <w:sz w:val="21"/>
          <w:szCs w:val="21"/>
        </w:rPr>
        <w:t>The Athletics</w:t>
      </w:r>
      <w:r w:rsidR="00F77753">
        <w:rPr>
          <w:rFonts w:ascii="Calibri" w:hAnsi="Calibri" w:cs="Calibri"/>
          <w:sz w:val="21"/>
          <w:szCs w:val="21"/>
        </w:rPr>
        <w:t xml:space="preserve"> Department</w:t>
      </w:r>
      <w:r w:rsidRPr="005871E3">
        <w:rPr>
          <w:rFonts w:ascii="Calibri" w:hAnsi="Calibri" w:cs="Calibri"/>
          <w:sz w:val="21"/>
          <w:szCs w:val="21"/>
        </w:rPr>
        <w:t xml:space="preserve"> will work with Human Resources to coordinate job postings. The candidate recommended for hire must provide permission for a background check to the Office of Human Resources.</w:t>
      </w:r>
    </w:p>
    <w:p w14:paraId="496B914E" w14:textId="5A60F5D7" w:rsidR="00747A4C" w:rsidRPr="005871E3" w:rsidRDefault="00747A4C" w:rsidP="00BE189F">
      <w:pPr>
        <w:spacing w:after="180" w:line="20" w:lineRule="atLeast"/>
        <w:jc w:val="both"/>
        <w:rPr>
          <w:rFonts w:ascii="Calibri" w:hAnsi="Calibri" w:cs="Calibri"/>
          <w:sz w:val="21"/>
          <w:szCs w:val="21"/>
        </w:rPr>
      </w:pPr>
      <w:r w:rsidRPr="005871E3">
        <w:rPr>
          <w:rFonts w:ascii="Calibri" w:hAnsi="Calibri" w:cs="Calibri"/>
          <w:sz w:val="21"/>
          <w:szCs w:val="21"/>
        </w:rPr>
        <w:t>The search process for all Athletics</w:t>
      </w:r>
      <w:r w:rsidR="00F77753">
        <w:rPr>
          <w:rFonts w:ascii="Calibri" w:hAnsi="Calibri" w:cs="Calibri"/>
          <w:sz w:val="21"/>
          <w:szCs w:val="21"/>
        </w:rPr>
        <w:t xml:space="preserve"> Department</w:t>
      </w:r>
      <w:r w:rsidRPr="005871E3">
        <w:rPr>
          <w:rFonts w:ascii="Calibri" w:hAnsi="Calibri" w:cs="Calibri"/>
          <w:sz w:val="21"/>
          <w:szCs w:val="21"/>
        </w:rPr>
        <w:t xml:space="preserve"> staff openings must be coordinated with the Director of Athletics. The Director will meet with and interview all final candidates.  All job applicants must provide the requested information via the Interview Exchange System. The chair of the search committee will follow all SUNY Delhi hiring guidelines as outlined in the employee handbook.</w:t>
      </w:r>
    </w:p>
    <w:p w14:paraId="3EB23920" w14:textId="77777777" w:rsidR="00747A4C" w:rsidRPr="005871E3" w:rsidRDefault="00747A4C" w:rsidP="00BE189F">
      <w:pPr>
        <w:spacing w:after="240" w:line="20" w:lineRule="atLeast"/>
        <w:jc w:val="both"/>
        <w:rPr>
          <w:rFonts w:ascii="Calibri" w:hAnsi="Calibri" w:cs="Calibri"/>
          <w:sz w:val="21"/>
          <w:szCs w:val="21"/>
        </w:rPr>
      </w:pPr>
      <w:r w:rsidRPr="005871E3">
        <w:rPr>
          <w:rFonts w:ascii="Calibri" w:hAnsi="Calibri" w:cs="Calibri"/>
          <w:sz w:val="21"/>
          <w:szCs w:val="21"/>
        </w:rPr>
        <w:t>An offer of employment may only be extended following the successful completion of the SUNY Delhi hiring process guidelines and with the consent of the Vice President of Student Life.</w:t>
      </w:r>
    </w:p>
    <w:p w14:paraId="273F3128" w14:textId="77777777" w:rsidR="00A93CD5" w:rsidRDefault="00747A4C" w:rsidP="00BE189F">
      <w:pPr>
        <w:pStyle w:val="Heading2"/>
        <w:spacing w:before="0" w:line="20" w:lineRule="atLeast"/>
        <w:jc w:val="both"/>
        <w:rPr>
          <w:rFonts w:eastAsia="Times New Roman"/>
        </w:rPr>
      </w:pPr>
      <w:r w:rsidRPr="005871E3">
        <w:rPr>
          <w:rFonts w:eastAsia="Times New Roman"/>
        </w:rPr>
        <w:t>Human Resources and Evaluation</w:t>
      </w:r>
    </w:p>
    <w:p w14:paraId="6137D95D" w14:textId="16D242A5" w:rsidR="00747A4C" w:rsidRPr="00A93CD5" w:rsidRDefault="00747A4C" w:rsidP="00BE189F">
      <w:pPr>
        <w:spacing w:before="120" w:after="200" w:line="20" w:lineRule="atLeast"/>
        <w:jc w:val="both"/>
        <w:rPr>
          <w:rFonts w:ascii="Calibri" w:hAnsi="Calibri" w:cs="Calibri"/>
          <w:b/>
          <w:sz w:val="21"/>
          <w:szCs w:val="21"/>
        </w:rPr>
      </w:pPr>
      <w:r w:rsidRPr="005871E3">
        <w:rPr>
          <w:rFonts w:ascii="Calibri" w:hAnsi="Calibri" w:cs="Calibri"/>
          <w:sz w:val="21"/>
          <w:szCs w:val="21"/>
        </w:rPr>
        <w:t>University Human Resource policies govern all Athletics</w:t>
      </w:r>
      <w:r w:rsidR="00F77753">
        <w:rPr>
          <w:rFonts w:ascii="Calibri" w:hAnsi="Calibri" w:cs="Calibri"/>
          <w:sz w:val="21"/>
          <w:szCs w:val="21"/>
        </w:rPr>
        <w:t xml:space="preserve"> Department</w:t>
      </w:r>
      <w:r w:rsidRPr="005871E3">
        <w:rPr>
          <w:rFonts w:ascii="Calibri" w:hAnsi="Calibri" w:cs="Calibri"/>
          <w:sz w:val="21"/>
          <w:szCs w:val="21"/>
        </w:rPr>
        <w:t xml:space="preserve"> personnel.  All new employees in the Athletics Department will participate in a SUNY Delhi orientation process overseen by the Department of Human Resources. This orientation is designed to help new employees learn about polic</w:t>
      </w:r>
      <w:r w:rsidR="009D7C06">
        <w:rPr>
          <w:rFonts w:ascii="Calibri" w:hAnsi="Calibri" w:cs="Calibri"/>
          <w:sz w:val="21"/>
          <w:szCs w:val="21"/>
        </w:rPr>
        <w:t>i</w:t>
      </w:r>
      <w:r w:rsidRPr="005871E3">
        <w:rPr>
          <w:rFonts w:ascii="Calibri" w:hAnsi="Calibri" w:cs="Calibri"/>
          <w:sz w:val="21"/>
          <w:szCs w:val="21"/>
        </w:rPr>
        <w:t>es and procedures which must be followed on the SUNY Delhi campus.</w:t>
      </w:r>
    </w:p>
    <w:p w14:paraId="369A9CC0" w14:textId="5764D2D4" w:rsidR="00747A4C" w:rsidRDefault="00747A4C" w:rsidP="00BE189F">
      <w:pPr>
        <w:spacing w:line="20" w:lineRule="atLeast"/>
        <w:jc w:val="both"/>
        <w:rPr>
          <w:rFonts w:ascii="Calibri" w:hAnsi="Calibri" w:cs="Calibri"/>
          <w:sz w:val="21"/>
          <w:szCs w:val="21"/>
        </w:rPr>
      </w:pPr>
      <w:r w:rsidRPr="005871E3">
        <w:rPr>
          <w:rFonts w:ascii="Calibri" w:hAnsi="Calibri" w:cs="Calibri"/>
          <w:sz w:val="21"/>
          <w:szCs w:val="21"/>
        </w:rPr>
        <w:t>Annual performance program evaluations shall be conducted for all Athletics Department personnel, and will be conducted in accordance with established institutional procedures.  Areas of performance critiqued include, but are not limited to:  fulfillment of University and Departmental mission, job description requirements, and compliance with departmental policy. Should a coach or staff member need formal correction regarding deficiencies in performance, a letter will be issued specifically outlining suggested growth areas.</w:t>
      </w:r>
    </w:p>
    <w:p w14:paraId="51F903AE" w14:textId="77777777" w:rsidR="007307EB" w:rsidRPr="005871E3" w:rsidRDefault="007307EB" w:rsidP="00BE189F">
      <w:pPr>
        <w:spacing w:line="20" w:lineRule="atLeast"/>
        <w:jc w:val="both"/>
        <w:rPr>
          <w:rFonts w:ascii="Calibri" w:hAnsi="Calibri" w:cs="Calibri"/>
          <w:sz w:val="21"/>
          <w:szCs w:val="21"/>
        </w:rPr>
      </w:pPr>
    </w:p>
    <w:p w14:paraId="12C7D7E6" w14:textId="0E1E12B3" w:rsidR="00A93CD5" w:rsidRPr="007307EB" w:rsidRDefault="00747A4C" w:rsidP="00BE189F">
      <w:pPr>
        <w:pStyle w:val="Heading2"/>
        <w:spacing w:before="0" w:after="120" w:line="20" w:lineRule="atLeast"/>
        <w:jc w:val="both"/>
        <w:rPr>
          <w:rFonts w:eastAsia="Times New Roman"/>
        </w:rPr>
      </w:pPr>
      <w:r w:rsidRPr="005871E3">
        <w:rPr>
          <w:rFonts w:eastAsia="Times New Roman"/>
        </w:rPr>
        <w:t>Vacation Policy</w:t>
      </w:r>
    </w:p>
    <w:p w14:paraId="10D6E13C" w14:textId="77777777" w:rsidR="00747A4C" w:rsidRPr="005871E3" w:rsidRDefault="00747A4C" w:rsidP="00BE189F">
      <w:pPr>
        <w:spacing w:after="240" w:line="20" w:lineRule="atLeast"/>
        <w:jc w:val="both"/>
        <w:rPr>
          <w:rFonts w:ascii="Calibri" w:hAnsi="Calibri" w:cs="Calibri"/>
          <w:sz w:val="21"/>
          <w:szCs w:val="21"/>
        </w:rPr>
      </w:pPr>
      <w:r w:rsidRPr="005871E3">
        <w:rPr>
          <w:rFonts w:ascii="Calibri" w:hAnsi="Calibri" w:cs="Calibri"/>
          <w:sz w:val="21"/>
          <w:szCs w:val="21"/>
        </w:rPr>
        <w:t xml:space="preserve">Athletics </w:t>
      </w:r>
      <w:r w:rsidR="00CF4861" w:rsidRPr="005871E3">
        <w:rPr>
          <w:rFonts w:ascii="Calibri" w:hAnsi="Calibri" w:cs="Calibri"/>
          <w:sz w:val="21"/>
          <w:szCs w:val="21"/>
        </w:rPr>
        <w:t>Department coaches</w:t>
      </w:r>
      <w:r w:rsidRPr="005871E3">
        <w:rPr>
          <w:rFonts w:ascii="Calibri" w:hAnsi="Calibri" w:cs="Calibri"/>
          <w:sz w:val="21"/>
          <w:szCs w:val="21"/>
        </w:rPr>
        <w:t xml:space="preserve"> and administrative staff earn vacation days as prescribed in the University Human Resources policies, in addition to </w:t>
      </w:r>
      <w:r w:rsidRPr="005871E3">
        <w:rPr>
          <w:rFonts w:ascii="Calibri" w:hAnsi="Calibri" w:cs="Calibri"/>
          <w:bCs/>
          <w:sz w:val="21"/>
          <w:szCs w:val="21"/>
        </w:rPr>
        <w:t>institutionally recognized holidays</w:t>
      </w:r>
      <w:r w:rsidRPr="005871E3">
        <w:rPr>
          <w:rFonts w:ascii="Calibri" w:hAnsi="Calibri" w:cs="Calibri"/>
          <w:sz w:val="21"/>
          <w:szCs w:val="21"/>
        </w:rPr>
        <w:t xml:space="preserve">.  Head Coaches and administrative personnel </w:t>
      </w:r>
      <w:r w:rsidRPr="005871E3">
        <w:rPr>
          <w:rFonts w:ascii="Calibri" w:hAnsi="Calibri" w:cs="Calibri"/>
          <w:sz w:val="21"/>
          <w:szCs w:val="21"/>
        </w:rPr>
        <w:lastRenderedPageBreak/>
        <w:t>are to request all time off through the Director of Athletics.  Assistant coaches are to request and schedule all time off through their respective head coach.</w:t>
      </w:r>
    </w:p>
    <w:p w14:paraId="536C5BA5" w14:textId="585D20DA" w:rsidR="00A93CD5" w:rsidRPr="00875219" w:rsidRDefault="00747A4C" w:rsidP="00BE189F">
      <w:pPr>
        <w:pStyle w:val="Heading2"/>
        <w:spacing w:before="0" w:after="120" w:line="20" w:lineRule="atLeast"/>
        <w:jc w:val="both"/>
        <w:rPr>
          <w:rFonts w:eastAsia="Times New Roman"/>
          <w:snapToGrid w:val="0"/>
        </w:rPr>
      </w:pPr>
      <w:r w:rsidRPr="005871E3">
        <w:rPr>
          <w:rFonts w:eastAsia="Times New Roman"/>
          <w:snapToGrid w:val="0"/>
        </w:rPr>
        <w:t xml:space="preserve">Office Hours </w:t>
      </w:r>
      <w:r w:rsidR="00EE0F3C">
        <w:rPr>
          <w:rFonts w:eastAsia="Times New Roman"/>
          <w:snapToGrid w:val="0"/>
        </w:rPr>
        <w:t>and</w:t>
      </w:r>
      <w:r w:rsidRPr="005871E3">
        <w:rPr>
          <w:rFonts w:eastAsia="Times New Roman"/>
          <w:snapToGrid w:val="0"/>
        </w:rPr>
        <w:t xml:space="preserve"> Atmosphere</w:t>
      </w:r>
    </w:p>
    <w:p w14:paraId="68AD2719" w14:textId="5E3286DB" w:rsidR="00747A4C" w:rsidRPr="00A93CD5" w:rsidRDefault="00747A4C" w:rsidP="00BE189F">
      <w:pPr>
        <w:spacing w:after="200" w:line="20" w:lineRule="atLeast"/>
        <w:jc w:val="both"/>
        <w:rPr>
          <w:rFonts w:ascii="Calibri" w:hAnsi="Calibri" w:cs="Calibri"/>
          <w:b/>
          <w:snapToGrid w:val="0"/>
          <w:sz w:val="21"/>
          <w:szCs w:val="21"/>
        </w:rPr>
      </w:pPr>
      <w:r w:rsidRPr="005871E3">
        <w:rPr>
          <w:rFonts w:ascii="Calibri" w:hAnsi="Calibri" w:cs="Calibri"/>
          <w:snapToGrid w:val="0"/>
          <w:sz w:val="21"/>
          <w:szCs w:val="21"/>
        </w:rPr>
        <w:t>It is recognized that coaches and certain administrative staff will have varying office hours throughout the year, staff members should adhere to a general schedule as needed in order to fulfill job requirements. Playing and practice schedules should be logged in</w:t>
      </w:r>
      <w:r w:rsidR="00CF4861" w:rsidRPr="005871E3">
        <w:rPr>
          <w:rFonts w:ascii="Calibri" w:hAnsi="Calibri" w:cs="Calibri"/>
          <w:snapToGrid w:val="0"/>
          <w:sz w:val="21"/>
          <w:szCs w:val="21"/>
        </w:rPr>
        <w:t xml:space="preserve"> Front Rush and changes should b</w:t>
      </w:r>
      <w:r w:rsidRPr="005871E3">
        <w:rPr>
          <w:rFonts w:ascii="Calibri" w:hAnsi="Calibri" w:cs="Calibri"/>
          <w:snapToGrid w:val="0"/>
          <w:sz w:val="21"/>
          <w:szCs w:val="21"/>
        </w:rPr>
        <w:t>e</w:t>
      </w:r>
      <w:r w:rsidR="00CF4861" w:rsidRPr="005871E3">
        <w:rPr>
          <w:rFonts w:ascii="Calibri" w:hAnsi="Calibri" w:cs="Calibri"/>
          <w:snapToGrid w:val="0"/>
          <w:sz w:val="21"/>
          <w:szCs w:val="21"/>
        </w:rPr>
        <w:t xml:space="preserve"> made </w:t>
      </w:r>
      <w:r w:rsidRPr="005871E3">
        <w:rPr>
          <w:rFonts w:ascii="Calibri" w:hAnsi="Calibri" w:cs="Calibri"/>
          <w:snapToGrid w:val="0"/>
          <w:sz w:val="21"/>
          <w:szCs w:val="21"/>
        </w:rPr>
        <w:t xml:space="preserve">as necessary. </w:t>
      </w:r>
      <w:r w:rsidRPr="005871E3">
        <w:rPr>
          <w:rFonts w:ascii="Calibri" w:hAnsi="Calibri" w:cs="Calibri"/>
          <w:sz w:val="21"/>
          <w:szCs w:val="21"/>
        </w:rPr>
        <w:t>All coaches and staff members will follow their prescribed contact dates.</w:t>
      </w:r>
    </w:p>
    <w:p w14:paraId="55C1C678" w14:textId="77777777" w:rsidR="00747A4C" w:rsidRDefault="00747A4C" w:rsidP="00BE189F">
      <w:pPr>
        <w:spacing w:line="20" w:lineRule="atLeast"/>
        <w:jc w:val="both"/>
        <w:rPr>
          <w:rFonts w:ascii="Calibri" w:hAnsi="Calibri" w:cs="Calibri"/>
          <w:sz w:val="21"/>
          <w:szCs w:val="21"/>
        </w:rPr>
      </w:pPr>
      <w:r w:rsidRPr="005871E3">
        <w:rPr>
          <w:rFonts w:ascii="Calibri" w:hAnsi="Calibri" w:cs="Calibri"/>
          <w:sz w:val="21"/>
          <w:szCs w:val="21"/>
        </w:rPr>
        <w:t xml:space="preserve">Athletics Department personnel are also expected to keep their office spaces clean, organized and presentable at all times. </w:t>
      </w:r>
    </w:p>
    <w:p w14:paraId="05E7C203" w14:textId="77777777" w:rsidR="00EE0F3C" w:rsidRPr="00EE0F3C" w:rsidRDefault="00EE0F3C" w:rsidP="00BE189F">
      <w:pPr>
        <w:spacing w:line="20" w:lineRule="atLeast"/>
        <w:jc w:val="both"/>
        <w:rPr>
          <w:rFonts w:ascii="Calibri" w:hAnsi="Calibri" w:cs="Calibri"/>
          <w:sz w:val="21"/>
          <w:szCs w:val="21"/>
        </w:rPr>
      </w:pPr>
    </w:p>
    <w:p w14:paraId="0A5D71FE" w14:textId="46299D7F" w:rsidR="00A93CD5" w:rsidRPr="00875219" w:rsidRDefault="00E02A4B" w:rsidP="00BE189F">
      <w:pPr>
        <w:pStyle w:val="Heading2"/>
        <w:spacing w:before="0" w:after="120" w:line="20" w:lineRule="atLeast"/>
        <w:jc w:val="both"/>
        <w:rPr>
          <w:rFonts w:eastAsia="Times New Roman"/>
        </w:rPr>
      </w:pPr>
      <w:r w:rsidRPr="005871E3">
        <w:rPr>
          <w:rFonts w:eastAsia="Times New Roman"/>
        </w:rPr>
        <w:t>Assessment</w:t>
      </w:r>
    </w:p>
    <w:p w14:paraId="0E35D0EB" w14:textId="0AC6B053" w:rsidR="00EB560E" w:rsidRPr="005871E3" w:rsidRDefault="00E02A4B" w:rsidP="00BE189F">
      <w:pPr>
        <w:spacing w:line="20" w:lineRule="atLeast"/>
        <w:jc w:val="both"/>
        <w:rPr>
          <w:rFonts w:ascii="Calibri" w:hAnsi="Calibri" w:cs="Calibri"/>
          <w:sz w:val="21"/>
          <w:szCs w:val="21"/>
        </w:rPr>
      </w:pPr>
      <w:r w:rsidRPr="005871E3">
        <w:rPr>
          <w:rFonts w:ascii="Calibri" w:hAnsi="Calibri" w:cs="Calibri"/>
          <w:sz w:val="21"/>
          <w:szCs w:val="21"/>
        </w:rPr>
        <w:t xml:space="preserve">Athletics Department personnel fall under the supervision of the Director of Athletics. Each member of the </w:t>
      </w:r>
      <w:r w:rsidR="00211797">
        <w:rPr>
          <w:rFonts w:ascii="Calibri" w:hAnsi="Calibri" w:cs="Calibri"/>
          <w:sz w:val="21"/>
          <w:szCs w:val="21"/>
        </w:rPr>
        <w:t>D</w:t>
      </w:r>
      <w:r w:rsidRPr="005871E3">
        <w:rPr>
          <w:rFonts w:ascii="Calibri" w:hAnsi="Calibri" w:cs="Calibri"/>
          <w:sz w:val="21"/>
          <w:szCs w:val="21"/>
        </w:rPr>
        <w:t>epartment will be supplied a performance program which will outline performan</w:t>
      </w:r>
      <w:r w:rsidR="00EB560E" w:rsidRPr="005871E3">
        <w:rPr>
          <w:rFonts w:ascii="Calibri" w:hAnsi="Calibri" w:cs="Calibri"/>
          <w:sz w:val="21"/>
          <w:szCs w:val="21"/>
        </w:rPr>
        <w:t>ce expectations for the</w:t>
      </w:r>
      <w:r w:rsidRPr="005871E3">
        <w:rPr>
          <w:rFonts w:ascii="Calibri" w:hAnsi="Calibri" w:cs="Calibri"/>
          <w:sz w:val="21"/>
          <w:szCs w:val="21"/>
        </w:rPr>
        <w:t xml:space="preserve"> dates of the contract period. This document will be supplied to the employee during the first 30 days of employment. The performance program is reviewed annually by the</w:t>
      </w:r>
      <w:r w:rsidR="00EB560E" w:rsidRPr="005871E3">
        <w:rPr>
          <w:rFonts w:ascii="Calibri" w:hAnsi="Calibri" w:cs="Calibri"/>
          <w:sz w:val="21"/>
          <w:szCs w:val="21"/>
        </w:rPr>
        <w:t xml:space="preserve"> Director and updated as needed. The Director will review the employees’ performance based on information outlined in the performance program at the end of the contract period. The Director or Associate Athletic Director will supply the employee a written assessment of their performance for the contract period. </w:t>
      </w:r>
    </w:p>
    <w:p w14:paraId="771A7D2C" w14:textId="553FFA66" w:rsidR="009C08EB" w:rsidRPr="00875219" w:rsidRDefault="00EB560E" w:rsidP="00BE189F">
      <w:pPr>
        <w:spacing w:before="240" w:after="240" w:line="20" w:lineRule="atLeast"/>
        <w:jc w:val="both"/>
        <w:rPr>
          <w:rFonts w:ascii="Calibri" w:hAnsi="Calibri" w:cs="Calibri"/>
          <w:sz w:val="21"/>
          <w:szCs w:val="21"/>
        </w:rPr>
      </w:pPr>
      <w:r w:rsidRPr="005871E3">
        <w:rPr>
          <w:rFonts w:ascii="Calibri" w:hAnsi="Calibri" w:cs="Calibri"/>
          <w:sz w:val="21"/>
          <w:szCs w:val="21"/>
        </w:rPr>
        <w:t>Student-athletes will be given an opportunity</w:t>
      </w:r>
      <w:r w:rsidR="006E7FA7" w:rsidRPr="005871E3">
        <w:rPr>
          <w:rFonts w:ascii="Calibri" w:hAnsi="Calibri" w:cs="Calibri"/>
          <w:sz w:val="21"/>
          <w:szCs w:val="21"/>
        </w:rPr>
        <w:t xml:space="preserve"> to provide</w:t>
      </w:r>
      <w:r w:rsidRPr="005871E3">
        <w:rPr>
          <w:rFonts w:ascii="Calibri" w:hAnsi="Calibri" w:cs="Calibri"/>
          <w:sz w:val="21"/>
          <w:szCs w:val="21"/>
        </w:rPr>
        <w:t xml:space="preserve"> feedback on their </w:t>
      </w:r>
      <w:r w:rsidR="006E7FA7" w:rsidRPr="005871E3">
        <w:rPr>
          <w:rFonts w:ascii="Calibri" w:hAnsi="Calibri" w:cs="Calibri"/>
          <w:sz w:val="21"/>
          <w:szCs w:val="21"/>
        </w:rPr>
        <w:t>athletic experiences through an</w:t>
      </w:r>
      <w:r w:rsidRPr="005871E3">
        <w:rPr>
          <w:rFonts w:ascii="Calibri" w:hAnsi="Calibri" w:cs="Calibri"/>
          <w:sz w:val="21"/>
          <w:szCs w:val="21"/>
        </w:rPr>
        <w:t xml:space="preserve"> online survey. In addition</w:t>
      </w:r>
      <w:r w:rsidR="00EE0F3C">
        <w:rPr>
          <w:rFonts w:ascii="Calibri" w:hAnsi="Calibri" w:cs="Calibri"/>
          <w:sz w:val="21"/>
          <w:szCs w:val="21"/>
        </w:rPr>
        <w:t>,</w:t>
      </w:r>
      <w:r w:rsidRPr="005871E3">
        <w:rPr>
          <w:rFonts w:ascii="Calibri" w:hAnsi="Calibri" w:cs="Calibri"/>
          <w:sz w:val="21"/>
          <w:szCs w:val="21"/>
        </w:rPr>
        <w:t xml:space="preserve"> the Director of Athletics will conduct exit interviews of a sampling of students who have completed their eligibility.</w:t>
      </w:r>
      <w:r w:rsidR="006E7FA7" w:rsidRPr="005871E3">
        <w:rPr>
          <w:rFonts w:ascii="Calibri" w:hAnsi="Calibri" w:cs="Calibri"/>
          <w:sz w:val="21"/>
          <w:szCs w:val="21"/>
        </w:rPr>
        <w:t xml:space="preserve"> Student</w:t>
      </w:r>
      <w:r w:rsidR="00875804">
        <w:rPr>
          <w:rFonts w:ascii="Calibri" w:hAnsi="Calibri" w:cs="Calibri"/>
          <w:sz w:val="21"/>
          <w:szCs w:val="21"/>
        </w:rPr>
        <w:t>s will also be encouraged to utilize</w:t>
      </w:r>
      <w:r w:rsidR="006E7FA7" w:rsidRPr="005871E3">
        <w:rPr>
          <w:rFonts w:ascii="Calibri" w:hAnsi="Calibri" w:cs="Calibri"/>
          <w:sz w:val="21"/>
          <w:szCs w:val="21"/>
        </w:rPr>
        <w:t xml:space="preserve"> the FAR, the Associate Director/SWA and Director of Athletics to provide feedback and ask questions at any time.</w:t>
      </w:r>
    </w:p>
    <w:p w14:paraId="5444F931" w14:textId="26961080" w:rsidR="009C08EB" w:rsidRDefault="009C08EB" w:rsidP="00BE189F">
      <w:pPr>
        <w:spacing w:before="120" w:after="120" w:line="20" w:lineRule="atLeast"/>
        <w:jc w:val="both"/>
        <w:rPr>
          <w:rFonts w:asciiTheme="majorHAnsi" w:hAnsiTheme="majorHAnsi" w:cstheme="majorHAnsi"/>
          <w:color w:val="385623" w:themeColor="accent6" w:themeShade="80"/>
          <w:sz w:val="26"/>
          <w:szCs w:val="26"/>
        </w:rPr>
      </w:pPr>
      <w:r w:rsidRPr="009C08EB">
        <w:rPr>
          <w:rFonts w:asciiTheme="majorHAnsi" w:hAnsiTheme="majorHAnsi" w:cstheme="majorHAnsi"/>
          <w:color w:val="385623" w:themeColor="accent6" w:themeShade="80"/>
          <w:sz w:val="26"/>
          <w:szCs w:val="26"/>
        </w:rPr>
        <w:t>Professional Development</w:t>
      </w:r>
    </w:p>
    <w:p w14:paraId="433B4E28" w14:textId="188E25B9" w:rsidR="00915500" w:rsidRDefault="009C08EB" w:rsidP="00A76780">
      <w:pPr>
        <w:spacing w:after="40" w:line="20" w:lineRule="atLeast"/>
        <w:jc w:val="both"/>
        <w:rPr>
          <w:rFonts w:cstheme="minorHAnsi"/>
          <w:sz w:val="21"/>
          <w:szCs w:val="21"/>
        </w:rPr>
      </w:pPr>
      <w:r>
        <w:rPr>
          <w:rFonts w:cstheme="minorHAnsi"/>
          <w:sz w:val="21"/>
          <w:szCs w:val="21"/>
        </w:rPr>
        <w:t xml:space="preserve">Professional development is encouraged and supported by the </w:t>
      </w:r>
      <w:r w:rsidR="00F10F0A">
        <w:rPr>
          <w:rFonts w:cstheme="minorHAnsi"/>
          <w:sz w:val="21"/>
          <w:szCs w:val="21"/>
        </w:rPr>
        <w:t xml:space="preserve">Director of Athletics and the Provost. Funds may be applied for from the Provosts Office and from funds allocated by the Director of Athletics. Proposal for the use of these funds must be submitted in writing for approval by the Director of Athletics. It is suggested that proposals be made at least </w:t>
      </w:r>
      <w:r w:rsidR="00875219">
        <w:rPr>
          <w:rFonts w:cstheme="minorHAnsi"/>
          <w:sz w:val="21"/>
          <w:szCs w:val="21"/>
        </w:rPr>
        <w:t>six</w:t>
      </w:r>
      <w:r w:rsidR="00F10F0A">
        <w:rPr>
          <w:rFonts w:cstheme="minorHAnsi"/>
          <w:sz w:val="21"/>
          <w:szCs w:val="21"/>
        </w:rPr>
        <w:t xml:space="preserve"> months prior to the event.</w:t>
      </w:r>
    </w:p>
    <w:p w14:paraId="2049E52E" w14:textId="77777777" w:rsidR="00A76780" w:rsidRPr="00A76780" w:rsidRDefault="00A76780" w:rsidP="00A76780">
      <w:pPr>
        <w:spacing w:after="40" w:line="20" w:lineRule="atLeast"/>
        <w:jc w:val="both"/>
        <w:rPr>
          <w:rFonts w:cstheme="minorHAnsi"/>
          <w:sz w:val="21"/>
          <w:szCs w:val="21"/>
        </w:rPr>
      </w:pPr>
    </w:p>
    <w:p w14:paraId="113E2D30" w14:textId="77777777" w:rsidR="00A76780" w:rsidRDefault="00A76780">
      <w:pPr>
        <w:rPr>
          <w:rFonts w:asciiTheme="majorHAnsi" w:hAnsiTheme="majorHAnsi" w:cstheme="majorBidi"/>
          <w:b/>
          <w:color w:val="385623" w:themeColor="accent6" w:themeShade="80"/>
          <w:sz w:val="32"/>
          <w:szCs w:val="32"/>
        </w:rPr>
      </w:pPr>
      <w:r>
        <w:rPr>
          <w:b/>
        </w:rPr>
        <w:br w:type="page"/>
      </w:r>
    </w:p>
    <w:p w14:paraId="57C7384C" w14:textId="0DEE7D00" w:rsidR="00915500" w:rsidRPr="00085A5E" w:rsidRDefault="00085A5E" w:rsidP="00BE189F">
      <w:pPr>
        <w:pStyle w:val="Heading1"/>
        <w:spacing w:line="20" w:lineRule="atLeast"/>
        <w:jc w:val="both"/>
        <w:rPr>
          <w:rFonts w:eastAsia="Times New Roman"/>
          <w:b/>
        </w:rPr>
      </w:pPr>
      <w:r w:rsidRPr="00875219">
        <w:rPr>
          <w:rFonts w:eastAsia="Times New Roman"/>
          <w:b/>
        </w:rPr>
        <w:lastRenderedPageBreak/>
        <w:t>Section 1</w:t>
      </w:r>
      <w:r w:rsidR="007307EB">
        <w:rPr>
          <w:rFonts w:eastAsia="Times New Roman"/>
          <w:b/>
        </w:rPr>
        <w:t xml:space="preserve">8 </w:t>
      </w:r>
      <w:r w:rsidR="00BE189F">
        <w:rPr>
          <w:rFonts w:eastAsia="Times New Roman"/>
          <w:b/>
        </w:rPr>
        <w:t xml:space="preserve">– Department </w:t>
      </w:r>
      <w:r>
        <w:rPr>
          <w:rFonts w:eastAsia="Times New Roman"/>
          <w:b/>
        </w:rPr>
        <w:t>Forms and Educational Websites</w:t>
      </w:r>
    </w:p>
    <w:p w14:paraId="5FCBC2D2" w14:textId="77777777" w:rsidR="00915500" w:rsidRDefault="00915500" w:rsidP="00BE189F">
      <w:pPr>
        <w:jc w:val="both"/>
        <w:rPr>
          <w:color w:val="385623" w:themeColor="accent6" w:themeShade="80"/>
        </w:rPr>
      </w:pPr>
    </w:p>
    <w:p w14:paraId="636AEBB4" w14:textId="095F0B42" w:rsidR="00F10F0A" w:rsidRDefault="008B0291" w:rsidP="00BE189F">
      <w:pPr>
        <w:rPr>
          <w:color w:val="385623" w:themeColor="accent6" w:themeShade="80"/>
        </w:rPr>
      </w:pPr>
      <w:r>
        <w:rPr>
          <w:color w:val="385623" w:themeColor="accent6" w:themeShade="80"/>
        </w:rPr>
        <w:t xml:space="preserve">Department forms are located </w:t>
      </w:r>
      <w:r w:rsidR="006B5521">
        <w:rPr>
          <w:color w:val="385623" w:themeColor="accent6" w:themeShade="80"/>
        </w:rPr>
        <w:t>on</w:t>
      </w:r>
      <w:r w:rsidR="00D563E0" w:rsidRPr="00D563E0">
        <w:rPr>
          <w:color w:val="385623" w:themeColor="accent6" w:themeShade="80"/>
        </w:rPr>
        <w:t xml:space="preserve">line via </w:t>
      </w:r>
      <w:r w:rsidR="006B5521">
        <w:rPr>
          <w:color w:val="385623" w:themeColor="accent6" w:themeShade="80"/>
        </w:rPr>
        <w:t xml:space="preserve">the school website at </w:t>
      </w:r>
      <w:hyperlink r:id="rId55" w:history="1">
        <w:r w:rsidR="006B5521" w:rsidRPr="0091089E">
          <w:rPr>
            <w:rStyle w:val="Hyperlink"/>
            <w:color w:val="023160" w:themeColor="hyperlink" w:themeShade="80"/>
          </w:rPr>
          <w:t>www.delhi.edu</w:t>
        </w:r>
      </w:hyperlink>
      <w:r w:rsidR="006B5521">
        <w:rPr>
          <w:color w:val="385623" w:themeColor="accent6" w:themeShade="80"/>
        </w:rPr>
        <w:t xml:space="preserve"> or </w:t>
      </w:r>
      <w:hyperlink r:id="rId56" w:history="1">
        <w:r w:rsidR="006B5521" w:rsidRPr="0091089E">
          <w:rPr>
            <w:rStyle w:val="Hyperlink"/>
            <w:color w:val="023160" w:themeColor="hyperlink" w:themeShade="80"/>
          </w:rPr>
          <w:t>www.gobroncos.edu</w:t>
        </w:r>
      </w:hyperlink>
      <w:r w:rsidR="006B5521">
        <w:rPr>
          <w:color w:val="385623" w:themeColor="accent6" w:themeShade="80"/>
        </w:rPr>
        <w:t xml:space="preserve"> </w:t>
      </w:r>
      <w:r>
        <w:rPr>
          <w:color w:val="385623" w:themeColor="accent6" w:themeShade="80"/>
        </w:rPr>
        <w:t>or on the department shared drive</w:t>
      </w:r>
    </w:p>
    <w:p w14:paraId="2DD5C3BF" w14:textId="5A32F1C1" w:rsidR="008E06C8" w:rsidRPr="00085A5E" w:rsidRDefault="00875804" w:rsidP="00BE189F">
      <w:pPr>
        <w:pStyle w:val="Heading2"/>
        <w:spacing w:after="240" w:line="20" w:lineRule="atLeast"/>
        <w:ind w:left="180"/>
        <w:rPr>
          <w:sz w:val="22"/>
          <w:szCs w:val="22"/>
        </w:rPr>
      </w:pPr>
      <w:r w:rsidRPr="00085A5E">
        <w:rPr>
          <w:sz w:val="22"/>
          <w:szCs w:val="22"/>
          <w:u w:val="single"/>
        </w:rPr>
        <w:t>Official Visit</w:t>
      </w:r>
      <w:r w:rsidR="00624B9F" w:rsidRPr="00085A5E">
        <w:rPr>
          <w:sz w:val="22"/>
          <w:szCs w:val="22"/>
        </w:rPr>
        <w:t xml:space="preserve"> </w:t>
      </w:r>
      <w:r w:rsidR="00D563E0" w:rsidRPr="00085A5E">
        <w:rPr>
          <w:sz w:val="22"/>
          <w:szCs w:val="22"/>
        </w:rPr>
        <w:t xml:space="preserve">– </w:t>
      </w:r>
      <w:hyperlink r:id="rId57" w:history="1">
        <w:r w:rsidR="008E06C8" w:rsidRPr="00085A5E">
          <w:rPr>
            <w:rStyle w:val="Hyperlink"/>
            <w:sz w:val="22"/>
            <w:szCs w:val="22"/>
          </w:rPr>
          <w:t>http://delhibroncos.com/information/forms</w:t>
        </w:r>
      </w:hyperlink>
    </w:p>
    <w:p w14:paraId="7BFEBE5B" w14:textId="05FECCB8" w:rsidR="008E06C8" w:rsidRPr="00085A5E" w:rsidRDefault="008E06C8" w:rsidP="00BE189F">
      <w:pPr>
        <w:pStyle w:val="Heading2"/>
        <w:spacing w:after="240" w:line="20" w:lineRule="atLeast"/>
        <w:ind w:left="180"/>
        <w:rPr>
          <w:sz w:val="22"/>
          <w:szCs w:val="22"/>
        </w:rPr>
      </w:pPr>
      <w:r w:rsidRPr="00085A5E">
        <w:rPr>
          <w:sz w:val="22"/>
          <w:szCs w:val="22"/>
          <w:u w:val="single"/>
        </w:rPr>
        <w:t xml:space="preserve">Student-Athlete </w:t>
      </w:r>
      <w:r w:rsidR="00875804" w:rsidRPr="00085A5E">
        <w:rPr>
          <w:sz w:val="22"/>
          <w:szCs w:val="22"/>
          <w:u w:val="single"/>
        </w:rPr>
        <w:t>Medical</w:t>
      </w:r>
      <w:r w:rsidRPr="00085A5E">
        <w:rPr>
          <w:sz w:val="22"/>
          <w:szCs w:val="22"/>
          <w:u w:val="single"/>
        </w:rPr>
        <w:t xml:space="preserve"> Forms</w:t>
      </w:r>
      <w:r w:rsidRPr="00085A5E">
        <w:rPr>
          <w:sz w:val="22"/>
          <w:szCs w:val="22"/>
        </w:rPr>
        <w:t xml:space="preserve"> </w:t>
      </w:r>
      <w:r w:rsidR="003B2A49">
        <w:rPr>
          <w:sz w:val="22"/>
          <w:szCs w:val="22"/>
        </w:rPr>
        <w:t>–</w:t>
      </w:r>
      <w:r w:rsidRPr="00085A5E">
        <w:rPr>
          <w:sz w:val="22"/>
          <w:szCs w:val="22"/>
        </w:rPr>
        <w:t xml:space="preserve"> </w:t>
      </w:r>
      <w:hyperlink r:id="rId58" w:history="1"/>
      <w:r w:rsidR="008B0291">
        <w:rPr>
          <w:rStyle w:val="Hyperlink"/>
          <w:sz w:val="22"/>
          <w:szCs w:val="22"/>
        </w:rPr>
        <w:t xml:space="preserve"> </w:t>
      </w:r>
      <w:r w:rsidR="003B2A49">
        <w:rPr>
          <w:rStyle w:val="Hyperlink"/>
          <w:sz w:val="22"/>
          <w:szCs w:val="22"/>
        </w:rPr>
        <w:t>http://delhibroncos.con/information/Training/Home</w:t>
      </w:r>
    </w:p>
    <w:p w14:paraId="2C876B2F" w14:textId="02E57FB0" w:rsidR="008E06C8" w:rsidRPr="00085A5E" w:rsidRDefault="00130E57" w:rsidP="00BE189F">
      <w:pPr>
        <w:pStyle w:val="Heading2"/>
        <w:spacing w:after="240" w:line="20" w:lineRule="atLeast"/>
        <w:ind w:left="180"/>
        <w:rPr>
          <w:sz w:val="22"/>
          <w:szCs w:val="22"/>
        </w:rPr>
      </w:pPr>
      <w:r w:rsidRPr="00085A5E">
        <w:rPr>
          <w:sz w:val="22"/>
          <w:szCs w:val="22"/>
          <w:u w:val="single"/>
        </w:rPr>
        <w:t>Student Athlete Pre-participation</w:t>
      </w:r>
      <w:r w:rsidR="00624B9F" w:rsidRPr="00085A5E">
        <w:rPr>
          <w:sz w:val="22"/>
          <w:szCs w:val="22"/>
        </w:rPr>
        <w:t xml:space="preserve"> </w:t>
      </w:r>
      <w:r w:rsidR="008B0291">
        <w:rPr>
          <w:sz w:val="22"/>
          <w:szCs w:val="22"/>
        </w:rPr>
        <w:t>–</w:t>
      </w:r>
      <w:r w:rsidR="00D563E0" w:rsidRPr="00085A5E">
        <w:rPr>
          <w:sz w:val="22"/>
          <w:szCs w:val="22"/>
        </w:rPr>
        <w:t xml:space="preserve"> </w:t>
      </w:r>
      <w:r w:rsidR="008B0291">
        <w:t>coaches shared drive</w:t>
      </w:r>
    </w:p>
    <w:p w14:paraId="7DF89ACC" w14:textId="58BEDC7D" w:rsidR="008E06C8" w:rsidRPr="00085A5E" w:rsidRDefault="00130E57" w:rsidP="00BE189F">
      <w:pPr>
        <w:pStyle w:val="Heading2"/>
        <w:spacing w:after="240" w:line="20" w:lineRule="atLeast"/>
        <w:ind w:left="180"/>
        <w:rPr>
          <w:sz w:val="22"/>
          <w:szCs w:val="22"/>
        </w:rPr>
      </w:pPr>
      <w:r w:rsidRPr="00085A5E">
        <w:rPr>
          <w:sz w:val="22"/>
          <w:szCs w:val="22"/>
          <w:u w:val="single"/>
        </w:rPr>
        <w:t>Transfer Request</w:t>
      </w:r>
      <w:r w:rsidR="00624B9F" w:rsidRPr="00085A5E">
        <w:rPr>
          <w:sz w:val="22"/>
          <w:szCs w:val="22"/>
        </w:rPr>
        <w:t xml:space="preserve"> </w:t>
      </w:r>
      <w:r w:rsidRPr="00085A5E">
        <w:rPr>
          <w:sz w:val="22"/>
          <w:szCs w:val="22"/>
        </w:rPr>
        <w:t>-</w:t>
      </w:r>
      <w:r w:rsidR="008E06C8" w:rsidRPr="00085A5E">
        <w:rPr>
          <w:sz w:val="22"/>
          <w:szCs w:val="22"/>
        </w:rPr>
        <w:t xml:space="preserve"> </w:t>
      </w:r>
      <w:hyperlink r:id="rId59" w:history="1">
        <w:r w:rsidR="008E06C8" w:rsidRPr="00085A5E">
          <w:rPr>
            <w:rStyle w:val="Hyperlink"/>
            <w:sz w:val="22"/>
            <w:szCs w:val="22"/>
          </w:rPr>
          <w:t>http://delhibroncos.com/information/forms</w:t>
        </w:r>
      </w:hyperlink>
    </w:p>
    <w:p w14:paraId="4CB16459" w14:textId="588EAFF3" w:rsidR="008E06C8" w:rsidRPr="00085A5E" w:rsidRDefault="006B5521" w:rsidP="00BE189F">
      <w:pPr>
        <w:pStyle w:val="Heading2"/>
        <w:spacing w:after="240" w:line="20" w:lineRule="atLeast"/>
        <w:ind w:left="180"/>
        <w:rPr>
          <w:sz w:val="22"/>
          <w:szCs w:val="22"/>
        </w:rPr>
      </w:pPr>
      <w:r w:rsidRPr="00085A5E">
        <w:rPr>
          <w:sz w:val="22"/>
          <w:szCs w:val="22"/>
          <w:u w:val="single"/>
        </w:rPr>
        <w:t>Self-Release</w:t>
      </w:r>
      <w:r w:rsidRPr="00085A5E">
        <w:rPr>
          <w:sz w:val="22"/>
          <w:szCs w:val="22"/>
        </w:rPr>
        <w:t xml:space="preserve"> - </w:t>
      </w:r>
      <w:hyperlink r:id="rId60" w:history="1">
        <w:r w:rsidR="008E06C8" w:rsidRPr="00085A5E">
          <w:rPr>
            <w:rStyle w:val="Hyperlink"/>
            <w:sz w:val="22"/>
            <w:szCs w:val="22"/>
          </w:rPr>
          <w:t>http://delhibroncos.com/information/forms</w:t>
        </w:r>
      </w:hyperlink>
    </w:p>
    <w:p w14:paraId="4BD7F90A" w14:textId="395A23EB" w:rsidR="008E06C8" w:rsidRPr="00085A5E" w:rsidRDefault="00130E57" w:rsidP="00BE189F">
      <w:pPr>
        <w:pStyle w:val="Heading2"/>
        <w:spacing w:after="240" w:line="20" w:lineRule="atLeast"/>
        <w:ind w:left="180"/>
        <w:rPr>
          <w:sz w:val="22"/>
          <w:szCs w:val="22"/>
        </w:rPr>
      </w:pPr>
      <w:r w:rsidRPr="00085A5E">
        <w:rPr>
          <w:sz w:val="22"/>
          <w:szCs w:val="22"/>
          <w:u w:val="single"/>
        </w:rPr>
        <w:t>Student Travel Release</w:t>
      </w:r>
      <w:r w:rsidR="00624B9F" w:rsidRPr="00085A5E">
        <w:rPr>
          <w:sz w:val="22"/>
          <w:szCs w:val="22"/>
        </w:rPr>
        <w:t xml:space="preserve"> </w:t>
      </w:r>
      <w:r w:rsidRPr="00085A5E">
        <w:rPr>
          <w:sz w:val="22"/>
          <w:szCs w:val="22"/>
        </w:rPr>
        <w:t>-</w:t>
      </w:r>
      <w:r w:rsidR="008E06C8" w:rsidRPr="00085A5E">
        <w:rPr>
          <w:sz w:val="22"/>
          <w:szCs w:val="22"/>
        </w:rPr>
        <w:t xml:space="preserve"> </w:t>
      </w:r>
      <w:hyperlink r:id="rId61" w:history="1">
        <w:r w:rsidR="008E06C8" w:rsidRPr="00085A5E">
          <w:rPr>
            <w:rStyle w:val="Hyperlink"/>
            <w:sz w:val="22"/>
            <w:szCs w:val="22"/>
          </w:rPr>
          <w:t>http://delhibroncos.com/information/forms</w:t>
        </w:r>
      </w:hyperlink>
    </w:p>
    <w:p w14:paraId="72A32EF3" w14:textId="1042F0C5" w:rsidR="008E06C8" w:rsidRPr="00085A5E" w:rsidRDefault="00130E57" w:rsidP="00BE189F">
      <w:pPr>
        <w:pStyle w:val="Heading2"/>
        <w:spacing w:after="240" w:line="20" w:lineRule="atLeast"/>
        <w:ind w:left="450" w:hanging="270"/>
        <w:rPr>
          <w:sz w:val="22"/>
          <w:szCs w:val="22"/>
        </w:rPr>
      </w:pPr>
      <w:r w:rsidRPr="00085A5E">
        <w:rPr>
          <w:sz w:val="22"/>
          <w:szCs w:val="22"/>
          <w:u w:val="single"/>
        </w:rPr>
        <w:t>Staff Travel Request</w:t>
      </w:r>
      <w:r w:rsidR="00624B9F" w:rsidRPr="00085A5E">
        <w:rPr>
          <w:sz w:val="22"/>
          <w:szCs w:val="22"/>
        </w:rPr>
        <w:t xml:space="preserve"> </w:t>
      </w:r>
      <w:r w:rsidRPr="00085A5E">
        <w:rPr>
          <w:sz w:val="22"/>
          <w:szCs w:val="22"/>
        </w:rPr>
        <w:t>-</w:t>
      </w:r>
      <w:r w:rsidR="00D563E0" w:rsidRPr="00085A5E">
        <w:rPr>
          <w:sz w:val="22"/>
          <w:szCs w:val="22"/>
        </w:rPr>
        <w:t xml:space="preserve"> </w:t>
      </w:r>
      <w:hyperlink r:id="rId62" w:history="1">
        <w:r w:rsidR="008E06C8" w:rsidRPr="00085A5E">
          <w:rPr>
            <w:rStyle w:val="Hyperlink"/>
            <w:sz w:val="22"/>
            <w:szCs w:val="22"/>
          </w:rPr>
          <w:t>https://www.delhi.edu/mydelhi/faculty-staff/business-finance/travel/pdfs/Travel-Request-Form-11092017-Fillable.pdf</w:t>
        </w:r>
      </w:hyperlink>
    </w:p>
    <w:p w14:paraId="0BC3267E" w14:textId="0E0E8C24" w:rsidR="008E06C8" w:rsidRPr="00085A5E" w:rsidRDefault="00130E57" w:rsidP="00BE189F">
      <w:pPr>
        <w:pStyle w:val="Heading2"/>
        <w:spacing w:after="240" w:line="20" w:lineRule="atLeast"/>
        <w:ind w:left="450" w:hanging="270"/>
        <w:rPr>
          <w:sz w:val="22"/>
          <w:szCs w:val="22"/>
        </w:rPr>
      </w:pPr>
      <w:r w:rsidRPr="00085A5E">
        <w:rPr>
          <w:sz w:val="22"/>
          <w:szCs w:val="22"/>
          <w:u w:val="single"/>
        </w:rPr>
        <w:t>Staff Travel Voucher</w:t>
      </w:r>
      <w:r w:rsidR="00624B9F" w:rsidRPr="00085A5E">
        <w:rPr>
          <w:sz w:val="22"/>
          <w:szCs w:val="22"/>
        </w:rPr>
        <w:t xml:space="preserve"> </w:t>
      </w:r>
      <w:r w:rsidRPr="00085A5E">
        <w:rPr>
          <w:sz w:val="22"/>
          <w:szCs w:val="22"/>
        </w:rPr>
        <w:t>-</w:t>
      </w:r>
      <w:r w:rsidR="00D563E0" w:rsidRPr="00085A5E">
        <w:rPr>
          <w:sz w:val="22"/>
          <w:szCs w:val="22"/>
        </w:rPr>
        <w:t xml:space="preserve"> </w:t>
      </w:r>
      <w:hyperlink r:id="rId63" w:history="1">
        <w:r w:rsidR="008E06C8" w:rsidRPr="00085A5E">
          <w:rPr>
            <w:rStyle w:val="Hyperlink"/>
            <w:sz w:val="22"/>
            <w:szCs w:val="22"/>
          </w:rPr>
          <w:t>https://www.delhi.edu/mydelhi/faculty-staff/business-finance/travel/pdfs/travel%20-voucher.pdf</w:t>
        </w:r>
      </w:hyperlink>
    </w:p>
    <w:p w14:paraId="02D9B6F8" w14:textId="0A08DFAE" w:rsidR="00526DE2" w:rsidRPr="00085A5E" w:rsidRDefault="00526DE2" w:rsidP="00BE189F">
      <w:pPr>
        <w:spacing w:after="240" w:line="20" w:lineRule="atLeast"/>
        <w:ind w:left="18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NCAA Division III General Information</w:t>
      </w:r>
      <w:r w:rsidRPr="00085A5E">
        <w:rPr>
          <w:rFonts w:asciiTheme="majorHAnsi" w:eastAsiaTheme="majorEastAsia" w:hAnsiTheme="majorHAnsi" w:cstheme="majorBidi"/>
          <w:color w:val="385623" w:themeColor="accent6" w:themeShade="80"/>
        </w:rPr>
        <w:t xml:space="preserve"> - </w:t>
      </w:r>
      <w:hyperlink r:id="rId64" w:history="1">
        <w:r w:rsidRPr="00085A5E">
          <w:rPr>
            <w:rStyle w:val="Hyperlink"/>
            <w:rFonts w:asciiTheme="majorHAnsi" w:eastAsiaTheme="majorEastAsia" w:hAnsiTheme="majorHAnsi" w:cstheme="majorBidi"/>
          </w:rPr>
          <w:t>http://www.ncaa.org/d3</w:t>
        </w:r>
      </w:hyperlink>
    </w:p>
    <w:p w14:paraId="2D51E09C" w14:textId="5282D32A" w:rsidR="00526DE2" w:rsidRPr="00085A5E" w:rsidRDefault="00526DE2" w:rsidP="00BE189F">
      <w:pPr>
        <w:spacing w:after="240" w:line="20" w:lineRule="atLeast"/>
        <w:ind w:left="18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NCAA Division III Coaches Portal</w:t>
      </w:r>
      <w:r w:rsidRPr="00085A5E">
        <w:rPr>
          <w:rFonts w:asciiTheme="majorHAnsi" w:eastAsiaTheme="majorEastAsia" w:hAnsiTheme="majorHAnsi" w:cstheme="majorBidi"/>
          <w:color w:val="385623" w:themeColor="accent6" w:themeShade="80"/>
        </w:rPr>
        <w:t xml:space="preserve">- </w:t>
      </w:r>
      <w:hyperlink r:id="rId65" w:history="1">
        <w:r w:rsidRPr="00085A5E">
          <w:rPr>
            <w:rStyle w:val="Hyperlink"/>
            <w:rFonts w:asciiTheme="majorHAnsi" w:eastAsiaTheme="majorEastAsia" w:hAnsiTheme="majorHAnsi" w:cstheme="majorBidi"/>
          </w:rPr>
          <w:t>http://www.ncaa.org/about/division-iii-coaches-portal</w:t>
        </w:r>
      </w:hyperlink>
    </w:p>
    <w:p w14:paraId="5A2AC6AD" w14:textId="43D06D75" w:rsidR="005E0BB0" w:rsidRPr="00085A5E" w:rsidRDefault="00526DE2" w:rsidP="00BE189F">
      <w:pPr>
        <w:spacing w:after="240" w:line="20" w:lineRule="atLeast"/>
        <w:ind w:left="18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 xml:space="preserve">NCAA Division III </w:t>
      </w:r>
      <w:r w:rsidR="008E06C8" w:rsidRPr="00085A5E">
        <w:rPr>
          <w:rFonts w:asciiTheme="majorHAnsi" w:eastAsiaTheme="majorEastAsia" w:hAnsiTheme="majorHAnsi" w:cstheme="majorBidi"/>
          <w:color w:val="385623" w:themeColor="accent6" w:themeShade="80"/>
          <w:u w:val="single"/>
        </w:rPr>
        <w:t xml:space="preserve">Educational </w:t>
      </w:r>
      <w:r w:rsidRPr="00085A5E">
        <w:rPr>
          <w:rFonts w:asciiTheme="majorHAnsi" w:eastAsiaTheme="majorEastAsia" w:hAnsiTheme="majorHAnsi" w:cstheme="majorBidi"/>
          <w:color w:val="385623" w:themeColor="accent6" w:themeShade="80"/>
          <w:u w:val="single"/>
        </w:rPr>
        <w:t>Videos</w:t>
      </w:r>
      <w:r w:rsidRPr="00085A5E">
        <w:rPr>
          <w:rFonts w:asciiTheme="majorHAnsi" w:eastAsiaTheme="majorEastAsia" w:hAnsiTheme="majorHAnsi" w:cstheme="majorBidi"/>
          <w:color w:val="385623" w:themeColor="accent6" w:themeShade="80"/>
        </w:rPr>
        <w:t xml:space="preserve">- </w:t>
      </w:r>
      <w:hyperlink r:id="rId66" w:history="1">
        <w:r w:rsidR="008E06C8" w:rsidRPr="00085A5E">
          <w:rPr>
            <w:rStyle w:val="Hyperlink"/>
            <w:rFonts w:asciiTheme="majorHAnsi" w:eastAsiaTheme="majorEastAsia" w:hAnsiTheme="majorHAnsi" w:cstheme="majorBidi"/>
          </w:rPr>
          <w:t>http://www.ncaagetinthegame.org/intro-a.html</w:t>
        </w:r>
      </w:hyperlink>
    </w:p>
    <w:p w14:paraId="5D6E9386" w14:textId="530A5481" w:rsidR="008E06C8" w:rsidRPr="00085A5E" w:rsidRDefault="006644BE" w:rsidP="00BE189F">
      <w:pPr>
        <w:spacing w:after="240" w:line="20" w:lineRule="atLeast"/>
        <w:ind w:left="18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NCAA Sport Wagering</w:t>
      </w:r>
      <w:r w:rsidR="005E0BB0" w:rsidRPr="00085A5E">
        <w:rPr>
          <w:rFonts w:asciiTheme="majorHAnsi" w:eastAsiaTheme="majorEastAsia" w:hAnsiTheme="majorHAnsi" w:cstheme="majorBidi"/>
          <w:color w:val="385623" w:themeColor="accent6" w:themeShade="80"/>
        </w:rPr>
        <w:t xml:space="preserve"> - </w:t>
      </w:r>
      <w:hyperlink r:id="rId67" w:history="1">
        <w:r w:rsidR="005E0BB0" w:rsidRPr="00085A5E">
          <w:rPr>
            <w:rStyle w:val="Hyperlink"/>
            <w:rFonts w:asciiTheme="majorHAnsi" w:eastAsiaTheme="majorEastAsia" w:hAnsiTheme="majorHAnsi" w:cstheme="majorBidi"/>
          </w:rPr>
          <w:t>http://www.ncaa.org/enforcement/sports-wagering?division=d1</w:t>
        </w:r>
      </w:hyperlink>
    </w:p>
    <w:p w14:paraId="6A7B74D1" w14:textId="52DC40AB" w:rsidR="006644BE" w:rsidRPr="00085A5E" w:rsidRDefault="006644BE" w:rsidP="00BE189F">
      <w:pPr>
        <w:spacing w:after="240" w:line="20" w:lineRule="atLeast"/>
        <w:ind w:left="450" w:hanging="27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NCAA Sport Science Institute</w:t>
      </w:r>
      <w:r w:rsidRPr="00085A5E">
        <w:rPr>
          <w:rFonts w:asciiTheme="majorHAnsi" w:eastAsiaTheme="majorEastAsia" w:hAnsiTheme="majorHAnsi" w:cstheme="majorBidi"/>
          <w:color w:val="385623" w:themeColor="accent6" w:themeShade="80"/>
        </w:rPr>
        <w:t xml:space="preserve"> – (provides helpful resources for a variety of student-athlete health Issues) </w:t>
      </w:r>
      <w:hyperlink r:id="rId68" w:history="1">
        <w:r w:rsidRPr="00085A5E">
          <w:rPr>
            <w:rStyle w:val="Hyperlink"/>
            <w:rFonts w:asciiTheme="majorHAnsi" w:eastAsiaTheme="majorEastAsia" w:hAnsiTheme="majorHAnsi" w:cstheme="majorBidi"/>
          </w:rPr>
          <w:t>http://www.ncaa.org/sport-science-institute/about-ssi</w:t>
        </w:r>
      </w:hyperlink>
    </w:p>
    <w:p w14:paraId="08AD923D" w14:textId="0F650952" w:rsidR="005E0BB0" w:rsidRPr="00085A5E" w:rsidRDefault="008E06C8" w:rsidP="00BE189F">
      <w:pPr>
        <w:spacing w:after="240" w:line="20" w:lineRule="atLeast"/>
        <w:ind w:left="180"/>
        <w:rPr>
          <w:rFonts w:asciiTheme="majorHAnsi" w:eastAsiaTheme="majorEastAsia" w:hAnsiTheme="majorHAnsi" w:cstheme="majorBidi"/>
          <w:color w:val="385623" w:themeColor="accent6" w:themeShade="80"/>
        </w:rPr>
      </w:pPr>
      <w:r w:rsidRPr="00085A5E">
        <w:rPr>
          <w:rFonts w:asciiTheme="majorHAnsi" w:eastAsiaTheme="majorEastAsia" w:hAnsiTheme="majorHAnsi" w:cstheme="majorBidi"/>
          <w:color w:val="385623" w:themeColor="accent6" w:themeShade="80"/>
          <w:u w:val="single"/>
        </w:rPr>
        <w:t>NCAA Sport Institute Concussion Information</w:t>
      </w:r>
      <w:r w:rsidRPr="00085A5E">
        <w:rPr>
          <w:rFonts w:asciiTheme="majorHAnsi" w:eastAsiaTheme="majorEastAsia" w:hAnsiTheme="majorHAnsi" w:cstheme="majorBidi"/>
          <w:color w:val="385623" w:themeColor="accent6" w:themeShade="80"/>
        </w:rPr>
        <w:t xml:space="preserve"> - </w:t>
      </w:r>
      <w:hyperlink r:id="rId69" w:history="1">
        <w:r w:rsidRPr="00085A5E">
          <w:rPr>
            <w:rStyle w:val="Hyperlink"/>
            <w:rFonts w:asciiTheme="majorHAnsi" w:eastAsiaTheme="majorEastAsia" w:hAnsiTheme="majorHAnsi" w:cstheme="majorBidi"/>
          </w:rPr>
          <w:t>http://www.ncaa.org/sport-science-institute/concussion</w:t>
        </w:r>
      </w:hyperlink>
    </w:p>
    <w:p w14:paraId="3A56E3C0" w14:textId="68CFF64F" w:rsidR="000679B2" w:rsidRPr="000679B2" w:rsidRDefault="008B0291" w:rsidP="000679B2">
      <w:r>
        <w:rPr>
          <w:rFonts w:asciiTheme="majorHAnsi" w:eastAsiaTheme="majorEastAsia" w:hAnsiTheme="majorHAnsi" w:cstheme="majorBidi"/>
          <w:color w:val="385623" w:themeColor="accent6" w:themeShade="80"/>
          <w:u w:val="single"/>
        </w:rPr>
        <w:t xml:space="preserve">    </w:t>
      </w:r>
      <w:r w:rsidR="005E0BB0" w:rsidRPr="00085A5E">
        <w:rPr>
          <w:rFonts w:asciiTheme="majorHAnsi" w:eastAsiaTheme="majorEastAsia" w:hAnsiTheme="majorHAnsi" w:cstheme="majorBidi"/>
          <w:color w:val="385623" w:themeColor="accent6" w:themeShade="80"/>
          <w:u w:val="single"/>
        </w:rPr>
        <w:t xml:space="preserve">NCAA  Banned </w:t>
      </w:r>
      <w:r w:rsidR="000679B2">
        <w:rPr>
          <w:rFonts w:asciiTheme="majorHAnsi" w:eastAsiaTheme="majorEastAsia" w:hAnsiTheme="majorHAnsi" w:cstheme="majorBidi"/>
          <w:color w:val="385623" w:themeColor="accent6" w:themeShade="80"/>
          <w:u w:val="single"/>
        </w:rPr>
        <w:t>Substances</w:t>
      </w:r>
      <w:r w:rsidR="005E0BB0" w:rsidRPr="00085A5E">
        <w:rPr>
          <w:rFonts w:asciiTheme="majorHAnsi" w:eastAsiaTheme="majorEastAsia" w:hAnsiTheme="majorHAnsi" w:cstheme="majorBidi"/>
          <w:color w:val="385623" w:themeColor="accent6" w:themeShade="80"/>
          <w:u w:val="single"/>
        </w:rPr>
        <w:t xml:space="preserve"> List</w:t>
      </w:r>
      <w:r w:rsidR="005E0BB0" w:rsidRPr="00085A5E">
        <w:rPr>
          <w:rFonts w:asciiTheme="majorHAnsi" w:eastAsiaTheme="majorEastAsia" w:hAnsiTheme="majorHAnsi" w:cstheme="majorBidi"/>
          <w:color w:val="385623" w:themeColor="accent6" w:themeShade="80"/>
        </w:rPr>
        <w:t xml:space="preserve"> - </w:t>
      </w:r>
      <w:hyperlink r:id="rId70" w:history="1"/>
      <w:r>
        <w:rPr>
          <w:rStyle w:val="Hyperlink"/>
          <w:rFonts w:asciiTheme="majorHAnsi" w:eastAsiaTheme="majorEastAsia" w:hAnsiTheme="majorHAnsi" w:cstheme="majorBidi"/>
        </w:rPr>
        <w:t xml:space="preserve"> </w:t>
      </w:r>
      <w:hyperlink r:id="rId71" w:history="1">
        <w:r w:rsidR="000679B2" w:rsidRPr="000679B2">
          <w:rPr>
            <w:color w:val="0000FF"/>
            <w:u w:val="single"/>
          </w:rPr>
          <w:t>http://www.ncaa.org/sport-science-institute/topics/2020-21-ncaa-banned-substances</w:t>
        </w:r>
      </w:hyperlink>
    </w:p>
    <w:p w14:paraId="24A373B8" w14:textId="326C0BF3" w:rsidR="008B0291" w:rsidRDefault="008B0291" w:rsidP="008B0291"/>
    <w:p w14:paraId="5748EB8C" w14:textId="2D9B1590" w:rsidR="005E0BB0" w:rsidRPr="00085A5E" w:rsidRDefault="005E0BB0" w:rsidP="00BE189F">
      <w:pPr>
        <w:spacing w:line="20" w:lineRule="atLeast"/>
        <w:ind w:left="180"/>
        <w:rPr>
          <w:rFonts w:asciiTheme="majorHAnsi" w:eastAsiaTheme="majorEastAsia" w:hAnsiTheme="majorHAnsi" w:cstheme="majorBidi"/>
          <w:color w:val="385623" w:themeColor="accent6" w:themeShade="80"/>
        </w:rPr>
      </w:pPr>
    </w:p>
    <w:p w14:paraId="7E20B7B9" w14:textId="77777777" w:rsidR="005E0BB0" w:rsidRPr="00085A5E" w:rsidRDefault="005E0BB0" w:rsidP="00BE189F">
      <w:pPr>
        <w:spacing w:line="20" w:lineRule="atLeast"/>
        <w:ind w:left="180"/>
        <w:jc w:val="both"/>
        <w:rPr>
          <w:rFonts w:asciiTheme="majorHAnsi" w:eastAsiaTheme="majorEastAsia" w:hAnsiTheme="majorHAnsi" w:cstheme="majorBidi"/>
          <w:color w:val="385623" w:themeColor="accent6" w:themeShade="80"/>
        </w:rPr>
      </w:pPr>
    </w:p>
    <w:p w14:paraId="139F43A4" w14:textId="77777777" w:rsidR="008E06C8" w:rsidRPr="00085A5E" w:rsidRDefault="008E06C8" w:rsidP="00BE189F">
      <w:pPr>
        <w:spacing w:line="20" w:lineRule="atLeast"/>
        <w:jc w:val="both"/>
        <w:rPr>
          <w:rFonts w:asciiTheme="majorHAnsi" w:eastAsiaTheme="majorEastAsia" w:hAnsiTheme="majorHAnsi" w:cstheme="majorBidi"/>
          <w:color w:val="385623" w:themeColor="accent6" w:themeShade="80"/>
        </w:rPr>
      </w:pPr>
    </w:p>
    <w:p w14:paraId="1F42EC74" w14:textId="77777777" w:rsidR="008E06C8" w:rsidRDefault="008E06C8" w:rsidP="00BE189F">
      <w:pPr>
        <w:spacing w:line="20" w:lineRule="atLeast"/>
        <w:jc w:val="both"/>
        <w:rPr>
          <w:rFonts w:asciiTheme="majorHAnsi" w:eastAsiaTheme="majorEastAsia" w:hAnsiTheme="majorHAnsi" w:cstheme="majorBidi"/>
          <w:color w:val="385623" w:themeColor="accent6" w:themeShade="80"/>
          <w:sz w:val="26"/>
          <w:szCs w:val="26"/>
        </w:rPr>
      </w:pPr>
    </w:p>
    <w:sectPr w:rsidR="008E06C8" w:rsidSect="00A76780">
      <w:headerReference w:type="even" r:id="rId72"/>
      <w:headerReference w:type="default" r:id="rId73"/>
      <w:footerReference w:type="even" r:id="rId74"/>
      <w:footerReference w:type="default" r:id="rId75"/>
      <w:headerReference w:type="first" r:id="rId76"/>
      <w:footerReference w:type="first" r:id="rId77"/>
      <w:pgSz w:w="12240" w:h="15840"/>
      <w:pgMar w:top="1008" w:right="1296" w:bottom="576" w:left="1296" w:header="288"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BD07D" w14:textId="77777777" w:rsidR="008317E5" w:rsidRDefault="008317E5" w:rsidP="00235B1D">
      <w:r>
        <w:separator/>
      </w:r>
    </w:p>
  </w:endnote>
  <w:endnote w:type="continuationSeparator" w:id="0">
    <w:p w14:paraId="5A926F30" w14:textId="77777777" w:rsidR="008317E5" w:rsidRDefault="008317E5" w:rsidP="00235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AA287" w14:textId="77777777" w:rsidR="008317E5" w:rsidRDefault="008317E5" w:rsidP="00A2536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29E6A4" w14:textId="77777777" w:rsidR="008317E5" w:rsidRDefault="008317E5" w:rsidP="00235B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56510" w14:textId="4F02B1DE" w:rsidR="008317E5" w:rsidRDefault="008317E5" w:rsidP="00624F39">
    <w:pPr>
      <w:pStyle w:val="Footer"/>
      <w:ind w:left="720" w:right="360"/>
    </w:pPr>
    <w:r>
      <w:rPr>
        <w:noProof/>
      </w:rPr>
      <mc:AlternateContent>
        <mc:Choice Requires="wps">
          <w:drawing>
            <wp:anchor distT="0" distB="0" distL="0" distR="0" simplePos="0" relativeHeight="251663360" behindDoc="0" locked="0" layoutInCell="1" allowOverlap="1" wp14:anchorId="570FE512" wp14:editId="0C896281">
              <wp:simplePos x="0" y="0"/>
              <wp:positionH relativeFrom="rightMargin">
                <wp:posOffset>-6157595</wp:posOffset>
              </wp:positionH>
              <wp:positionV relativeFrom="bottomMargin">
                <wp:posOffset>157480</wp:posOffset>
              </wp:positionV>
              <wp:extent cx="388620" cy="318770"/>
              <wp:effectExtent l="0" t="0" r="0" b="5080"/>
              <wp:wrapSquare wrapText="bothSides"/>
              <wp:docPr id="40" name="Rectangle 40"/>
              <wp:cNvGraphicFramePr/>
              <a:graphic xmlns:a="http://schemas.openxmlformats.org/drawingml/2006/main">
                <a:graphicData uri="http://schemas.microsoft.com/office/word/2010/wordprocessingShape">
                  <wps:wsp>
                    <wps:cNvSpPr/>
                    <wps:spPr>
                      <a:xfrm>
                        <a:off x="0" y="0"/>
                        <a:ext cx="388620" cy="31877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B9DF4F" w14:textId="4425A27C" w:rsidR="008317E5" w:rsidRPr="00624F39" w:rsidRDefault="008317E5">
                          <w:pPr>
                            <w:jc w:val="right"/>
                            <w:rPr>
                              <w:color w:val="FFFFFF" w:themeColor="background1"/>
                            </w:rPr>
                          </w:pPr>
                          <w:r w:rsidRPr="00624F39">
                            <w:rPr>
                              <w:color w:val="FFFFFF" w:themeColor="background1"/>
                            </w:rPr>
                            <w:fldChar w:fldCharType="begin"/>
                          </w:r>
                          <w:r w:rsidRPr="00624F39">
                            <w:rPr>
                              <w:color w:val="FFFFFF" w:themeColor="background1"/>
                            </w:rPr>
                            <w:instrText xml:space="preserve"> PAGE   \* MERGEFORMAT </w:instrText>
                          </w:r>
                          <w:r w:rsidRPr="00624F39">
                            <w:rPr>
                              <w:color w:val="FFFFFF" w:themeColor="background1"/>
                            </w:rPr>
                            <w:fldChar w:fldCharType="separate"/>
                          </w:r>
                          <w:r>
                            <w:rPr>
                              <w:noProof/>
                              <w:color w:val="FFFFFF" w:themeColor="background1"/>
                            </w:rPr>
                            <w:t>40</w:t>
                          </w:r>
                          <w:r w:rsidRPr="00624F39">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FE512" id="Rectangle 40" o:spid="_x0000_s1026" style="position:absolute;left:0;text-align:left;margin-left:-484.85pt;margin-top:12.4pt;width:30.6pt;height:25.1pt;z-index:25166336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" fillcolor="black [3213]" stroked="f" strokeweight="3pt">
              <v:textbox>
                <w:txbxContent>
                  <w:p w14:paraId="22B9DF4F" w14:textId="4425A27C" w:rsidR="008317E5" w:rsidRPr="00624F39" w:rsidRDefault="008317E5">
                    <w:pPr>
                      <w:jc w:val="right"/>
                      <w:rPr>
                        <w:color w:val="FFFFFF" w:themeColor="background1"/>
                      </w:rPr>
                    </w:pPr>
                    <w:r w:rsidRPr="00624F39">
                      <w:rPr>
                        <w:color w:val="FFFFFF" w:themeColor="background1"/>
                      </w:rPr>
                      <w:fldChar w:fldCharType="begin"/>
                    </w:r>
                    <w:r w:rsidRPr="00624F39">
                      <w:rPr>
                        <w:color w:val="FFFFFF" w:themeColor="background1"/>
                      </w:rPr>
                      <w:instrText xml:space="preserve"> PAGE   \* MERGEFORMAT </w:instrText>
                    </w:r>
                    <w:r w:rsidRPr="00624F39">
                      <w:rPr>
                        <w:color w:val="FFFFFF" w:themeColor="background1"/>
                      </w:rPr>
                      <w:fldChar w:fldCharType="separate"/>
                    </w:r>
                    <w:r>
                      <w:rPr>
                        <w:noProof/>
                        <w:color w:val="FFFFFF" w:themeColor="background1"/>
                      </w:rPr>
                      <w:t>40</w:t>
                    </w:r>
                    <w:r w:rsidRPr="00624F39">
                      <w:rPr>
                        <w:noProof/>
                        <w:color w:val="FFFFFF" w:themeColor="background1"/>
                      </w:rPr>
                      <w:fldChar w:fldCharType="end"/>
                    </w:r>
                  </w:p>
                </w:txbxContent>
              </v:textbox>
              <w10:wrap type="square" anchorx="margin" anchory="margin"/>
            </v:rect>
          </w:pict>
        </mc:Fallback>
      </mc:AlternateContent>
    </w:r>
    <w:r>
      <w:rPr>
        <w:noProof/>
        <w:color w:val="808080" w:themeColor="background1" w:themeShade="80"/>
      </w:rPr>
      <mc:AlternateContent>
        <mc:Choice Requires="wpg">
          <w:drawing>
            <wp:anchor distT="0" distB="0" distL="0" distR="0" simplePos="0" relativeHeight="251664384" behindDoc="0" locked="0" layoutInCell="1" allowOverlap="1" wp14:anchorId="18B56089" wp14:editId="356E7CF2">
              <wp:simplePos x="0" y="0"/>
              <wp:positionH relativeFrom="margin">
                <wp:posOffset>240030</wp:posOffset>
              </wp:positionH>
              <wp:positionV relativeFrom="bottomMargin">
                <wp:posOffset>156845</wp:posOffset>
              </wp:positionV>
              <wp:extent cx="5923915" cy="320040"/>
              <wp:effectExtent l="0" t="0" r="635" b="3810"/>
              <wp:wrapSquare wrapText="bothSides"/>
              <wp:docPr id="37" name="Group 37"/>
              <wp:cNvGraphicFramePr/>
              <a:graphic xmlns:a="http://schemas.openxmlformats.org/drawingml/2006/main">
                <a:graphicData uri="http://schemas.microsoft.com/office/word/2010/wordprocessingGroup">
                  <wpg:wgp>
                    <wpg:cNvGrpSpPr/>
                    <wpg:grpSpPr>
                      <a:xfrm>
                        <a:off x="0" y="0"/>
                        <a:ext cx="5923915" cy="320040"/>
                        <a:chOff x="19050" y="0"/>
                        <a:chExt cx="5943601"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699466" y="66676"/>
                          <a:ext cx="526318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385623" w:themeColor="accent6" w:themeShade="80"/>
                              </w:rPr>
                              <w:alias w:val="Date"/>
                              <w:tag w:val=""/>
                              <w:id w:val="-85187933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A95C32" w14:textId="62C99A90" w:rsidR="008317E5" w:rsidRPr="009F7E6E" w:rsidRDefault="008317E5">
                                <w:pPr>
                                  <w:jc w:val="right"/>
                                  <w:rPr>
                                    <w:color w:val="385623" w:themeColor="accent6" w:themeShade="80"/>
                                  </w:rPr>
                                </w:pPr>
                                <w:r w:rsidRPr="009F7E6E">
                                  <w:rPr>
                                    <w:color w:val="385623" w:themeColor="accent6" w:themeShade="80"/>
                                  </w:rPr>
                                  <w:t>SUNY Delhi Athletics Department Policies and Procedures Manual</w:t>
                                </w:r>
                              </w:p>
                            </w:sdtContent>
                          </w:sdt>
                          <w:p w14:paraId="2842B8D7" w14:textId="77777777" w:rsidR="008317E5" w:rsidRDefault="008317E5">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B56089" id="Group 37" o:spid="_x0000_s1027" style="position:absolute;left:0;text-align:left;margin-left:18.9pt;margin-top:12.35pt;width:466.45pt;height:25.2pt;z-index:251664384;mso-wrap-distance-left:0;mso-wrap-distance-right:0;mso-position-horizontal-relative:margin;mso-position-vertical-relative:bottom-margin-area;mso-width-relative:margin;mso-height-relative:margin" coordorigin="190" coordsize="5943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">
              <v:rect id="Rectangle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9" type="#_x0000_t202" style="position:absolute;left:6994;top:666;width:52632;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385623" w:themeColor="accent6" w:themeShade="80"/>
                        </w:rPr>
                        <w:alias w:val="Date"/>
                        <w:tag w:val=""/>
                        <w:id w:val="-85187933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A95C32" w14:textId="62C99A90" w:rsidR="008317E5" w:rsidRPr="009F7E6E" w:rsidRDefault="008317E5">
                          <w:pPr>
                            <w:jc w:val="right"/>
                            <w:rPr>
                              <w:color w:val="385623" w:themeColor="accent6" w:themeShade="80"/>
                            </w:rPr>
                          </w:pPr>
                          <w:r w:rsidRPr="009F7E6E">
                            <w:rPr>
                              <w:color w:val="385623" w:themeColor="accent6" w:themeShade="80"/>
                            </w:rPr>
                            <w:t>SUNY Delhi Athletics Department Policies and Procedures Manual</w:t>
                          </w:r>
                        </w:p>
                      </w:sdtContent>
                    </w:sdt>
                    <w:p w14:paraId="2842B8D7" w14:textId="77777777" w:rsidR="008317E5" w:rsidRDefault="008317E5">
                      <w:pPr>
                        <w:jc w:val="right"/>
                        <w:rPr>
                          <w:color w:val="808080" w:themeColor="background1" w:themeShade="80"/>
                        </w:rPr>
                      </w:pPr>
                    </w:p>
                  </w:txbxContent>
                </v:textbox>
              </v:shape>
              <w10:wrap type="square" anchorx="margin"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28985" w14:textId="77777777" w:rsidR="008317E5" w:rsidRDefault="00831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67E29" w14:textId="77777777" w:rsidR="008317E5" w:rsidRDefault="008317E5" w:rsidP="00235B1D">
      <w:r>
        <w:separator/>
      </w:r>
    </w:p>
  </w:footnote>
  <w:footnote w:type="continuationSeparator" w:id="0">
    <w:p w14:paraId="44133521" w14:textId="77777777" w:rsidR="008317E5" w:rsidRDefault="008317E5" w:rsidP="00235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D562B" w14:textId="77777777" w:rsidR="008317E5" w:rsidRDefault="00831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B7EE4" w14:textId="1911BC76" w:rsidR="008317E5" w:rsidRDefault="008317E5" w:rsidP="008F67DD">
    <w:pPr>
      <w:pStyle w:val="Header"/>
      <w:jc w:val="right"/>
    </w:pPr>
    <w:r>
      <w:rPr>
        <w:noProof/>
      </w:rPr>
      <w:drawing>
        <wp:inline distT="0" distB="0" distL="0" distR="0" wp14:anchorId="5877BFCD" wp14:editId="0505F983">
          <wp:extent cx="798830" cy="358140"/>
          <wp:effectExtent l="0" t="0" r="1270" b="381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
                    <a:extLst>
                      <a:ext uri="{28A0092B-C50C-407E-A947-70E740481C1C}">
                        <a14:useLocalDpi xmlns:a14="http://schemas.microsoft.com/office/drawing/2010/main" val="0"/>
                      </a:ext>
                    </a:extLst>
                  </a:blip>
                  <a:srcRect l="17220" t="28049" r="14312" b="27837"/>
                  <a:stretch/>
                </pic:blipFill>
                <pic:spPr bwMode="auto">
                  <a:xfrm>
                    <a:off x="0" y="0"/>
                    <a:ext cx="798830" cy="35814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70E82" w14:textId="77777777" w:rsidR="008317E5" w:rsidRDefault="00831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24EC"/>
    <w:multiLevelType w:val="hybridMultilevel"/>
    <w:tmpl w:val="6BD41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602FB"/>
    <w:multiLevelType w:val="hybridMultilevel"/>
    <w:tmpl w:val="08B464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0A5CE8"/>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03CF"/>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82E73"/>
    <w:multiLevelType w:val="hybridMultilevel"/>
    <w:tmpl w:val="4B6E1B40"/>
    <w:lvl w:ilvl="0" w:tplc="04090017">
      <w:start w:val="1"/>
      <w:numFmt w:val="lowerLetter"/>
      <w:lvlText w:val="%1)"/>
      <w:lvlJc w:val="left"/>
      <w:pPr>
        <w:ind w:left="1440" w:hanging="360"/>
      </w:pPr>
    </w:lvl>
    <w:lvl w:ilvl="1" w:tplc="DB6C5CD4">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365006"/>
    <w:multiLevelType w:val="hybridMultilevel"/>
    <w:tmpl w:val="43AED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372E9"/>
    <w:multiLevelType w:val="hybridMultilevel"/>
    <w:tmpl w:val="E95068C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88C2822">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F43A58"/>
    <w:multiLevelType w:val="hybridMultilevel"/>
    <w:tmpl w:val="F3F0F9B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092550A"/>
    <w:multiLevelType w:val="hybridMultilevel"/>
    <w:tmpl w:val="579EBD3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3A63E6"/>
    <w:multiLevelType w:val="hybridMultilevel"/>
    <w:tmpl w:val="5F720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7968C1"/>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DD58AF"/>
    <w:multiLevelType w:val="hybridMultilevel"/>
    <w:tmpl w:val="EC728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90A6D"/>
    <w:multiLevelType w:val="hybridMultilevel"/>
    <w:tmpl w:val="2DD2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E00477"/>
    <w:multiLevelType w:val="hybridMultilevel"/>
    <w:tmpl w:val="8FFAF0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60E19BC"/>
    <w:multiLevelType w:val="hybridMultilevel"/>
    <w:tmpl w:val="DE0E449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26774D76"/>
    <w:multiLevelType w:val="hybridMultilevel"/>
    <w:tmpl w:val="299E0FF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9222EA3"/>
    <w:multiLevelType w:val="hybridMultilevel"/>
    <w:tmpl w:val="C98449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CD24CE"/>
    <w:multiLevelType w:val="hybridMultilevel"/>
    <w:tmpl w:val="5526F7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D9F6DCB"/>
    <w:multiLevelType w:val="hybridMultilevel"/>
    <w:tmpl w:val="8B0E0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D82F20"/>
    <w:multiLevelType w:val="hybridMultilevel"/>
    <w:tmpl w:val="25D6D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AB4BD5"/>
    <w:multiLevelType w:val="hybridMultilevel"/>
    <w:tmpl w:val="02164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3C0FD6"/>
    <w:multiLevelType w:val="hybridMultilevel"/>
    <w:tmpl w:val="574EA906"/>
    <w:lvl w:ilvl="0" w:tplc="04090017">
      <w:start w:val="1"/>
      <w:numFmt w:val="lowerLetter"/>
      <w:lvlText w:val="%1)"/>
      <w:lvlJc w:val="left"/>
      <w:pPr>
        <w:ind w:left="1170" w:hanging="360"/>
      </w:pPr>
    </w:lvl>
    <w:lvl w:ilvl="1" w:tplc="04090017">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37B67E7A"/>
    <w:multiLevelType w:val="hybridMultilevel"/>
    <w:tmpl w:val="9F20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834A87"/>
    <w:multiLevelType w:val="hybridMultilevel"/>
    <w:tmpl w:val="D7D0C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D2221F"/>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9B1421"/>
    <w:multiLevelType w:val="multilevel"/>
    <w:tmpl w:val="AF0C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E0F1F"/>
    <w:multiLevelType w:val="hybridMultilevel"/>
    <w:tmpl w:val="AABEAC6E"/>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3FD03DDF"/>
    <w:multiLevelType w:val="hybridMultilevel"/>
    <w:tmpl w:val="9F40CAB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0171B4"/>
    <w:multiLevelType w:val="multilevel"/>
    <w:tmpl w:val="239675F2"/>
    <w:lvl w:ilvl="0">
      <w:start w:val="2"/>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37F1EF1"/>
    <w:multiLevelType w:val="hybridMultilevel"/>
    <w:tmpl w:val="7D2CA3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48D115C"/>
    <w:multiLevelType w:val="hybridMultilevel"/>
    <w:tmpl w:val="31D2C60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1" w15:restartNumberingAfterBreak="0">
    <w:nsid w:val="46BC6622"/>
    <w:multiLevelType w:val="multilevel"/>
    <w:tmpl w:val="CF54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7C1A58"/>
    <w:multiLevelType w:val="hybridMultilevel"/>
    <w:tmpl w:val="D102E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C052AD5"/>
    <w:multiLevelType w:val="hybridMultilevel"/>
    <w:tmpl w:val="CADC046E"/>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4FA24420"/>
    <w:multiLevelType w:val="hybridMultilevel"/>
    <w:tmpl w:val="894485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7E37129"/>
    <w:multiLevelType w:val="multilevel"/>
    <w:tmpl w:val="EDD6AF8C"/>
    <w:lvl w:ilvl="0">
      <w:start w:val="1"/>
      <w:numFmt w:val="lowerLetter"/>
      <w:lvlText w:val="%1)"/>
      <w:lvlJc w:val="left"/>
      <w:pPr>
        <w:tabs>
          <w:tab w:val="num" w:pos="1800"/>
        </w:tabs>
        <w:ind w:left="1800" w:hanging="360"/>
      </w:pPr>
    </w:lvl>
    <w:lvl w:ilvl="1">
      <w:start w:val="1"/>
      <w:numFmt w:val="lowerLetter"/>
      <w:lvlText w:val="%2)"/>
      <w:lvlJc w:val="left"/>
      <w:pPr>
        <w:ind w:left="2520" w:hanging="360"/>
      </w:pPr>
      <w:rPr>
        <w:rFonts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6" w15:restartNumberingAfterBreak="0">
    <w:nsid w:val="5AF06005"/>
    <w:multiLevelType w:val="multilevel"/>
    <w:tmpl w:val="B1AA4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9F6595"/>
    <w:multiLevelType w:val="multilevel"/>
    <w:tmpl w:val="BEEE2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A10B0F"/>
    <w:multiLevelType w:val="hybridMultilevel"/>
    <w:tmpl w:val="DE529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A66353"/>
    <w:multiLevelType w:val="hybridMultilevel"/>
    <w:tmpl w:val="6BE2271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FAA48C5"/>
    <w:multiLevelType w:val="hybridMultilevel"/>
    <w:tmpl w:val="F52E7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F66D73"/>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AF3126"/>
    <w:multiLevelType w:val="multilevel"/>
    <w:tmpl w:val="9674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2728F9"/>
    <w:multiLevelType w:val="hybridMultilevel"/>
    <w:tmpl w:val="1E82E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8121C3"/>
    <w:multiLevelType w:val="multilevel"/>
    <w:tmpl w:val="50B8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AA2E26"/>
    <w:multiLevelType w:val="hybridMultilevel"/>
    <w:tmpl w:val="448064F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25502B9"/>
    <w:multiLevelType w:val="hybridMultilevel"/>
    <w:tmpl w:val="59FE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3731E6"/>
    <w:multiLevelType w:val="hybridMultilevel"/>
    <w:tmpl w:val="22F46012"/>
    <w:lvl w:ilvl="0" w:tplc="04090017">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9"/>
  </w:num>
  <w:num w:numId="2">
    <w:abstractNumId w:val="37"/>
  </w:num>
  <w:num w:numId="3">
    <w:abstractNumId w:val="28"/>
  </w:num>
  <w:num w:numId="4">
    <w:abstractNumId w:val="34"/>
  </w:num>
  <w:num w:numId="5">
    <w:abstractNumId w:val="4"/>
  </w:num>
  <w:num w:numId="6">
    <w:abstractNumId w:val="26"/>
  </w:num>
  <w:num w:numId="7">
    <w:abstractNumId w:val="8"/>
  </w:num>
  <w:num w:numId="8">
    <w:abstractNumId w:val="7"/>
  </w:num>
  <w:num w:numId="9">
    <w:abstractNumId w:val="47"/>
  </w:num>
  <w:num w:numId="10">
    <w:abstractNumId w:val="6"/>
  </w:num>
  <w:num w:numId="11">
    <w:abstractNumId w:val="13"/>
  </w:num>
  <w:num w:numId="12">
    <w:abstractNumId w:val="16"/>
  </w:num>
  <w:num w:numId="13">
    <w:abstractNumId w:val="15"/>
  </w:num>
  <w:num w:numId="14">
    <w:abstractNumId w:val="46"/>
  </w:num>
  <w:num w:numId="15">
    <w:abstractNumId w:val="39"/>
  </w:num>
  <w:num w:numId="16">
    <w:abstractNumId w:val="43"/>
  </w:num>
  <w:num w:numId="17">
    <w:abstractNumId w:val="38"/>
  </w:num>
  <w:num w:numId="18">
    <w:abstractNumId w:val="30"/>
  </w:num>
  <w:num w:numId="19">
    <w:abstractNumId w:val="27"/>
  </w:num>
  <w:num w:numId="20">
    <w:abstractNumId w:val="36"/>
  </w:num>
  <w:num w:numId="21">
    <w:abstractNumId w:val="14"/>
  </w:num>
  <w:num w:numId="22">
    <w:abstractNumId w:val="19"/>
  </w:num>
  <w:num w:numId="23">
    <w:abstractNumId w:val="5"/>
  </w:num>
  <w:num w:numId="24">
    <w:abstractNumId w:val="45"/>
  </w:num>
  <w:num w:numId="25">
    <w:abstractNumId w:val="35"/>
  </w:num>
  <w:num w:numId="26">
    <w:abstractNumId w:val="21"/>
  </w:num>
  <w:num w:numId="27">
    <w:abstractNumId w:val="33"/>
  </w:num>
  <w:num w:numId="28">
    <w:abstractNumId w:val="40"/>
  </w:num>
  <w:num w:numId="29">
    <w:abstractNumId w:val="23"/>
  </w:num>
  <w:num w:numId="30">
    <w:abstractNumId w:val="20"/>
  </w:num>
  <w:num w:numId="31">
    <w:abstractNumId w:val="0"/>
  </w:num>
  <w:num w:numId="32">
    <w:abstractNumId w:val="29"/>
  </w:num>
  <w:num w:numId="33">
    <w:abstractNumId w:val="32"/>
  </w:num>
  <w:num w:numId="34">
    <w:abstractNumId w:val="17"/>
  </w:num>
  <w:num w:numId="35">
    <w:abstractNumId w:val="1"/>
  </w:num>
  <w:num w:numId="36">
    <w:abstractNumId w:val="12"/>
  </w:num>
  <w:num w:numId="37">
    <w:abstractNumId w:val="11"/>
  </w:num>
  <w:num w:numId="38">
    <w:abstractNumId w:val="22"/>
  </w:num>
  <w:num w:numId="39">
    <w:abstractNumId w:val="31"/>
  </w:num>
  <w:num w:numId="40">
    <w:abstractNumId w:val="42"/>
  </w:num>
  <w:num w:numId="41">
    <w:abstractNumId w:val="24"/>
  </w:num>
  <w:num w:numId="42">
    <w:abstractNumId w:val="25"/>
  </w:num>
  <w:num w:numId="43">
    <w:abstractNumId w:val="18"/>
  </w:num>
  <w:num w:numId="44">
    <w:abstractNumId w:val="10"/>
  </w:num>
  <w:num w:numId="45">
    <w:abstractNumId w:val="3"/>
  </w:num>
  <w:num w:numId="46">
    <w:abstractNumId w:val="2"/>
  </w:num>
  <w:num w:numId="47">
    <w:abstractNumId w:val="44"/>
  </w:num>
  <w:num w:numId="48">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catalog"/>
    <w:dataType w:val="textFile"/>
    <w:activeRecord w:val="-1"/>
  </w:mailMerge>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945"/>
    <w:rsid w:val="00014F8A"/>
    <w:rsid w:val="000176DA"/>
    <w:rsid w:val="00050D47"/>
    <w:rsid w:val="000565B7"/>
    <w:rsid w:val="00064220"/>
    <w:rsid w:val="000679B2"/>
    <w:rsid w:val="000807F6"/>
    <w:rsid w:val="00085A5E"/>
    <w:rsid w:val="00087DC9"/>
    <w:rsid w:val="000A01FE"/>
    <w:rsid w:val="000B1D10"/>
    <w:rsid w:val="000B417F"/>
    <w:rsid w:val="000B432A"/>
    <w:rsid w:val="000C04E8"/>
    <w:rsid w:val="000C327A"/>
    <w:rsid w:val="000C6A70"/>
    <w:rsid w:val="000D3DA8"/>
    <w:rsid w:val="000D5016"/>
    <w:rsid w:val="000E1203"/>
    <w:rsid w:val="000F4484"/>
    <w:rsid w:val="00101BA0"/>
    <w:rsid w:val="001102A7"/>
    <w:rsid w:val="00113215"/>
    <w:rsid w:val="00125135"/>
    <w:rsid w:val="00126FF2"/>
    <w:rsid w:val="001308CD"/>
    <w:rsid w:val="00130E57"/>
    <w:rsid w:val="001317D6"/>
    <w:rsid w:val="001629A4"/>
    <w:rsid w:val="00170959"/>
    <w:rsid w:val="00196CB7"/>
    <w:rsid w:val="001A20D7"/>
    <w:rsid w:val="001A5A59"/>
    <w:rsid w:val="001B773D"/>
    <w:rsid w:val="001F2074"/>
    <w:rsid w:val="001F36D5"/>
    <w:rsid w:val="0020004B"/>
    <w:rsid w:val="00207C5C"/>
    <w:rsid w:val="00211797"/>
    <w:rsid w:val="002130F3"/>
    <w:rsid w:val="002259CD"/>
    <w:rsid w:val="0022747A"/>
    <w:rsid w:val="00231B4C"/>
    <w:rsid w:val="00235B1D"/>
    <w:rsid w:val="0023615C"/>
    <w:rsid w:val="00240099"/>
    <w:rsid w:val="00242E95"/>
    <w:rsid w:val="00253381"/>
    <w:rsid w:val="00265701"/>
    <w:rsid w:val="00275714"/>
    <w:rsid w:val="002937DA"/>
    <w:rsid w:val="00294306"/>
    <w:rsid w:val="002A1B9B"/>
    <w:rsid w:val="002A438A"/>
    <w:rsid w:val="002B4E24"/>
    <w:rsid w:val="002C2635"/>
    <w:rsid w:val="002D3382"/>
    <w:rsid w:val="002D3538"/>
    <w:rsid w:val="002E2B22"/>
    <w:rsid w:val="002E584D"/>
    <w:rsid w:val="002F2007"/>
    <w:rsid w:val="002F54CF"/>
    <w:rsid w:val="00304793"/>
    <w:rsid w:val="00313590"/>
    <w:rsid w:val="00314880"/>
    <w:rsid w:val="00321D19"/>
    <w:rsid w:val="003235D1"/>
    <w:rsid w:val="00323D27"/>
    <w:rsid w:val="00324E89"/>
    <w:rsid w:val="00327FF7"/>
    <w:rsid w:val="00340061"/>
    <w:rsid w:val="003444E1"/>
    <w:rsid w:val="00347001"/>
    <w:rsid w:val="003518EC"/>
    <w:rsid w:val="003524A4"/>
    <w:rsid w:val="00356CCF"/>
    <w:rsid w:val="00363464"/>
    <w:rsid w:val="00371B71"/>
    <w:rsid w:val="00387C14"/>
    <w:rsid w:val="0039192C"/>
    <w:rsid w:val="003A0B42"/>
    <w:rsid w:val="003A2C13"/>
    <w:rsid w:val="003A4D22"/>
    <w:rsid w:val="003B2A49"/>
    <w:rsid w:val="003C2A16"/>
    <w:rsid w:val="003E004C"/>
    <w:rsid w:val="003E0CCD"/>
    <w:rsid w:val="003F0224"/>
    <w:rsid w:val="00426BAF"/>
    <w:rsid w:val="0044041E"/>
    <w:rsid w:val="00441D55"/>
    <w:rsid w:val="00473D30"/>
    <w:rsid w:val="00481974"/>
    <w:rsid w:val="004821E8"/>
    <w:rsid w:val="004949F0"/>
    <w:rsid w:val="004A5E72"/>
    <w:rsid w:val="004B3673"/>
    <w:rsid w:val="004C1EF9"/>
    <w:rsid w:val="004C215E"/>
    <w:rsid w:val="004C4479"/>
    <w:rsid w:val="004E4BCD"/>
    <w:rsid w:val="004E5369"/>
    <w:rsid w:val="004E5E3F"/>
    <w:rsid w:val="004F04CE"/>
    <w:rsid w:val="0050008A"/>
    <w:rsid w:val="005013E5"/>
    <w:rsid w:val="00503A9D"/>
    <w:rsid w:val="00507FF9"/>
    <w:rsid w:val="00512498"/>
    <w:rsid w:val="00521BB8"/>
    <w:rsid w:val="00526DE2"/>
    <w:rsid w:val="00527755"/>
    <w:rsid w:val="00530913"/>
    <w:rsid w:val="00550B78"/>
    <w:rsid w:val="00554E48"/>
    <w:rsid w:val="00560AA2"/>
    <w:rsid w:val="005826FE"/>
    <w:rsid w:val="005871E3"/>
    <w:rsid w:val="00593221"/>
    <w:rsid w:val="00593D58"/>
    <w:rsid w:val="00597487"/>
    <w:rsid w:val="005A5551"/>
    <w:rsid w:val="005B4AE6"/>
    <w:rsid w:val="005B54E9"/>
    <w:rsid w:val="005E0BB0"/>
    <w:rsid w:val="005E0F28"/>
    <w:rsid w:val="005E7F64"/>
    <w:rsid w:val="005F66BC"/>
    <w:rsid w:val="006038DE"/>
    <w:rsid w:val="00612C95"/>
    <w:rsid w:val="00613681"/>
    <w:rsid w:val="00615617"/>
    <w:rsid w:val="00617A38"/>
    <w:rsid w:val="00624B9F"/>
    <w:rsid w:val="00624F39"/>
    <w:rsid w:val="00646AC3"/>
    <w:rsid w:val="0066360A"/>
    <w:rsid w:val="006637EC"/>
    <w:rsid w:val="006644BE"/>
    <w:rsid w:val="0067348E"/>
    <w:rsid w:val="00693E9F"/>
    <w:rsid w:val="006A0082"/>
    <w:rsid w:val="006B2BD0"/>
    <w:rsid w:val="006B4107"/>
    <w:rsid w:val="006B5521"/>
    <w:rsid w:val="006C1410"/>
    <w:rsid w:val="006E7FA7"/>
    <w:rsid w:val="006F20ED"/>
    <w:rsid w:val="006F336D"/>
    <w:rsid w:val="006F4D2C"/>
    <w:rsid w:val="007022A9"/>
    <w:rsid w:val="00703F46"/>
    <w:rsid w:val="00716FC4"/>
    <w:rsid w:val="0072045B"/>
    <w:rsid w:val="007244FA"/>
    <w:rsid w:val="007307EB"/>
    <w:rsid w:val="00732939"/>
    <w:rsid w:val="00736A2D"/>
    <w:rsid w:val="007466D7"/>
    <w:rsid w:val="00747A4C"/>
    <w:rsid w:val="007505AA"/>
    <w:rsid w:val="007605D9"/>
    <w:rsid w:val="00793114"/>
    <w:rsid w:val="00797864"/>
    <w:rsid w:val="007A3860"/>
    <w:rsid w:val="007A7E0B"/>
    <w:rsid w:val="007B17AA"/>
    <w:rsid w:val="007B1DB3"/>
    <w:rsid w:val="007B2EAE"/>
    <w:rsid w:val="007B7FBD"/>
    <w:rsid w:val="007C18B9"/>
    <w:rsid w:val="007C5BC1"/>
    <w:rsid w:val="007D100A"/>
    <w:rsid w:val="007E571F"/>
    <w:rsid w:val="008147CC"/>
    <w:rsid w:val="00814A5B"/>
    <w:rsid w:val="00830B18"/>
    <w:rsid w:val="008317E5"/>
    <w:rsid w:val="0083786A"/>
    <w:rsid w:val="00853BD0"/>
    <w:rsid w:val="00855EF5"/>
    <w:rsid w:val="00875219"/>
    <w:rsid w:val="00875804"/>
    <w:rsid w:val="00886094"/>
    <w:rsid w:val="00890176"/>
    <w:rsid w:val="00896653"/>
    <w:rsid w:val="008B0291"/>
    <w:rsid w:val="008B0837"/>
    <w:rsid w:val="008B0945"/>
    <w:rsid w:val="008C73F1"/>
    <w:rsid w:val="008E06C8"/>
    <w:rsid w:val="008E13EE"/>
    <w:rsid w:val="008E5F34"/>
    <w:rsid w:val="008F67DD"/>
    <w:rsid w:val="008F78FF"/>
    <w:rsid w:val="008F7ED0"/>
    <w:rsid w:val="00915500"/>
    <w:rsid w:val="00922FF1"/>
    <w:rsid w:val="009279F5"/>
    <w:rsid w:val="00927CCE"/>
    <w:rsid w:val="009311AC"/>
    <w:rsid w:val="00937B44"/>
    <w:rsid w:val="009766BC"/>
    <w:rsid w:val="00980132"/>
    <w:rsid w:val="00987769"/>
    <w:rsid w:val="00992E89"/>
    <w:rsid w:val="009B6FA9"/>
    <w:rsid w:val="009C08EB"/>
    <w:rsid w:val="009C1FE6"/>
    <w:rsid w:val="009C602E"/>
    <w:rsid w:val="009D5B1B"/>
    <w:rsid w:val="009D6A80"/>
    <w:rsid w:val="009D79F6"/>
    <w:rsid w:val="009D7C06"/>
    <w:rsid w:val="009E3EF3"/>
    <w:rsid w:val="009F199A"/>
    <w:rsid w:val="009F7E6E"/>
    <w:rsid w:val="00A03808"/>
    <w:rsid w:val="00A05570"/>
    <w:rsid w:val="00A25363"/>
    <w:rsid w:val="00A314FB"/>
    <w:rsid w:val="00A336F4"/>
    <w:rsid w:val="00A43B46"/>
    <w:rsid w:val="00A458E1"/>
    <w:rsid w:val="00A63E74"/>
    <w:rsid w:val="00A640A4"/>
    <w:rsid w:val="00A64520"/>
    <w:rsid w:val="00A76780"/>
    <w:rsid w:val="00A93CD5"/>
    <w:rsid w:val="00AA59A9"/>
    <w:rsid w:val="00AB1A5E"/>
    <w:rsid w:val="00AC5D0B"/>
    <w:rsid w:val="00AD1E4E"/>
    <w:rsid w:val="00AE4B2A"/>
    <w:rsid w:val="00B02D06"/>
    <w:rsid w:val="00B03A74"/>
    <w:rsid w:val="00B27538"/>
    <w:rsid w:val="00B36889"/>
    <w:rsid w:val="00B47FCA"/>
    <w:rsid w:val="00B61B45"/>
    <w:rsid w:val="00B91000"/>
    <w:rsid w:val="00B91281"/>
    <w:rsid w:val="00B96F91"/>
    <w:rsid w:val="00BA1DB9"/>
    <w:rsid w:val="00BA6824"/>
    <w:rsid w:val="00BB2C16"/>
    <w:rsid w:val="00BB3159"/>
    <w:rsid w:val="00BB5909"/>
    <w:rsid w:val="00BC12DD"/>
    <w:rsid w:val="00BC6FBD"/>
    <w:rsid w:val="00BD71FB"/>
    <w:rsid w:val="00BE189F"/>
    <w:rsid w:val="00BE26C9"/>
    <w:rsid w:val="00BE4901"/>
    <w:rsid w:val="00C07CE0"/>
    <w:rsid w:val="00C10E1C"/>
    <w:rsid w:val="00C13227"/>
    <w:rsid w:val="00C17276"/>
    <w:rsid w:val="00C42351"/>
    <w:rsid w:val="00C46D1F"/>
    <w:rsid w:val="00C564CC"/>
    <w:rsid w:val="00C61F25"/>
    <w:rsid w:val="00C638B8"/>
    <w:rsid w:val="00C67275"/>
    <w:rsid w:val="00C74E23"/>
    <w:rsid w:val="00C7682C"/>
    <w:rsid w:val="00C93E9D"/>
    <w:rsid w:val="00C950EB"/>
    <w:rsid w:val="00CC4CCC"/>
    <w:rsid w:val="00CD34DC"/>
    <w:rsid w:val="00CE55A3"/>
    <w:rsid w:val="00CF4861"/>
    <w:rsid w:val="00CF6E24"/>
    <w:rsid w:val="00CF79D2"/>
    <w:rsid w:val="00CF7D15"/>
    <w:rsid w:val="00D07230"/>
    <w:rsid w:val="00D17153"/>
    <w:rsid w:val="00D23C43"/>
    <w:rsid w:val="00D267F0"/>
    <w:rsid w:val="00D3739F"/>
    <w:rsid w:val="00D401FA"/>
    <w:rsid w:val="00D52965"/>
    <w:rsid w:val="00D563E0"/>
    <w:rsid w:val="00D61DA6"/>
    <w:rsid w:val="00D64EA2"/>
    <w:rsid w:val="00D721FF"/>
    <w:rsid w:val="00D86D31"/>
    <w:rsid w:val="00D9099F"/>
    <w:rsid w:val="00DA16ED"/>
    <w:rsid w:val="00DA7653"/>
    <w:rsid w:val="00DB4BC6"/>
    <w:rsid w:val="00DD5C6F"/>
    <w:rsid w:val="00DE2AB5"/>
    <w:rsid w:val="00DE5DC2"/>
    <w:rsid w:val="00E02A4B"/>
    <w:rsid w:val="00E2123A"/>
    <w:rsid w:val="00E371D4"/>
    <w:rsid w:val="00E47517"/>
    <w:rsid w:val="00E64335"/>
    <w:rsid w:val="00E71E7D"/>
    <w:rsid w:val="00E727A2"/>
    <w:rsid w:val="00E73221"/>
    <w:rsid w:val="00E84F01"/>
    <w:rsid w:val="00E91C3B"/>
    <w:rsid w:val="00E955D5"/>
    <w:rsid w:val="00E9675B"/>
    <w:rsid w:val="00E977B1"/>
    <w:rsid w:val="00EB3087"/>
    <w:rsid w:val="00EB560E"/>
    <w:rsid w:val="00EB6108"/>
    <w:rsid w:val="00EB6248"/>
    <w:rsid w:val="00EB6BC3"/>
    <w:rsid w:val="00EE0F3C"/>
    <w:rsid w:val="00EE1C18"/>
    <w:rsid w:val="00EE4087"/>
    <w:rsid w:val="00EF7BCF"/>
    <w:rsid w:val="00F10F0A"/>
    <w:rsid w:val="00F22A98"/>
    <w:rsid w:val="00F30A77"/>
    <w:rsid w:val="00F34A8B"/>
    <w:rsid w:val="00F37810"/>
    <w:rsid w:val="00F57B30"/>
    <w:rsid w:val="00F627A0"/>
    <w:rsid w:val="00F674D2"/>
    <w:rsid w:val="00F73327"/>
    <w:rsid w:val="00F75B1E"/>
    <w:rsid w:val="00F766FF"/>
    <w:rsid w:val="00F77753"/>
    <w:rsid w:val="00F82F60"/>
    <w:rsid w:val="00FA0D67"/>
    <w:rsid w:val="00FA2FDF"/>
    <w:rsid w:val="00FB264F"/>
    <w:rsid w:val="00FB71FA"/>
    <w:rsid w:val="00FC0CA5"/>
    <w:rsid w:val="00FC2245"/>
    <w:rsid w:val="00FC3455"/>
    <w:rsid w:val="00FD057E"/>
    <w:rsid w:val="00FE1739"/>
    <w:rsid w:val="00FE5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9A2D2AB"/>
  <w15:chartTrackingRefBased/>
  <w15:docId w15:val="{24986EFE-66DA-4C3B-8591-38F877911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9B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13227"/>
    <w:pPr>
      <w:keepNext/>
      <w:keepLines/>
      <w:spacing w:before="240" w:line="259" w:lineRule="auto"/>
      <w:outlineLvl w:val="0"/>
    </w:pPr>
    <w:rPr>
      <w:rFonts w:asciiTheme="majorHAnsi" w:eastAsiaTheme="majorEastAsia" w:hAnsiTheme="majorHAnsi" w:cstheme="majorBidi"/>
      <w:color w:val="385623" w:themeColor="accent6" w:themeShade="80"/>
      <w:sz w:val="32"/>
      <w:szCs w:val="32"/>
    </w:rPr>
  </w:style>
  <w:style w:type="paragraph" w:styleId="Heading2">
    <w:name w:val="heading 2"/>
    <w:basedOn w:val="Normal"/>
    <w:next w:val="Normal"/>
    <w:link w:val="Heading2Char"/>
    <w:uiPriority w:val="9"/>
    <w:unhideWhenUsed/>
    <w:qFormat/>
    <w:rsid w:val="00C13227"/>
    <w:pPr>
      <w:keepNext/>
      <w:keepLines/>
      <w:spacing w:before="40" w:line="259" w:lineRule="auto"/>
      <w:outlineLvl w:val="1"/>
    </w:pPr>
    <w:rPr>
      <w:rFonts w:asciiTheme="majorHAnsi" w:eastAsiaTheme="majorEastAsia" w:hAnsiTheme="majorHAnsi" w:cstheme="majorBidi"/>
      <w:color w:val="385623" w:themeColor="accent6" w:themeShade="80"/>
      <w:sz w:val="26"/>
      <w:szCs w:val="26"/>
    </w:rPr>
  </w:style>
  <w:style w:type="paragraph" w:styleId="Heading3">
    <w:name w:val="heading 3"/>
    <w:basedOn w:val="Normal"/>
    <w:next w:val="Normal"/>
    <w:link w:val="Heading3Char"/>
    <w:uiPriority w:val="9"/>
    <w:unhideWhenUsed/>
    <w:qFormat/>
    <w:rsid w:val="00C13227"/>
    <w:pPr>
      <w:keepNext/>
      <w:keepLines/>
      <w:spacing w:before="40" w:line="259" w:lineRule="auto"/>
      <w:outlineLvl w:val="2"/>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0945"/>
    <w:pPr>
      <w:spacing w:after="0" w:line="240" w:lineRule="auto"/>
    </w:pPr>
  </w:style>
  <w:style w:type="character" w:styleId="Hyperlink">
    <w:name w:val="Hyperlink"/>
    <w:basedOn w:val="DefaultParagraphFont"/>
    <w:uiPriority w:val="99"/>
    <w:unhideWhenUsed/>
    <w:rsid w:val="00747A4C"/>
    <w:rPr>
      <w:color w:val="0563C1" w:themeColor="hyperlink"/>
      <w:u w:val="single"/>
    </w:rPr>
  </w:style>
  <w:style w:type="paragraph" w:styleId="BalloonText">
    <w:name w:val="Balloon Text"/>
    <w:basedOn w:val="Normal"/>
    <w:link w:val="BalloonTextChar"/>
    <w:uiPriority w:val="99"/>
    <w:semiHidden/>
    <w:unhideWhenUsed/>
    <w:rsid w:val="006F33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36D"/>
    <w:rPr>
      <w:rFonts w:ascii="Segoe UI" w:hAnsi="Segoe UI" w:cs="Segoe UI"/>
      <w:sz w:val="18"/>
      <w:szCs w:val="18"/>
    </w:rPr>
  </w:style>
  <w:style w:type="paragraph" w:styleId="ListParagraph">
    <w:name w:val="List Paragraph"/>
    <w:basedOn w:val="Normal"/>
    <w:uiPriority w:val="34"/>
    <w:qFormat/>
    <w:rsid w:val="00B61B45"/>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A63E74"/>
    <w:pPr>
      <w:spacing w:before="100" w:beforeAutospacing="1" w:after="100" w:afterAutospacing="1"/>
    </w:pPr>
  </w:style>
  <w:style w:type="character" w:styleId="Strong">
    <w:name w:val="Strong"/>
    <w:basedOn w:val="DefaultParagraphFont"/>
    <w:uiPriority w:val="22"/>
    <w:qFormat/>
    <w:rsid w:val="008E13EE"/>
    <w:rPr>
      <w:b/>
      <w:bCs/>
    </w:rPr>
  </w:style>
  <w:style w:type="paragraph" w:customStyle="1" w:styleId="hangingindent">
    <w:name w:val="hangingindent"/>
    <w:basedOn w:val="Normal"/>
    <w:rsid w:val="00B36889"/>
    <w:pPr>
      <w:spacing w:before="100" w:beforeAutospacing="1" w:after="100" w:afterAutospacing="1"/>
    </w:pPr>
  </w:style>
  <w:style w:type="paragraph" w:customStyle="1" w:styleId="Default">
    <w:name w:val="Default"/>
    <w:rsid w:val="002D3382"/>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875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35B1D"/>
    <w:pPr>
      <w:tabs>
        <w:tab w:val="center" w:pos="4677"/>
        <w:tab w:val="right" w:pos="9355"/>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35B1D"/>
  </w:style>
  <w:style w:type="character" w:styleId="PageNumber">
    <w:name w:val="page number"/>
    <w:basedOn w:val="DefaultParagraphFont"/>
    <w:uiPriority w:val="99"/>
    <w:semiHidden/>
    <w:unhideWhenUsed/>
    <w:rsid w:val="00235B1D"/>
  </w:style>
  <w:style w:type="character" w:customStyle="1" w:styleId="Heading1Char">
    <w:name w:val="Heading 1 Char"/>
    <w:basedOn w:val="DefaultParagraphFont"/>
    <w:link w:val="Heading1"/>
    <w:uiPriority w:val="9"/>
    <w:rsid w:val="00C13227"/>
    <w:rPr>
      <w:rFonts w:asciiTheme="majorHAnsi" w:eastAsiaTheme="majorEastAsia" w:hAnsiTheme="majorHAnsi" w:cstheme="majorBidi"/>
      <w:color w:val="385623" w:themeColor="accent6" w:themeShade="80"/>
      <w:sz w:val="32"/>
      <w:szCs w:val="32"/>
    </w:rPr>
  </w:style>
  <w:style w:type="character" w:customStyle="1" w:styleId="Heading2Char">
    <w:name w:val="Heading 2 Char"/>
    <w:basedOn w:val="DefaultParagraphFont"/>
    <w:link w:val="Heading2"/>
    <w:uiPriority w:val="9"/>
    <w:rsid w:val="00C13227"/>
    <w:rPr>
      <w:rFonts w:asciiTheme="majorHAnsi" w:eastAsiaTheme="majorEastAsia" w:hAnsiTheme="majorHAnsi" w:cstheme="majorBidi"/>
      <w:color w:val="385623" w:themeColor="accent6" w:themeShade="80"/>
      <w:sz w:val="26"/>
      <w:szCs w:val="26"/>
    </w:rPr>
  </w:style>
  <w:style w:type="character" w:customStyle="1" w:styleId="Heading3Char">
    <w:name w:val="Heading 3 Char"/>
    <w:basedOn w:val="DefaultParagraphFont"/>
    <w:link w:val="Heading3"/>
    <w:uiPriority w:val="9"/>
    <w:rsid w:val="00C13227"/>
    <w:rPr>
      <w:rFonts w:asciiTheme="majorHAnsi" w:eastAsiaTheme="majorEastAsia" w:hAnsiTheme="majorHAnsi" w:cstheme="majorBidi"/>
      <w:color w:val="385623" w:themeColor="accent6" w:themeShade="80"/>
      <w:sz w:val="24"/>
      <w:szCs w:val="24"/>
    </w:rPr>
  </w:style>
  <w:style w:type="table" w:styleId="TableGridLight">
    <w:name w:val="Grid Table Light"/>
    <w:basedOn w:val="TableNormal"/>
    <w:uiPriority w:val="40"/>
    <w:rsid w:val="002657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657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657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57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C13227"/>
    <w:pPr>
      <w:spacing w:before="120" w:line="259" w:lineRule="auto"/>
    </w:pPr>
    <w:rPr>
      <w:rFonts w:asciiTheme="majorHAnsi" w:eastAsiaTheme="minorHAnsi" w:hAnsiTheme="majorHAnsi" w:cstheme="minorBidi"/>
      <w:b/>
      <w:bCs/>
      <w:color w:val="385623" w:themeColor="accent6" w:themeShade="80"/>
    </w:rPr>
  </w:style>
  <w:style w:type="paragraph" w:styleId="TOC2">
    <w:name w:val="toc 2"/>
    <w:basedOn w:val="Normal"/>
    <w:next w:val="Normal"/>
    <w:autoRedefine/>
    <w:uiPriority w:val="39"/>
    <w:unhideWhenUsed/>
    <w:rsid w:val="00DA7653"/>
    <w:pPr>
      <w:spacing w:line="259" w:lineRule="auto"/>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DA7653"/>
    <w:pPr>
      <w:spacing w:line="259" w:lineRule="auto"/>
      <w:ind w:left="220"/>
    </w:pPr>
    <w:rPr>
      <w:rFonts w:asciiTheme="minorHAnsi" w:eastAsiaTheme="minorHAnsi" w:hAnsiTheme="minorHAnsi" w:cstheme="minorBidi"/>
      <w:i/>
      <w:iCs/>
      <w:sz w:val="22"/>
      <w:szCs w:val="22"/>
    </w:rPr>
  </w:style>
  <w:style w:type="paragraph" w:styleId="TOC4">
    <w:name w:val="toc 4"/>
    <w:basedOn w:val="Normal"/>
    <w:next w:val="Normal"/>
    <w:autoRedefine/>
    <w:uiPriority w:val="39"/>
    <w:unhideWhenUsed/>
    <w:rsid w:val="00DA7653"/>
    <w:pPr>
      <w:pBdr>
        <w:between w:val="double" w:sz="6" w:space="0" w:color="auto"/>
      </w:pBdr>
      <w:spacing w:line="259" w:lineRule="auto"/>
      <w:ind w:left="440"/>
    </w:pPr>
    <w:rPr>
      <w:rFonts w:asciiTheme="minorHAnsi" w:eastAsiaTheme="minorHAnsi" w:hAnsiTheme="minorHAnsi" w:cstheme="minorBidi"/>
      <w:sz w:val="20"/>
      <w:szCs w:val="20"/>
    </w:rPr>
  </w:style>
  <w:style w:type="paragraph" w:styleId="TOC5">
    <w:name w:val="toc 5"/>
    <w:basedOn w:val="Normal"/>
    <w:next w:val="Normal"/>
    <w:autoRedefine/>
    <w:uiPriority w:val="39"/>
    <w:unhideWhenUsed/>
    <w:rsid w:val="00DA7653"/>
    <w:pPr>
      <w:pBdr>
        <w:between w:val="double" w:sz="6" w:space="0" w:color="auto"/>
      </w:pBdr>
      <w:spacing w:line="259" w:lineRule="auto"/>
      <w:ind w:left="660"/>
    </w:pPr>
    <w:rPr>
      <w:rFonts w:asciiTheme="minorHAnsi" w:eastAsiaTheme="minorHAnsi" w:hAnsiTheme="minorHAnsi" w:cstheme="minorBidi"/>
      <w:sz w:val="20"/>
      <w:szCs w:val="20"/>
    </w:rPr>
  </w:style>
  <w:style w:type="paragraph" w:styleId="TOC6">
    <w:name w:val="toc 6"/>
    <w:basedOn w:val="Normal"/>
    <w:next w:val="Normal"/>
    <w:autoRedefine/>
    <w:uiPriority w:val="39"/>
    <w:unhideWhenUsed/>
    <w:rsid w:val="00DA7653"/>
    <w:pPr>
      <w:pBdr>
        <w:between w:val="double" w:sz="6" w:space="0" w:color="auto"/>
      </w:pBdr>
      <w:spacing w:line="259" w:lineRule="auto"/>
      <w:ind w:left="880"/>
    </w:pPr>
    <w:rPr>
      <w:rFonts w:asciiTheme="minorHAnsi" w:eastAsiaTheme="minorHAnsi" w:hAnsiTheme="minorHAnsi" w:cstheme="minorBidi"/>
      <w:sz w:val="20"/>
      <w:szCs w:val="20"/>
    </w:rPr>
  </w:style>
  <w:style w:type="paragraph" w:styleId="TOC7">
    <w:name w:val="toc 7"/>
    <w:basedOn w:val="Normal"/>
    <w:next w:val="Normal"/>
    <w:autoRedefine/>
    <w:uiPriority w:val="39"/>
    <w:unhideWhenUsed/>
    <w:rsid w:val="00DA7653"/>
    <w:pPr>
      <w:pBdr>
        <w:between w:val="double" w:sz="6" w:space="0" w:color="auto"/>
      </w:pBdr>
      <w:spacing w:line="259" w:lineRule="auto"/>
      <w:ind w:left="1100"/>
    </w:pPr>
    <w:rPr>
      <w:rFonts w:asciiTheme="minorHAnsi" w:eastAsiaTheme="minorHAnsi" w:hAnsiTheme="minorHAnsi" w:cstheme="minorBidi"/>
      <w:sz w:val="20"/>
      <w:szCs w:val="20"/>
    </w:rPr>
  </w:style>
  <w:style w:type="paragraph" w:styleId="TOC8">
    <w:name w:val="toc 8"/>
    <w:basedOn w:val="Normal"/>
    <w:next w:val="Normal"/>
    <w:autoRedefine/>
    <w:uiPriority w:val="39"/>
    <w:unhideWhenUsed/>
    <w:rsid w:val="00DA7653"/>
    <w:pPr>
      <w:pBdr>
        <w:between w:val="double" w:sz="6" w:space="0" w:color="auto"/>
      </w:pBdr>
      <w:spacing w:line="259" w:lineRule="auto"/>
      <w:ind w:left="1320"/>
    </w:pPr>
    <w:rPr>
      <w:rFonts w:asciiTheme="minorHAnsi" w:eastAsiaTheme="minorHAnsi" w:hAnsiTheme="minorHAnsi" w:cstheme="minorBidi"/>
      <w:sz w:val="20"/>
      <w:szCs w:val="20"/>
    </w:rPr>
  </w:style>
  <w:style w:type="paragraph" w:styleId="TOC9">
    <w:name w:val="toc 9"/>
    <w:basedOn w:val="Normal"/>
    <w:next w:val="Normal"/>
    <w:autoRedefine/>
    <w:uiPriority w:val="39"/>
    <w:unhideWhenUsed/>
    <w:rsid w:val="00DA7653"/>
    <w:pPr>
      <w:pBdr>
        <w:between w:val="double" w:sz="6" w:space="0" w:color="auto"/>
      </w:pBdr>
      <w:spacing w:line="259" w:lineRule="auto"/>
      <w:ind w:left="1540"/>
    </w:pPr>
    <w:rPr>
      <w:rFonts w:asciiTheme="minorHAnsi" w:eastAsiaTheme="minorHAnsi" w:hAnsiTheme="minorHAnsi" w:cstheme="minorBidi"/>
      <w:sz w:val="20"/>
      <w:szCs w:val="20"/>
    </w:rPr>
  </w:style>
  <w:style w:type="paragraph" w:styleId="Header">
    <w:name w:val="header"/>
    <w:basedOn w:val="Normal"/>
    <w:link w:val="HeaderChar"/>
    <w:uiPriority w:val="99"/>
    <w:unhideWhenUsed/>
    <w:rsid w:val="007605D9"/>
    <w:pPr>
      <w:tabs>
        <w:tab w:val="center" w:pos="4677"/>
        <w:tab w:val="right" w:pos="9355"/>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605D9"/>
  </w:style>
  <w:style w:type="character" w:customStyle="1" w:styleId="UnresolvedMention1">
    <w:name w:val="Unresolved Mention1"/>
    <w:basedOn w:val="DefaultParagraphFont"/>
    <w:uiPriority w:val="99"/>
    <w:semiHidden/>
    <w:unhideWhenUsed/>
    <w:rsid w:val="008E5F34"/>
    <w:rPr>
      <w:color w:val="808080"/>
      <w:shd w:val="clear" w:color="auto" w:fill="E6E6E6"/>
    </w:rPr>
  </w:style>
  <w:style w:type="character" w:styleId="CommentReference">
    <w:name w:val="annotation reference"/>
    <w:basedOn w:val="DefaultParagraphFont"/>
    <w:uiPriority w:val="99"/>
    <w:semiHidden/>
    <w:unhideWhenUsed/>
    <w:rsid w:val="00EE1C18"/>
    <w:rPr>
      <w:sz w:val="16"/>
      <w:szCs w:val="16"/>
    </w:rPr>
  </w:style>
  <w:style w:type="paragraph" w:styleId="CommentText">
    <w:name w:val="annotation text"/>
    <w:basedOn w:val="Normal"/>
    <w:link w:val="CommentTextChar"/>
    <w:uiPriority w:val="99"/>
    <w:semiHidden/>
    <w:unhideWhenUsed/>
    <w:rsid w:val="00EE1C18"/>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EE1C18"/>
    <w:rPr>
      <w:sz w:val="20"/>
      <w:szCs w:val="20"/>
    </w:rPr>
  </w:style>
  <w:style w:type="paragraph" w:styleId="CommentSubject">
    <w:name w:val="annotation subject"/>
    <w:basedOn w:val="CommentText"/>
    <w:next w:val="CommentText"/>
    <w:link w:val="CommentSubjectChar"/>
    <w:uiPriority w:val="99"/>
    <w:semiHidden/>
    <w:unhideWhenUsed/>
    <w:rsid w:val="00EE1C18"/>
    <w:rPr>
      <w:b/>
      <w:bCs/>
    </w:rPr>
  </w:style>
  <w:style w:type="character" w:customStyle="1" w:styleId="CommentSubjectChar">
    <w:name w:val="Comment Subject Char"/>
    <w:basedOn w:val="CommentTextChar"/>
    <w:link w:val="CommentSubject"/>
    <w:uiPriority w:val="99"/>
    <w:semiHidden/>
    <w:rsid w:val="00EE1C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79025">
      <w:bodyDiv w:val="1"/>
      <w:marLeft w:val="0"/>
      <w:marRight w:val="0"/>
      <w:marTop w:val="0"/>
      <w:marBottom w:val="0"/>
      <w:divBdr>
        <w:top w:val="none" w:sz="0" w:space="0" w:color="auto"/>
        <w:left w:val="none" w:sz="0" w:space="0" w:color="auto"/>
        <w:bottom w:val="none" w:sz="0" w:space="0" w:color="auto"/>
        <w:right w:val="none" w:sz="0" w:space="0" w:color="auto"/>
      </w:divBdr>
    </w:div>
    <w:div w:id="346449343">
      <w:bodyDiv w:val="1"/>
      <w:marLeft w:val="0"/>
      <w:marRight w:val="0"/>
      <w:marTop w:val="0"/>
      <w:marBottom w:val="0"/>
      <w:divBdr>
        <w:top w:val="none" w:sz="0" w:space="0" w:color="auto"/>
        <w:left w:val="none" w:sz="0" w:space="0" w:color="auto"/>
        <w:bottom w:val="none" w:sz="0" w:space="0" w:color="auto"/>
        <w:right w:val="none" w:sz="0" w:space="0" w:color="auto"/>
      </w:divBdr>
    </w:div>
    <w:div w:id="421072323">
      <w:bodyDiv w:val="1"/>
      <w:marLeft w:val="0"/>
      <w:marRight w:val="0"/>
      <w:marTop w:val="0"/>
      <w:marBottom w:val="0"/>
      <w:divBdr>
        <w:top w:val="none" w:sz="0" w:space="0" w:color="auto"/>
        <w:left w:val="none" w:sz="0" w:space="0" w:color="auto"/>
        <w:bottom w:val="none" w:sz="0" w:space="0" w:color="auto"/>
        <w:right w:val="none" w:sz="0" w:space="0" w:color="auto"/>
      </w:divBdr>
    </w:div>
    <w:div w:id="481969129">
      <w:bodyDiv w:val="1"/>
      <w:marLeft w:val="0"/>
      <w:marRight w:val="0"/>
      <w:marTop w:val="0"/>
      <w:marBottom w:val="0"/>
      <w:divBdr>
        <w:top w:val="none" w:sz="0" w:space="0" w:color="auto"/>
        <w:left w:val="none" w:sz="0" w:space="0" w:color="auto"/>
        <w:bottom w:val="none" w:sz="0" w:space="0" w:color="auto"/>
        <w:right w:val="none" w:sz="0" w:space="0" w:color="auto"/>
      </w:divBdr>
    </w:div>
    <w:div w:id="639186880">
      <w:bodyDiv w:val="1"/>
      <w:marLeft w:val="0"/>
      <w:marRight w:val="0"/>
      <w:marTop w:val="0"/>
      <w:marBottom w:val="0"/>
      <w:divBdr>
        <w:top w:val="none" w:sz="0" w:space="0" w:color="auto"/>
        <w:left w:val="none" w:sz="0" w:space="0" w:color="auto"/>
        <w:bottom w:val="none" w:sz="0" w:space="0" w:color="auto"/>
        <w:right w:val="none" w:sz="0" w:space="0" w:color="auto"/>
      </w:divBdr>
    </w:div>
    <w:div w:id="698506051">
      <w:bodyDiv w:val="1"/>
      <w:marLeft w:val="0"/>
      <w:marRight w:val="0"/>
      <w:marTop w:val="0"/>
      <w:marBottom w:val="0"/>
      <w:divBdr>
        <w:top w:val="none" w:sz="0" w:space="0" w:color="auto"/>
        <w:left w:val="none" w:sz="0" w:space="0" w:color="auto"/>
        <w:bottom w:val="none" w:sz="0" w:space="0" w:color="auto"/>
        <w:right w:val="none" w:sz="0" w:space="0" w:color="auto"/>
      </w:divBdr>
    </w:div>
    <w:div w:id="865631540">
      <w:bodyDiv w:val="1"/>
      <w:marLeft w:val="0"/>
      <w:marRight w:val="0"/>
      <w:marTop w:val="0"/>
      <w:marBottom w:val="0"/>
      <w:divBdr>
        <w:top w:val="none" w:sz="0" w:space="0" w:color="auto"/>
        <w:left w:val="none" w:sz="0" w:space="0" w:color="auto"/>
        <w:bottom w:val="none" w:sz="0" w:space="0" w:color="auto"/>
        <w:right w:val="none" w:sz="0" w:space="0" w:color="auto"/>
      </w:divBdr>
      <w:divsChild>
        <w:div w:id="802389683">
          <w:marLeft w:val="0"/>
          <w:marRight w:val="0"/>
          <w:marTop w:val="240"/>
          <w:marBottom w:val="0"/>
          <w:divBdr>
            <w:top w:val="none" w:sz="0" w:space="0" w:color="auto"/>
            <w:left w:val="none" w:sz="0" w:space="0" w:color="auto"/>
            <w:bottom w:val="none" w:sz="0" w:space="0" w:color="auto"/>
            <w:right w:val="none" w:sz="0" w:space="0" w:color="auto"/>
          </w:divBdr>
        </w:div>
        <w:div w:id="527765466">
          <w:marLeft w:val="0"/>
          <w:marRight w:val="0"/>
          <w:marTop w:val="0"/>
          <w:marBottom w:val="0"/>
          <w:divBdr>
            <w:top w:val="none" w:sz="0" w:space="0" w:color="auto"/>
            <w:left w:val="none" w:sz="0" w:space="0" w:color="auto"/>
            <w:bottom w:val="none" w:sz="0" w:space="0" w:color="auto"/>
            <w:right w:val="none" w:sz="0" w:space="0" w:color="auto"/>
          </w:divBdr>
          <w:divsChild>
            <w:div w:id="1118917919">
              <w:marLeft w:val="0"/>
              <w:marRight w:val="0"/>
              <w:marTop w:val="0"/>
              <w:marBottom w:val="0"/>
              <w:divBdr>
                <w:top w:val="none" w:sz="0" w:space="0" w:color="auto"/>
                <w:left w:val="none" w:sz="0" w:space="0" w:color="auto"/>
                <w:bottom w:val="none" w:sz="0" w:space="0" w:color="auto"/>
                <w:right w:val="none" w:sz="0" w:space="0" w:color="auto"/>
              </w:divBdr>
              <w:divsChild>
                <w:div w:id="30811050">
                  <w:marLeft w:val="0"/>
                  <w:marRight w:val="0"/>
                  <w:marTop w:val="0"/>
                  <w:marBottom w:val="0"/>
                  <w:divBdr>
                    <w:top w:val="none" w:sz="0" w:space="0" w:color="auto"/>
                    <w:left w:val="none" w:sz="0" w:space="0" w:color="auto"/>
                    <w:bottom w:val="none" w:sz="0" w:space="0" w:color="auto"/>
                    <w:right w:val="none" w:sz="0" w:space="0" w:color="auto"/>
                  </w:divBdr>
                  <w:divsChild>
                    <w:div w:id="10303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170384">
      <w:bodyDiv w:val="1"/>
      <w:marLeft w:val="0"/>
      <w:marRight w:val="0"/>
      <w:marTop w:val="0"/>
      <w:marBottom w:val="0"/>
      <w:divBdr>
        <w:top w:val="none" w:sz="0" w:space="0" w:color="auto"/>
        <w:left w:val="none" w:sz="0" w:space="0" w:color="auto"/>
        <w:bottom w:val="none" w:sz="0" w:space="0" w:color="auto"/>
        <w:right w:val="none" w:sz="0" w:space="0" w:color="auto"/>
      </w:divBdr>
    </w:div>
    <w:div w:id="1326779770">
      <w:bodyDiv w:val="1"/>
      <w:marLeft w:val="0"/>
      <w:marRight w:val="0"/>
      <w:marTop w:val="0"/>
      <w:marBottom w:val="0"/>
      <w:divBdr>
        <w:top w:val="none" w:sz="0" w:space="0" w:color="auto"/>
        <w:left w:val="none" w:sz="0" w:space="0" w:color="auto"/>
        <w:bottom w:val="none" w:sz="0" w:space="0" w:color="auto"/>
        <w:right w:val="none" w:sz="0" w:space="0" w:color="auto"/>
      </w:divBdr>
    </w:div>
    <w:div w:id="1442915855">
      <w:bodyDiv w:val="1"/>
      <w:marLeft w:val="0"/>
      <w:marRight w:val="0"/>
      <w:marTop w:val="0"/>
      <w:marBottom w:val="0"/>
      <w:divBdr>
        <w:top w:val="none" w:sz="0" w:space="0" w:color="auto"/>
        <w:left w:val="none" w:sz="0" w:space="0" w:color="auto"/>
        <w:bottom w:val="none" w:sz="0" w:space="0" w:color="auto"/>
        <w:right w:val="none" w:sz="0" w:space="0" w:color="auto"/>
      </w:divBdr>
      <w:divsChild>
        <w:div w:id="981927331">
          <w:blockQuote w:val="1"/>
          <w:marLeft w:val="720"/>
          <w:marRight w:val="0"/>
          <w:marTop w:val="100"/>
          <w:marBottom w:val="100"/>
          <w:divBdr>
            <w:top w:val="none" w:sz="0" w:space="0" w:color="auto"/>
            <w:left w:val="none" w:sz="0" w:space="0" w:color="auto"/>
            <w:bottom w:val="none" w:sz="0" w:space="0" w:color="auto"/>
            <w:right w:val="none" w:sz="0" w:space="0" w:color="auto"/>
          </w:divBdr>
        </w:div>
        <w:div w:id="1332365795">
          <w:blockQuote w:val="1"/>
          <w:marLeft w:val="720"/>
          <w:marRight w:val="0"/>
          <w:marTop w:val="100"/>
          <w:marBottom w:val="100"/>
          <w:divBdr>
            <w:top w:val="none" w:sz="0" w:space="0" w:color="auto"/>
            <w:left w:val="none" w:sz="0" w:space="0" w:color="auto"/>
            <w:bottom w:val="none" w:sz="0" w:space="0" w:color="auto"/>
            <w:right w:val="none" w:sz="0" w:space="0" w:color="auto"/>
          </w:divBdr>
        </w:div>
        <w:div w:id="59201102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08266774">
              <w:blockQuote w:val="1"/>
              <w:marLeft w:val="720"/>
              <w:marRight w:val="0"/>
              <w:marTop w:val="100"/>
              <w:marBottom w:val="100"/>
              <w:divBdr>
                <w:top w:val="none" w:sz="0" w:space="0" w:color="auto"/>
                <w:left w:val="none" w:sz="0" w:space="0" w:color="auto"/>
                <w:bottom w:val="none" w:sz="0" w:space="0" w:color="auto"/>
                <w:right w:val="none" w:sz="0" w:space="0" w:color="auto"/>
              </w:divBdr>
            </w:div>
            <w:div w:id="181779557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01021128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017140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03442392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084863242">
                  <w:blockQuote w:val="1"/>
                  <w:marLeft w:val="720"/>
                  <w:marRight w:val="0"/>
                  <w:marTop w:val="100"/>
                  <w:marBottom w:val="100"/>
                  <w:divBdr>
                    <w:top w:val="none" w:sz="0" w:space="0" w:color="auto"/>
                    <w:left w:val="none" w:sz="0" w:space="0" w:color="auto"/>
                    <w:bottom w:val="none" w:sz="0" w:space="0" w:color="auto"/>
                    <w:right w:val="none" w:sz="0" w:space="0" w:color="auto"/>
                  </w:divBdr>
                </w:div>
                <w:div w:id="15958893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731585264">
              <w:blockQuote w:val="1"/>
              <w:marLeft w:val="720"/>
              <w:marRight w:val="0"/>
              <w:marTop w:val="100"/>
              <w:marBottom w:val="100"/>
              <w:divBdr>
                <w:top w:val="none" w:sz="0" w:space="0" w:color="auto"/>
                <w:left w:val="none" w:sz="0" w:space="0" w:color="auto"/>
                <w:bottom w:val="none" w:sz="0" w:space="0" w:color="auto"/>
                <w:right w:val="none" w:sz="0" w:space="0" w:color="auto"/>
              </w:divBdr>
            </w:div>
            <w:div w:id="112434596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75619771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00794910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80662824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50745107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482499463">
      <w:bodyDiv w:val="1"/>
      <w:marLeft w:val="0"/>
      <w:marRight w:val="0"/>
      <w:marTop w:val="0"/>
      <w:marBottom w:val="0"/>
      <w:divBdr>
        <w:top w:val="none" w:sz="0" w:space="0" w:color="auto"/>
        <w:left w:val="none" w:sz="0" w:space="0" w:color="auto"/>
        <w:bottom w:val="none" w:sz="0" w:space="0" w:color="auto"/>
        <w:right w:val="none" w:sz="0" w:space="0" w:color="auto"/>
      </w:divBdr>
    </w:div>
    <w:div w:id="1607081095">
      <w:bodyDiv w:val="1"/>
      <w:marLeft w:val="0"/>
      <w:marRight w:val="0"/>
      <w:marTop w:val="0"/>
      <w:marBottom w:val="0"/>
      <w:divBdr>
        <w:top w:val="none" w:sz="0" w:space="0" w:color="auto"/>
        <w:left w:val="none" w:sz="0" w:space="0" w:color="auto"/>
        <w:bottom w:val="none" w:sz="0" w:space="0" w:color="auto"/>
        <w:right w:val="none" w:sz="0" w:space="0" w:color="auto"/>
      </w:divBdr>
      <w:divsChild>
        <w:div w:id="1468935884">
          <w:marLeft w:val="-225"/>
          <w:marRight w:val="-225"/>
          <w:marTop w:val="0"/>
          <w:marBottom w:val="0"/>
          <w:divBdr>
            <w:top w:val="none" w:sz="0" w:space="0" w:color="auto"/>
            <w:left w:val="none" w:sz="0" w:space="0" w:color="auto"/>
            <w:bottom w:val="none" w:sz="0" w:space="0" w:color="auto"/>
            <w:right w:val="none" w:sz="0" w:space="0" w:color="auto"/>
          </w:divBdr>
          <w:divsChild>
            <w:div w:id="91417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07771">
      <w:bodyDiv w:val="1"/>
      <w:marLeft w:val="0"/>
      <w:marRight w:val="0"/>
      <w:marTop w:val="0"/>
      <w:marBottom w:val="0"/>
      <w:divBdr>
        <w:top w:val="none" w:sz="0" w:space="0" w:color="auto"/>
        <w:left w:val="none" w:sz="0" w:space="0" w:color="auto"/>
        <w:bottom w:val="none" w:sz="0" w:space="0" w:color="auto"/>
        <w:right w:val="none" w:sz="0" w:space="0" w:color="auto"/>
      </w:divBdr>
    </w:div>
    <w:div w:id="1800538537">
      <w:bodyDiv w:val="1"/>
      <w:marLeft w:val="0"/>
      <w:marRight w:val="0"/>
      <w:marTop w:val="0"/>
      <w:marBottom w:val="0"/>
      <w:divBdr>
        <w:top w:val="none" w:sz="0" w:space="0" w:color="auto"/>
        <w:left w:val="none" w:sz="0" w:space="0" w:color="auto"/>
        <w:bottom w:val="none" w:sz="0" w:space="0" w:color="auto"/>
        <w:right w:val="none" w:sz="0" w:space="0" w:color="auto"/>
      </w:divBdr>
    </w:div>
    <w:div w:id="1901943168">
      <w:bodyDiv w:val="1"/>
      <w:marLeft w:val="0"/>
      <w:marRight w:val="0"/>
      <w:marTop w:val="0"/>
      <w:marBottom w:val="0"/>
      <w:divBdr>
        <w:top w:val="none" w:sz="0" w:space="0" w:color="auto"/>
        <w:left w:val="none" w:sz="0" w:space="0" w:color="auto"/>
        <w:bottom w:val="none" w:sz="0" w:space="0" w:color="auto"/>
        <w:right w:val="none" w:sz="0" w:space="0" w:color="auto"/>
      </w:divBdr>
    </w:div>
    <w:div w:id="1952469254">
      <w:bodyDiv w:val="1"/>
      <w:marLeft w:val="0"/>
      <w:marRight w:val="0"/>
      <w:marTop w:val="0"/>
      <w:marBottom w:val="0"/>
      <w:divBdr>
        <w:top w:val="none" w:sz="0" w:space="0" w:color="auto"/>
        <w:left w:val="none" w:sz="0" w:space="0" w:color="auto"/>
        <w:bottom w:val="none" w:sz="0" w:space="0" w:color="auto"/>
        <w:right w:val="none" w:sz="0" w:space="0" w:color="auto"/>
      </w:divBdr>
    </w:div>
    <w:div w:id="1999919028">
      <w:bodyDiv w:val="1"/>
      <w:marLeft w:val="0"/>
      <w:marRight w:val="0"/>
      <w:marTop w:val="0"/>
      <w:marBottom w:val="0"/>
      <w:divBdr>
        <w:top w:val="none" w:sz="0" w:space="0" w:color="auto"/>
        <w:left w:val="none" w:sz="0" w:space="0" w:color="auto"/>
        <w:bottom w:val="none" w:sz="0" w:space="0" w:color="auto"/>
        <w:right w:val="none" w:sz="0" w:space="0" w:color="auto"/>
      </w:divBdr>
    </w:div>
    <w:div w:id="2048606237">
      <w:bodyDiv w:val="1"/>
      <w:marLeft w:val="0"/>
      <w:marRight w:val="0"/>
      <w:marTop w:val="0"/>
      <w:marBottom w:val="0"/>
      <w:divBdr>
        <w:top w:val="none" w:sz="0" w:space="0" w:color="auto"/>
        <w:left w:val="none" w:sz="0" w:space="0" w:color="auto"/>
        <w:bottom w:val="none" w:sz="0" w:space="0" w:color="auto"/>
        <w:right w:val="none" w:sz="0" w:space="0" w:color="auto"/>
      </w:divBdr>
      <w:divsChild>
        <w:div w:id="1820724762">
          <w:marLeft w:val="-225"/>
          <w:marRight w:val="-225"/>
          <w:marTop w:val="0"/>
          <w:marBottom w:val="0"/>
          <w:divBdr>
            <w:top w:val="none" w:sz="0" w:space="0" w:color="auto"/>
            <w:left w:val="none" w:sz="0" w:space="0" w:color="auto"/>
            <w:bottom w:val="none" w:sz="0" w:space="0" w:color="auto"/>
            <w:right w:val="none" w:sz="0" w:space="0" w:color="auto"/>
          </w:divBdr>
          <w:divsChild>
            <w:div w:id="34826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72806">
      <w:bodyDiv w:val="1"/>
      <w:marLeft w:val="0"/>
      <w:marRight w:val="0"/>
      <w:marTop w:val="0"/>
      <w:marBottom w:val="0"/>
      <w:divBdr>
        <w:top w:val="none" w:sz="0" w:space="0" w:color="auto"/>
        <w:left w:val="none" w:sz="0" w:space="0" w:color="auto"/>
        <w:bottom w:val="none" w:sz="0" w:space="0" w:color="auto"/>
        <w:right w:val="none" w:sz="0" w:space="0" w:color="auto"/>
      </w:divBdr>
    </w:div>
    <w:div w:id="2102753398">
      <w:bodyDiv w:val="1"/>
      <w:marLeft w:val="0"/>
      <w:marRight w:val="0"/>
      <w:marTop w:val="0"/>
      <w:marBottom w:val="0"/>
      <w:divBdr>
        <w:top w:val="none" w:sz="0" w:space="0" w:color="auto"/>
        <w:left w:val="none" w:sz="0" w:space="0" w:color="auto"/>
        <w:bottom w:val="none" w:sz="0" w:space="0" w:color="auto"/>
        <w:right w:val="none" w:sz="0" w:space="0" w:color="auto"/>
      </w:divBdr>
      <w:divsChild>
        <w:div w:id="1633828338">
          <w:blockQuote w:val="1"/>
          <w:marLeft w:val="0"/>
          <w:marRight w:val="0"/>
          <w:marTop w:val="0"/>
          <w:marBottom w:val="300"/>
          <w:divBdr>
            <w:top w:val="none" w:sz="0" w:space="0" w:color="auto"/>
            <w:left w:val="single" w:sz="36" w:space="15" w:color="EEEEEE"/>
            <w:bottom w:val="none" w:sz="0" w:space="0" w:color="auto"/>
            <w:right w:val="none" w:sz="0" w:space="0" w:color="auto"/>
          </w:divBdr>
        </w:div>
        <w:div w:id="206224134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delhi.edu/academics/academic-achievement-center/english-language/index.php" TargetMode="External"/><Relationship Id="rId21" Type="http://schemas.openxmlformats.org/officeDocument/2006/relationships/hyperlink" Target="http://www.delhi.edu/academics/academic-achievement-center/academic-advising/index.php" TargetMode="External"/><Relationship Id="rId42" Type="http://schemas.openxmlformats.org/officeDocument/2006/relationships/hyperlink" Target="https://www.delhi.edu/mydelhi/faculty-staff/business-finance/travel/pdfs/travel%20-voucher.pdf" TargetMode="External"/><Relationship Id="rId47" Type="http://schemas.openxmlformats.org/officeDocument/2006/relationships/hyperlink" Target="http://www.corcraft.org/webapp/wcs/stores/servlet/TopCategoriesDisplay?langId=-1&amp;storeId=10001&amp;catalogId=10051" TargetMode="External"/><Relationship Id="rId63" Type="http://schemas.openxmlformats.org/officeDocument/2006/relationships/hyperlink" Target="https://www.delhi.edu/mydelhi/faculty-staff/business-finance/travel/pdfs/travel%20-voucher.pdf" TargetMode="External"/><Relationship Id="rId68" Type="http://schemas.openxmlformats.org/officeDocument/2006/relationships/hyperlink" Target="http://www.ncaa.org/sport-science-institute/about-ssi" TargetMode="External"/><Relationship Id="rId16" Type="http://schemas.openxmlformats.org/officeDocument/2006/relationships/hyperlink" Target="https://www.delhi.edu/about/college-relations/campus-communication/media-relations/index.php" TargetMode="External"/><Relationship Id="rId11" Type="http://schemas.openxmlformats.org/officeDocument/2006/relationships/hyperlink" Target="http://www.delhi.edu" TargetMode="External"/><Relationship Id="rId24" Type="http://schemas.openxmlformats.org/officeDocument/2006/relationships/hyperlink" Target="http://www.delhi.edu/academics/academic-achievement-center/tutoring/writing-center/index.php" TargetMode="External"/><Relationship Id="rId32" Type="http://schemas.openxmlformats.org/officeDocument/2006/relationships/hyperlink" Target="http://www.delhi.edu" TargetMode="External"/><Relationship Id="rId37" Type="http://schemas.openxmlformats.org/officeDocument/2006/relationships/hyperlink" Target="https://www.delhi.edu/administration/travel/docs/Statement-of-Automobile-Travel-Fillable.pdf" TargetMode="External"/><Relationship Id="rId40" Type="http://schemas.openxmlformats.org/officeDocument/2006/relationships/hyperlink" Target="https://www.delhi.edu/administration/travel/docs/ST129taxexempt-Fillable.pdf" TargetMode="External"/><Relationship Id="rId45" Type="http://schemas.openxmlformats.org/officeDocument/2006/relationships/hyperlink" Target="https://www.delhi.edu/mydelhi/faculty-staff/administration/travel/pdfs/PurchaseReqForm.pdf" TargetMode="External"/><Relationship Id="rId53" Type="http://schemas.openxmlformats.org/officeDocument/2006/relationships/hyperlink" Target="https://www.delhi.edu/mydelhi/faculty-staff/administration/purchasing/pdfs/Project-Sunlight-SUNY-Delhi-vendor-appearance-form-Fillable.pdf" TargetMode="External"/><Relationship Id="rId58" Type="http://schemas.openxmlformats.org/officeDocument/2006/relationships/hyperlink" Target="http://delhibroncos.com/information/forms" TargetMode="External"/><Relationship Id="rId66" Type="http://schemas.openxmlformats.org/officeDocument/2006/relationships/hyperlink" Target="http://www.ncaagetinthegame.org/intro-a.html" TargetMode="External"/><Relationship Id="rId74" Type="http://schemas.openxmlformats.org/officeDocument/2006/relationships/footer" Target="footer1.xm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delhibroncos.com/information/forms" TargetMode="External"/><Relationship Id="rId19" Type="http://schemas.openxmlformats.org/officeDocument/2006/relationships/hyperlink" Target="https://www.delhi.edu/about/college-relations/campus-communication/government-relations/index.php" TargetMode="External"/><Relationship Id="rId14" Type="http://schemas.openxmlformats.org/officeDocument/2006/relationships/hyperlink" Target="https://www.delhi.edu/about/advancement/college-foundation/index.php" TargetMode="External"/><Relationship Id="rId22" Type="http://schemas.openxmlformats.org/officeDocument/2006/relationships/hyperlink" Target="http://www.delhi.edu/academics/academic-achievement-center/tutoring/index.php" TargetMode="External"/><Relationship Id="rId27" Type="http://schemas.openxmlformats.org/officeDocument/2006/relationships/hyperlink" Target="http://www.delhi.edu/academics/academic-achievement-center/access-equity/index.php" TargetMode="External"/><Relationship Id="rId30" Type="http://schemas.openxmlformats.org/officeDocument/2006/relationships/hyperlink" Target="http://www.delhi.edu" TargetMode="External"/><Relationship Id="rId35" Type="http://schemas.openxmlformats.org/officeDocument/2006/relationships/hyperlink" Target="https://www.delhi.edu/mydelhi/faculty-staff/business-finance/travel/pdfs/travel-request.pdf" TargetMode="External"/><Relationship Id="rId43" Type="http://schemas.openxmlformats.org/officeDocument/2006/relationships/hyperlink" Target="https://www.delhi.edu/administration/travel/docs/Statement-of-Automobile-Travel-Fillable.pdf" TargetMode="External"/><Relationship Id="rId48" Type="http://schemas.openxmlformats.org/officeDocument/2006/relationships/hyperlink" Target="https://www.abilityone.com/OA_HTML/ibeCZzpHome.jsp?minisite=10102&amp;respid=22372&amp;grp=NIB_NYSPSP_SITES" TargetMode="External"/><Relationship Id="rId56" Type="http://schemas.openxmlformats.org/officeDocument/2006/relationships/hyperlink" Target="http://www.gobroncos.edu" TargetMode="External"/><Relationship Id="rId64" Type="http://schemas.openxmlformats.org/officeDocument/2006/relationships/hyperlink" Target="http://www.ncaa.org/d3" TargetMode="External"/><Relationship Id="rId69" Type="http://schemas.openxmlformats.org/officeDocument/2006/relationships/hyperlink" Target="http://www.ncaa.org/sport-science-institute/concussion" TargetMode="External"/><Relationship Id="rId77"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https://ny.newnycontracts.com/FrontEnd/VendorSearchPublic.asp" TargetMode="External"/><Relationship Id="rId7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www.delhi.edu" TargetMode="External"/><Relationship Id="rId17" Type="http://schemas.openxmlformats.org/officeDocument/2006/relationships/hyperlink" Target="https://www.delhi.edu/about/advancement/give/index.php" TargetMode="External"/><Relationship Id="rId25" Type="http://schemas.openxmlformats.org/officeDocument/2006/relationships/hyperlink" Target="http://www.delhi.edu/academics/academic-achievement-center/international-support/index.php" TargetMode="External"/><Relationship Id="rId33" Type="http://schemas.openxmlformats.org/officeDocument/2006/relationships/hyperlink" Target="http://www.delhi.edu/administration/advancement/identity/manual.php" TargetMode="External"/><Relationship Id="rId38" Type="http://schemas.openxmlformats.org/officeDocument/2006/relationships/hyperlink" Target="http://www.gsa.gov/portal/category/21287" TargetMode="External"/><Relationship Id="rId46" Type="http://schemas.openxmlformats.org/officeDocument/2006/relationships/hyperlink" Target="https://www.suny.edu/meansbusiness/threshold-chart/" TargetMode="External"/><Relationship Id="rId59" Type="http://schemas.openxmlformats.org/officeDocument/2006/relationships/hyperlink" Target="http://delhibroncos.com/information/forms" TargetMode="External"/><Relationship Id="rId67" Type="http://schemas.openxmlformats.org/officeDocument/2006/relationships/hyperlink" Target="http://www.ncaa.org/enforcement/sports-wagering?division=d1" TargetMode="External"/><Relationship Id="rId20" Type="http://schemas.openxmlformats.org/officeDocument/2006/relationships/hyperlink" Target="https://golfcourse.delhi.edu/" TargetMode="External"/><Relationship Id="rId41" Type="http://schemas.openxmlformats.org/officeDocument/2006/relationships/hyperlink" Target="https://www.delhi.edu/mydelhi/faculty-staff/business-finance/travel/reimbursement/index.php" TargetMode="External"/><Relationship Id="rId54" Type="http://schemas.openxmlformats.org/officeDocument/2006/relationships/hyperlink" Target="https://www.delhi.edu/mydelhi/faculty-staff/administration/travel/pdfs/PurchaseReqForm.pdf" TargetMode="External"/><Relationship Id="rId62" Type="http://schemas.openxmlformats.org/officeDocument/2006/relationships/hyperlink" Target="https://www.delhi.edu/mydelhi/faculty-staff/business-finance/travel/pdfs/Travel-Request-Form-11092017-Fillable.pdf" TargetMode="External"/><Relationship Id="rId70" Type="http://schemas.openxmlformats.org/officeDocument/2006/relationships/hyperlink" Target="https://www.ncaa.org/2017-18-ncaa-banned-drugs-list"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elhi.edu/about/college-relations/campus-communication/index.php" TargetMode="External"/><Relationship Id="rId23" Type="http://schemas.openxmlformats.org/officeDocument/2006/relationships/hyperlink" Target="http://www.delhi.edu/academics/academic-achievement-center/tutoring/math-center/index.php" TargetMode="External"/><Relationship Id="rId28" Type="http://schemas.openxmlformats.org/officeDocument/2006/relationships/hyperlink" Target="http://www.delhi.edu/academics/academic-achievement-center/educational-opportunity/index.php" TargetMode="External"/><Relationship Id="rId36" Type="http://schemas.openxmlformats.org/officeDocument/2006/relationships/hyperlink" Target="https://www.delhi.edu/administration/travel/docs/Use-of-Vehicle-Request-Fillable.pdf" TargetMode="External"/><Relationship Id="rId49" Type="http://schemas.openxmlformats.org/officeDocument/2006/relationships/hyperlink" Target="http://www.nysid.org/" TargetMode="External"/><Relationship Id="rId57" Type="http://schemas.openxmlformats.org/officeDocument/2006/relationships/hyperlink" Target="http://delhibroncos.com/information/forms" TargetMode="External"/><Relationship Id="rId10" Type="http://schemas.openxmlformats.org/officeDocument/2006/relationships/hyperlink" Target="http://www.delhi.edu" TargetMode="External"/><Relationship Id="rId31" Type="http://schemas.openxmlformats.org/officeDocument/2006/relationships/hyperlink" Target="http://www.delhi.edu" TargetMode="External"/><Relationship Id="rId44" Type="http://schemas.openxmlformats.org/officeDocument/2006/relationships/hyperlink" Target="https://www.delhi.edu/administration/travel/docs/Use-of-Vehicle-Request-Fillable.pdf" TargetMode="External"/><Relationship Id="rId52" Type="http://schemas.openxmlformats.org/officeDocument/2006/relationships/hyperlink" Target="http://www.ogs.ny.gov/Core/SDVOBA.asp" TargetMode="External"/><Relationship Id="rId60" Type="http://schemas.openxmlformats.org/officeDocument/2006/relationships/hyperlink" Target="http://delhibroncos.com/information/forms" TargetMode="External"/><Relationship Id="rId65" Type="http://schemas.openxmlformats.org/officeDocument/2006/relationships/hyperlink" Target="http://www.ncaa.org/about/division-iii-coaches-portal" TargetMode="External"/><Relationship Id="rId73" Type="http://schemas.openxmlformats.org/officeDocument/2006/relationships/header" Target="header2.xm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delhi.edu/alumni/index.php" TargetMode="External"/><Relationship Id="rId18" Type="http://schemas.openxmlformats.org/officeDocument/2006/relationships/hyperlink" Target="https://www.delhi.edu/about/college-relations/graphic-standards/index.php" TargetMode="External"/><Relationship Id="rId39" Type="http://schemas.openxmlformats.org/officeDocument/2006/relationships/hyperlink" Target="https://www.delhi.edu/administration/travel/docs/Request-to-Exceed-Maximum-Lodging-Rates-Fillable.pdf" TargetMode="External"/><Relationship Id="rId34" Type="http://schemas.openxmlformats.org/officeDocument/2006/relationships/hyperlink" Target="http://www.delhi.edu/administration/advancement/identity/pdfs/Delhi-Graphic-Standards.pdf" TargetMode="External"/><Relationship Id="rId50" Type="http://schemas.openxmlformats.org/officeDocument/2006/relationships/hyperlink" Target="http://www.ogs.ny.gov/purchase/searchbrowse.asp" TargetMode="External"/><Relationship Id="rId55" Type="http://schemas.openxmlformats.org/officeDocument/2006/relationships/hyperlink" Target="http://www.delhi.edu" TargetMode="External"/><Relationship Id="rId76"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www.ncaa.org/sport-science-institute/topics/2020-21-ncaa-banned-substances" TargetMode="External"/><Relationship Id="rId2" Type="http://schemas.openxmlformats.org/officeDocument/2006/relationships/customXml" Target="../customXml/item2.xml"/><Relationship Id="rId29" Type="http://schemas.openxmlformats.org/officeDocument/2006/relationships/hyperlink" Target="http://www.delhi.edu/academics/majors-programs/associates/undeclared/index.ph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SUNY Delhi Athletics Department Policies and Procedures Manual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1A1B52-FB48-4D09-B956-F92197D6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41</Pages>
  <Words>21267</Words>
  <Characters>121228</Characters>
  <Application>Microsoft Office Word</Application>
  <DocSecurity>0</DocSecurity>
  <Lines>1010</Lines>
  <Paragraphs>284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SUNY Delhi</Company>
  <LinksUpToDate>false</LinksUpToDate>
  <CharactersWithSpaces>142211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Foto, Cathy M.</dc:creator>
  <cp:keywords/>
  <dc:description/>
  <cp:lastModifiedBy>Backus, Robert</cp:lastModifiedBy>
  <cp:revision>23</cp:revision>
  <cp:lastPrinted>2019-10-22T16:03:00Z</cp:lastPrinted>
  <dcterms:created xsi:type="dcterms:W3CDTF">2023-02-07T20:03:00Z</dcterms:created>
  <dcterms:modified xsi:type="dcterms:W3CDTF">2023-03-08T20:51:00Z</dcterms:modified>
</cp:coreProperties>
</file>